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center"/>
        <w:rPr>
          <w:rFonts w:hint="default" w:ascii="ＭＳ 明朝" w:hAnsi="ＭＳ 明朝"/>
          <w:sz w:val="32"/>
        </w:rPr>
      </w:pPr>
      <w:r>
        <w:rPr>
          <w:rFonts w:hint="eastAsia" w:ascii="ＭＳ 明朝" w:hAnsi="ＭＳ 明朝"/>
          <w:sz w:val="32"/>
        </w:rPr>
        <w:t>令和８年度版防除基準掲載希望農薬一覧データ入力方法</w:t>
      </w:r>
    </w:p>
    <w:p>
      <w:pPr>
        <w:pStyle w:val="0"/>
        <w:spacing w:line="360" w:lineRule="exact"/>
        <w:jc w:val="center"/>
        <w:rPr>
          <w:rFonts w:hint="default" w:ascii="ＭＳ 明朝" w:hAnsi="ＭＳ 明朝"/>
          <w:sz w:val="32"/>
        </w:rPr>
      </w:pPr>
      <w:r>
        <w:rPr>
          <w:rFonts w:hint="eastAsia" w:ascii="ＭＳ 明朝" w:hAnsi="ＭＳ 明朝"/>
          <w:sz w:val="32"/>
        </w:rPr>
        <w:t>および資料提出注意事項</w:t>
      </w:r>
    </w:p>
    <w:p>
      <w:pPr>
        <w:pStyle w:val="0"/>
        <w:spacing w:line="360" w:lineRule="exact"/>
        <w:jc w:val="center"/>
        <w:rPr>
          <w:rFonts w:hint="default" w:ascii="ＭＳ 明朝" w:hAnsi="ＭＳ 明朝"/>
          <w:sz w:val="32"/>
        </w:rPr>
      </w:pPr>
    </w:p>
    <w:p>
      <w:pPr>
        <w:pStyle w:val="0"/>
        <w:ind w:firstLine="240"/>
        <w:rPr>
          <w:rFonts w:hint="default" w:ascii="ＭＳ 明朝" w:hAnsi="ＭＳ 明朝"/>
          <w:sz w:val="22"/>
          <w:u w:val="single" w:color="auto"/>
        </w:rPr>
      </w:pPr>
    </w:p>
    <w:p>
      <w:pPr>
        <w:pStyle w:val="0"/>
        <w:ind w:firstLine="240"/>
        <w:rPr>
          <w:rFonts w:hint="default" w:ascii="ＭＳ 明朝" w:hAnsi="ＭＳ 明朝"/>
          <w:sz w:val="21"/>
        </w:rPr>
      </w:pPr>
      <w:r>
        <w:rPr>
          <w:rFonts w:hint="eastAsia" w:ascii="ＭＳ 明朝" w:hAnsi="ＭＳ 明朝"/>
          <w:sz w:val="21"/>
        </w:rPr>
        <w:t>｢防除基準掲載希望農薬一覧｣の様式は｢殺虫剤・殺菌剤用｣、｢除草剤用｣、｢植調剤用｣、｢その他の剤用｣の４つに分割してあります。本解説を熟読し、入力ミスがないようご協力をお願いします。なお、「ゴルフ場芝」については平成</w:t>
      </w:r>
      <w:r>
        <w:rPr>
          <w:rFonts w:hint="eastAsia" w:ascii="ＭＳ 明朝" w:hAnsi="ＭＳ 明朝"/>
          <w:sz w:val="21"/>
        </w:rPr>
        <w:t>30</w:t>
      </w:r>
      <w:r>
        <w:rPr>
          <w:rFonts w:hint="eastAsia" w:ascii="ＭＳ 明朝" w:hAnsi="ＭＳ 明朝"/>
          <w:sz w:val="21"/>
        </w:rPr>
        <w:t>年より掲載しておりませんので、記載不要です。</w:t>
      </w:r>
    </w:p>
    <w:p>
      <w:pPr>
        <w:pStyle w:val="0"/>
        <w:ind w:firstLine="240"/>
        <w:rPr>
          <w:rFonts w:hint="default" w:ascii="ＭＳ 明朝" w:hAnsi="ＭＳ 明朝"/>
          <w:sz w:val="21"/>
        </w:rPr>
      </w:pPr>
      <w:r>
        <w:rPr>
          <w:rFonts w:hint="eastAsia" w:ascii="ＭＳ 明朝" w:hAnsi="ＭＳ 明朝"/>
          <w:sz w:val="21"/>
        </w:rPr>
        <w:t>また、“登録はあるが、現在、流通していない薬剤、今後流通しなくなる薬剤、製造の中止見込みの薬剤等”の情報についての情報提供をお願いします（様式６）。</w:t>
      </w:r>
    </w:p>
    <w:p>
      <w:pPr>
        <w:pStyle w:val="0"/>
        <w:ind w:firstLine="240"/>
        <w:rPr>
          <w:rFonts w:hint="default" w:ascii="ＭＳ 明朝" w:hAnsi="ＭＳ 明朝"/>
          <w:sz w:val="21"/>
        </w:rPr>
      </w:pPr>
      <w:r>
        <w:rPr>
          <w:rFonts w:hint="eastAsia" w:ascii="ＭＳ 明朝" w:hAnsi="ＭＳ 明朝"/>
          <w:sz w:val="21"/>
        </w:rPr>
        <w:t>令和５年度から、より効果的な防除手法の１つとして、無人航空機（ドローン等）を利用した防除方法についても掲載をしております。静岡県の主要品目で普及が見込める場合は掲載しますので、要望がある場合は提出をお願いします。</w:t>
      </w:r>
    </w:p>
    <w:p>
      <w:pPr>
        <w:pStyle w:val="0"/>
        <w:ind w:firstLine="240"/>
        <w:rPr>
          <w:rFonts w:hint="default" w:ascii="ＭＳ 明朝" w:hAnsi="ＭＳ 明朝"/>
          <w:sz w:val="21"/>
        </w:rPr>
      </w:pPr>
      <w:r>
        <w:rPr>
          <w:rFonts w:hint="eastAsia" w:ascii="ＭＳ 明朝" w:hAnsi="ＭＳ 明朝"/>
          <w:sz w:val="21"/>
        </w:rPr>
        <w:t>なお、令和６年３月に「静岡県総合防除計画」を策定したことから、本計画に沿った防除基準となるよう、掲載作目について現在検討を進めています。</w:t>
      </w:r>
    </w:p>
    <w:p>
      <w:pPr>
        <w:pStyle w:val="0"/>
        <w:ind w:firstLine="240"/>
        <w:rPr>
          <w:rFonts w:hint="default" w:ascii="ＭＳ 明朝" w:hAnsi="ＭＳ 明朝"/>
          <w:sz w:val="21"/>
        </w:rPr>
      </w:pPr>
      <w:r>
        <w:rPr>
          <w:rFonts w:hint="eastAsia" w:ascii="ＭＳ 明朝" w:hAnsi="ＭＳ 明朝"/>
          <w:sz w:val="21"/>
        </w:rPr>
        <w:t>提出された</w:t>
      </w:r>
      <w:r>
        <w:rPr>
          <w:rFonts w:hint="eastAsia" w:ascii="ＭＳ 明朝" w:hAnsi="ＭＳ 明朝"/>
          <w:sz w:val="21"/>
        </w:rPr>
        <w:t>Excel</w:t>
      </w:r>
      <w:r>
        <w:rPr>
          <w:rFonts w:hint="eastAsia" w:ascii="ＭＳ 明朝" w:hAnsi="ＭＳ 明朝"/>
          <w:sz w:val="21"/>
        </w:rPr>
        <w:t>ファイルにより、データのソート作業や国の登録情報データとの照合作業等を行います。そのため、入力を間違えるとデータの再確認が必要となり防除基準自体の編集作業に遅滞が生じます。提出前に再度データの確認をお願いします。</w:t>
      </w:r>
    </w:p>
    <w:p>
      <w:pPr>
        <w:pStyle w:val="0"/>
        <w:rPr>
          <w:rFonts w:hint="default" w:ascii="ＭＳ 明朝" w:hAnsi="ＭＳ 明朝"/>
          <w:sz w:val="21"/>
        </w:rPr>
      </w:pPr>
    </w:p>
    <w:p>
      <w:pPr>
        <w:pStyle w:val="15"/>
        <w:ind w:left="0"/>
        <w:rPr>
          <w:rFonts w:hint="default" w:ascii="ＭＳ 明朝" w:hAnsi="ＭＳ 明朝"/>
          <w:sz w:val="21"/>
        </w:rPr>
      </w:pPr>
      <w:r>
        <w:rPr>
          <w:rFonts w:hint="eastAsia" w:ascii="ＭＳ 明朝" w:hAnsi="ＭＳ 明朝"/>
          <w:sz w:val="21"/>
        </w:rPr>
        <w:t>１．作成にあたっての全般的な注意事項</w:t>
      </w:r>
    </w:p>
    <w:p>
      <w:pPr>
        <w:pStyle w:val="15"/>
        <w:ind w:left="0"/>
        <w:rPr>
          <w:rFonts w:hint="default" w:ascii="ＭＳ 明朝" w:hAnsi="ＭＳ 明朝"/>
          <w:sz w:val="21"/>
        </w:rPr>
      </w:pPr>
      <w:r>
        <w:rPr>
          <w:rFonts w:hint="eastAsia" w:ascii="ＭＳ 明朝" w:hAnsi="ＭＳ 明朝"/>
          <w:sz w:val="21"/>
        </w:rPr>
        <w:t>（１）混合剤について</w:t>
      </w:r>
    </w:p>
    <w:p>
      <w:pPr>
        <w:pStyle w:val="15"/>
        <w:ind w:left="0" w:firstLine="420" w:firstLineChars="200"/>
        <w:rPr>
          <w:rFonts w:hint="default" w:ascii="ＭＳ 明朝" w:hAnsi="ＭＳ 明朝"/>
          <w:sz w:val="21"/>
        </w:rPr>
      </w:pPr>
      <w:r>
        <w:rPr>
          <w:rFonts w:hint="eastAsia" w:ascii="ＭＳ 明朝" w:hAnsi="ＭＳ 明朝"/>
          <w:sz w:val="21"/>
        </w:rPr>
        <w:t>次に掲げる場合を除き、掲載希望があっても原則として採用しません。</w:t>
      </w:r>
    </w:p>
    <w:p>
      <w:pPr>
        <w:pStyle w:val="16"/>
        <w:rPr>
          <w:rFonts w:hint="default" w:ascii="ＭＳ 明朝" w:hAnsi="ＭＳ 明朝"/>
          <w:sz w:val="21"/>
        </w:rPr>
      </w:pPr>
      <w:r>
        <w:rPr>
          <w:rFonts w:hint="eastAsia" w:ascii="ＭＳ 明朝" w:hAnsi="ＭＳ 明朝"/>
          <w:sz w:val="21"/>
        </w:rPr>
        <w:t>　　①混合することにより特別のメリットがあるもの（＜参考資料＞</w:t>
      </w:r>
      <w:r>
        <w:rPr>
          <w:rFonts w:hint="eastAsia" w:ascii="ＭＳ 明朝" w:hAnsi="ＭＳ 明朝"/>
          <w:sz w:val="21"/>
        </w:rPr>
        <w:t>III</w:t>
      </w:r>
      <w:r>
        <w:rPr>
          <w:rFonts w:hint="eastAsia" w:ascii="ＭＳ 明朝" w:hAnsi="ＭＳ 明朝"/>
          <w:sz w:val="21"/>
        </w:rPr>
        <w:t>の３を参照）。</w:t>
      </w:r>
    </w:p>
    <w:p>
      <w:pPr>
        <w:pStyle w:val="16"/>
        <w:rPr>
          <w:rFonts w:hint="default" w:ascii="ＭＳ 明朝" w:hAnsi="ＭＳ 明朝"/>
          <w:sz w:val="21"/>
        </w:rPr>
      </w:pPr>
      <w:r>
        <w:rPr>
          <w:rFonts w:hint="eastAsia" w:ascii="ＭＳ 明朝" w:hAnsi="ＭＳ 明朝"/>
          <w:sz w:val="21"/>
        </w:rPr>
        <w:t>　　②登録のあるものや販売されているものが、混合剤しかないもの。</w:t>
      </w:r>
    </w:p>
    <w:p>
      <w:pPr>
        <w:pStyle w:val="16"/>
        <w:ind w:left="360" w:hanging="360"/>
        <w:rPr>
          <w:rFonts w:hint="default" w:ascii="ＭＳ 明朝" w:hAnsi="ＭＳ 明朝"/>
          <w:sz w:val="21"/>
        </w:rPr>
      </w:pPr>
      <w:r>
        <w:rPr>
          <w:rFonts w:hint="eastAsia" w:ascii="ＭＳ 明朝" w:hAnsi="ＭＳ 明朝"/>
          <w:sz w:val="21"/>
        </w:rPr>
        <w:t>（２）</w:t>
      </w:r>
      <w:r>
        <w:rPr>
          <w:rFonts w:hint="eastAsia" w:ascii="ＭＳ 明朝" w:hAnsi="ＭＳ 明朝"/>
          <w:color w:val="FF0000"/>
          <w:sz w:val="21"/>
        </w:rPr>
        <w:t>新規に掲載を希望する農薬については</w:t>
      </w:r>
      <w:r>
        <w:rPr>
          <w:rFonts w:hint="eastAsia" w:ascii="ＭＳ ゴシック" w:hAnsi="ＭＳ ゴシック" w:eastAsia="ＭＳ ゴシック"/>
          <w:b w:val="1"/>
          <w:color w:val="FF0000"/>
          <w:sz w:val="21"/>
        </w:rPr>
        <w:t>委託試験判定を必ず入力</w:t>
      </w:r>
      <w:r>
        <w:rPr>
          <w:rFonts w:hint="eastAsia" w:ascii="ＭＳ 明朝" w:hAnsi="ＭＳ 明朝"/>
          <w:sz w:val="21"/>
        </w:rPr>
        <w:t>してください。なお、未掲載の場合は検討ができない場合があります。</w:t>
      </w:r>
    </w:p>
    <w:p>
      <w:pPr>
        <w:pStyle w:val="16"/>
        <w:ind w:left="360" w:hanging="360"/>
        <w:rPr>
          <w:rFonts w:hint="default" w:ascii="ＭＳ 明朝" w:hAnsi="ＭＳ 明朝"/>
          <w:sz w:val="21"/>
        </w:rPr>
      </w:pPr>
      <w:r>
        <w:rPr>
          <w:rFonts w:hint="eastAsia" w:ascii="ＭＳ 明朝" w:hAnsi="ＭＳ 明朝"/>
          <w:sz w:val="21"/>
        </w:rPr>
        <w:t>（３）登録番号がデータのソート作業や国の登録情報データとの照合作業の上で重要な</w:t>
      </w:r>
      <w:r>
        <w:rPr>
          <w:rFonts w:hint="eastAsia" w:ascii="ＭＳ 明朝" w:hAnsi="ＭＳ 明朝"/>
          <w:sz w:val="21"/>
        </w:rPr>
        <w:t>Key</w:t>
      </w:r>
      <w:r>
        <w:rPr>
          <w:rFonts w:hint="eastAsia" w:ascii="ＭＳ 明朝" w:hAnsi="ＭＳ 明朝"/>
          <w:sz w:val="21"/>
        </w:rPr>
        <w:t>となるので、登録番号を必ず入力してください。</w:t>
      </w:r>
    </w:p>
    <w:p>
      <w:pPr>
        <w:pStyle w:val="16"/>
        <w:ind w:left="315" w:hanging="315" w:hangingChars="150"/>
        <w:rPr>
          <w:rFonts w:hint="default" w:ascii="ＭＳ 明朝" w:hAnsi="ＭＳ 明朝"/>
          <w:sz w:val="21"/>
          <w:u w:val="single" w:color="auto"/>
        </w:rPr>
      </w:pPr>
      <w:r>
        <w:rPr>
          <w:rFonts w:hint="eastAsia" w:ascii="ＭＳ 明朝" w:hAnsi="ＭＳ 明朝"/>
          <w:sz w:val="21"/>
        </w:rPr>
        <w:t>（４）研究会・普及会組織があり同一剤（適用内容も同じ）で複数登録番号をもつ農薬については、従来どおり研究会・普及会の幹事会社が代表してデータを入力してください。その場合に</w:t>
      </w:r>
      <w:r>
        <w:rPr>
          <w:rFonts w:hint="eastAsia" w:ascii="ＭＳ 明朝" w:hAnsi="ＭＳ 明朝"/>
          <w:sz w:val="21"/>
        </w:rPr>
        <w:t>Excel</w:t>
      </w:r>
      <w:r>
        <w:rPr>
          <w:rFonts w:hint="eastAsia" w:ascii="ＭＳ 明朝" w:hAnsi="ＭＳ 明朝"/>
          <w:sz w:val="21"/>
        </w:rPr>
        <w:t>の１データ行あたり１つの登録番号として入力してください。そのため、例えば登録番号が</w:t>
      </w:r>
      <w:r>
        <w:rPr>
          <w:rFonts w:hint="eastAsia" w:ascii="ＭＳ 明朝" w:hAnsi="ＭＳ 明朝"/>
          <w:sz w:val="21"/>
        </w:rPr>
        <w:t>5</w:t>
      </w:r>
      <w:r>
        <w:rPr>
          <w:rFonts w:hint="eastAsia" w:ascii="ＭＳ 明朝" w:hAnsi="ＭＳ 明朝"/>
          <w:sz w:val="21"/>
        </w:rPr>
        <w:t>つあれば</w:t>
      </w:r>
      <w:r>
        <w:rPr>
          <w:rFonts w:hint="eastAsia" w:ascii="ＭＳ 明朝" w:hAnsi="ＭＳ 明朝"/>
          <w:sz w:val="21"/>
        </w:rPr>
        <w:t>Excel</w:t>
      </w:r>
      <w:r>
        <w:rPr>
          <w:rFonts w:hint="eastAsia" w:ascii="ＭＳ 明朝" w:hAnsi="ＭＳ 明朝"/>
          <w:sz w:val="21"/>
        </w:rPr>
        <w:t>のデータ行は５行になります。</w:t>
      </w:r>
    </w:p>
    <w:p>
      <w:pPr>
        <w:pStyle w:val="16"/>
        <w:ind w:left="360" w:hanging="360"/>
        <w:rPr>
          <w:rFonts w:hint="default" w:ascii="ＭＳ 明朝" w:hAnsi="ＭＳ 明朝"/>
          <w:sz w:val="21"/>
        </w:rPr>
      </w:pPr>
      <w:r>
        <w:rPr>
          <w:rFonts w:hint="eastAsia" w:ascii="ＭＳ 明朝" w:hAnsi="ＭＳ 明朝"/>
          <w:sz w:val="21"/>
        </w:rPr>
        <w:t>（５）例年、既に防除基準に掲載されている農薬が、掲載希望農薬として記載されている場合があります。</w:t>
      </w:r>
      <w:r>
        <w:rPr>
          <w:rFonts w:hint="eastAsia" w:ascii="ＭＳ 明朝" w:hAnsi="ＭＳ 明朝"/>
          <w:sz w:val="21"/>
        </w:rPr>
        <w:t>Web</w:t>
      </w:r>
      <w:r>
        <w:rPr>
          <w:rFonts w:hint="eastAsia" w:ascii="ＭＳ 明朝" w:hAnsi="ＭＳ 明朝"/>
          <w:sz w:val="21"/>
        </w:rPr>
        <w:t>版の防除基準（</w:t>
      </w:r>
      <w:r>
        <w:rPr>
          <w:rFonts w:hint="eastAsia"/>
        </w:rPr>
        <w:fldChar w:fldCharType="begin"/>
      </w:r>
      <w:r>
        <w:rPr>
          <w:rFonts w:hint="eastAsia"/>
        </w:rPr>
        <w:instrText xml:space="preserve"> HYPERLINK "http://www.s-boujo.jp/"</w:instrText>
      </w:r>
      <w:r>
        <w:rPr>
          <w:rFonts w:hint="eastAsia"/>
        </w:rPr>
        <w:fldChar w:fldCharType="separate"/>
      </w:r>
      <w:r>
        <w:rPr>
          <w:rStyle w:val="21"/>
          <w:rFonts w:hint="default" w:ascii="ＭＳ 明朝" w:hAnsi="ＭＳ 明朝"/>
          <w:color w:val="auto"/>
          <w:sz w:val="21"/>
          <w:u w:val="none" w:color="auto"/>
        </w:rPr>
        <w:t>http</w:t>
      </w:r>
      <w:r>
        <w:rPr>
          <w:rStyle w:val="21"/>
          <w:rFonts w:hint="eastAsia" w:ascii="ＭＳ 明朝" w:hAnsi="ＭＳ 明朝"/>
          <w:color w:val="auto"/>
          <w:sz w:val="21"/>
          <w:u w:val="none" w:color="auto"/>
        </w:rPr>
        <w:t>s</w:t>
      </w:r>
      <w:r>
        <w:rPr>
          <w:rStyle w:val="21"/>
          <w:rFonts w:hint="default" w:ascii="ＭＳ 明朝" w:hAnsi="ＭＳ 明朝"/>
          <w:color w:val="auto"/>
          <w:sz w:val="21"/>
          <w:u w:val="none" w:color="auto"/>
        </w:rPr>
        <w:t>://www.s-boujo.jp/</w:t>
      </w:r>
      <w:r>
        <w:rPr>
          <w:rFonts w:hint="eastAsia"/>
        </w:rPr>
        <w:fldChar w:fldCharType="end"/>
      </w:r>
      <w:r>
        <w:rPr>
          <w:rFonts w:hint="eastAsia" w:ascii="ＭＳ 明朝" w:hAnsi="ＭＳ 明朝"/>
          <w:sz w:val="21"/>
        </w:rPr>
        <w:t>）で十分確認して作成してください。</w:t>
      </w:r>
    </w:p>
    <w:p>
      <w:pPr>
        <w:pStyle w:val="0"/>
        <w:tabs>
          <w:tab w:val="left" w:leader="none" w:pos="360"/>
        </w:tabs>
        <w:ind w:left="315" w:hanging="315" w:hangingChars="150"/>
        <w:rPr>
          <w:rFonts w:hint="default" w:ascii="ＭＳ 明朝" w:hAnsi="ＭＳ 明朝"/>
          <w:sz w:val="21"/>
        </w:rPr>
      </w:pPr>
      <w:r>
        <w:rPr>
          <w:rFonts w:hint="eastAsia" w:ascii="ＭＳ 明朝" w:hAnsi="ＭＳ 明朝"/>
          <w:sz w:val="21"/>
        </w:rPr>
        <w:t>（６）静岡県内の農作物の生産状況や、経済連・農薬卸商等の流通部門を担うセクションの意向も十分把握した上で、本資料を作成してください。</w:t>
      </w:r>
    </w:p>
    <w:p>
      <w:pPr>
        <w:pStyle w:val="0"/>
        <w:tabs>
          <w:tab w:val="left" w:leader="none" w:pos="360"/>
        </w:tabs>
        <w:rPr>
          <w:rFonts w:hint="default" w:ascii="ＭＳ 明朝" w:hAnsi="ＭＳ 明朝"/>
          <w:sz w:val="21"/>
        </w:rPr>
      </w:pPr>
      <w:r>
        <w:rPr>
          <w:rFonts w:hint="eastAsia" w:ascii="ＭＳ 明朝" w:hAnsi="ＭＳ 明朝"/>
          <w:sz w:val="21"/>
        </w:rPr>
        <w:t>（７）防除基準の作成目的をよく理解し、積極的に</w:t>
      </w:r>
      <w:r>
        <w:rPr>
          <w:rFonts w:hint="eastAsia" w:ascii="ＭＳ 明朝" w:hAnsi="ＭＳ 明朝"/>
          <w:sz w:val="21"/>
        </w:rPr>
        <w:t>PR</w:t>
      </w:r>
      <w:r>
        <w:rPr>
          <w:rFonts w:hint="eastAsia" w:ascii="ＭＳ 明朝" w:hAnsi="ＭＳ 明朝"/>
          <w:sz w:val="21"/>
        </w:rPr>
        <w:t>の記入をお願いします。</w:t>
      </w:r>
    </w:p>
    <w:p>
      <w:pPr>
        <w:pStyle w:val="0"/>
        <w:tabs>
          <w:tab w:val="left" w:leader="none" w:pos="360"/>
        </w:tabs>
        <w:rPr>
          <w:rFonts w:hint="default" w:ascii="ＭＳ 明朝" w:hAnsi="ＭＳ 明朝"/>
          <w:sz w:val="21"/>
        </w:rPr>
      </w:pPr>
      <w:r>
        <w:rPr>
          <w:rFonts w:hint="eastAsia" w:ascii="ＭＳ 明朝" w:hAnsi="ＭＳ 明朝"/>
          <w:sz w:val="21"/>
        </w:rPr>
        <w:t>（８）登録申請中の薬剤の記載は、</w:t>
      </w:r>
      <w:r>
        <w:rPr>
          <w:rFonts w:hint="eastAsia" w:ascii="ＭＳ 明朝" w:hAnsi="ＭＳ 明朝"/>
          <w:sz w:val="21"/>
          <w:u w:val="single" w:color="auto"/>
        </w:rPr>
        <w:t>令和７年９月末までに登録が見込める剤</w:t>
      </w:r>
      <w:r>
        <w:rPr>
          <w:rFonts w:hint="eastAsia" w:ascii="ＭＳ 明朝" w:hAnsi="ＭＳ 明朝"/>
          <w:sz w:val="21"/>
        </w:rPr>
        <w:t>のみとします。</w:t>
      </w:r>
    </w:p>
    <w:p>
      <w:pPr>
        <w:pStyle w:val="0"/>
        <w:snapToGrid w:val="0"/>
        <w:spacing w:line="240" w:lineRule="atLeast"/>
        <w:rPr>
          <w:rFonts w:hint="default" w:ascii="ＭＳ 明朝" w:hAnsi="ＭＳ 明朝"/>
          <w:sz w:val="21"/>
        </w:rPr>
      </w:pPr>
    </w:p>
    <w:p>
      <w:pPr>
        <w:pStyle w:val="0"/>
        <w:rPr>
          <w:rFonts w:hint="default" w:ascii="ＭＳ 明朝" w:hAnsi="ＭＳ 明朝"/>
          <w:sz w:val="21"/>
        </w:rPr>
      </w:pPr>
      <w:r>
        <w:rPr>
          <w:rFonts w:hint="eastAsia" w:ascii="ＭＳ 明朝" w:hAnsi="ＭＳ 明朝"/>
          <w:sz w:val="21"/>
        </w:rPr>
        <w:t>２．使用ソフトウェア</w:t>
      </w:r>
    </w:p>
    <w:p>
      <w:pPr>
        <w:pStyle w:val="0"/>
        <w:ind w:left="180"/>
        <w:rPr>
          <w:rFonts w:hint="default" w:ascii="ＭＳ 明朝" w:hAnsi="ＭＳ 明朝"/>
          <w:sz w:val="21"/>
          <w:u w:val="single" w:color="auto"/>
        </w:rPr>
      </w:pPr>
      <w:r>
        <w:rPr>
          <w:rFonts w:hint="eastAsia" w:ascii="ＭＳ 明朝" w:hAnsi="ＭＳ 明朝"/>
          <w:sz w:val="21"/>
        </w:rPr>
        <w:t>　</w:t>
      </w:r>
      <w:r>
        <w:rPr>
          <w:rFonts w:hint="eastAsia" w:ascii="ＭＳ 明朝" w:hAnsi="ＭＳ 明朝"/>
          <w:sz w:val="21"/>
        </w:rPr>
        <w:t>W</w:t>
      </w:r>
      <w:r>
        <w:rPr>
          <w:rFonts w:hint="default" w:ascii="ＭＳ 明朝" w:hAnsi="ＭＳ 明朝"/>
          <w:sz w:val="21"/>
        </w:rPr>
        <w:t>indows</w:t>
      </w:r>
      <w:r>
        <w:rPr>
          <w:rFonts w:hint="eastAsia" w:ascii="ＭＳ 明朝" w:hAnsi="ＭＳ 明朝"/>
          <w:sz w:val="21"/>
        </w:rPr>
        <w:t>版マイクロソフト</w:t>
      </w:r>
      <w:r>
        <w:rPr>
          <w:rFonts w:hint="eastAsia" w:ascii="ＭＳ 明朝" w:hAnsi="ＭＳ 明朝"/>
          <w:sz w:val="21"/>
        </w:rPr>
        <w:t>Excel</w:t>
      </w:r>
    </w:p>
    <w:p>
      <w:pPr>
        <w:pStyle w:val="0"/>
        <w:snapToGrid w:val="0"/>
        <w:spacing w:line="240" w:lineRule="atLeast"/>
        <w:rPr>
          <w:rFonts w:hint="default" w:ascii="ＭＳ 明朝" w:hAnsi="ＭＳ 明朝"/>
          <w:sz w:val="21"/>
        </w:rPr>
      </w:pPr>
    </w:p>
    <w:p>
      <w:pPr>
        <w:pStyle w:val="0"/>
        <w:rPr>
          <w:rFonts w:hint="default" w:ascii="ＭＳ 明朝" w:hAnsi="ＭＳ 明朝"/>
          <w:sz w:val="21"/>
        </w:rPr>
      </w:pPr>
      <w:r>
        <w:rPr>
          <w:rFonts w:hint="eastAsia" w:ascii="ＭＳ 明朝" w:hAnsi="ＭＳ 明朝"/>
          <w:sz w:val="21"/>
        </w:rPr>
        <w:t>３．様式の種類</w:t>
      </w:r>
    </w:p>
    <w:p>
      <w:pPr>
        <w:pStyle w:val="0"/>
        <w:rPr>
          <w:rFonts w:hint="default" w:ascii="ＭＳ 明朝" w:hAnsi="ＭＳ 明朝"/>
          <w:sz w:val="21"/>
        </w:rPr>
      </w:pPr>
      <w:r>
        <w:rPr>
          <w:rFonts w:hint="eastAsia" w:ascii="ＭＳ 明朝" w:hAnsi="ＭＳ 明朝"/>
          <w:sz w:val="21"/>
        </w:rPr>
        <w:t>（１）殺虫剤・殺菌剤用（様式１）</w:t>
      </w:r>
    </w:p>
    <w:p>
      <w:pPr>
        <w:pStyle w:val="0"/>
        <w:rPr>
          <w:rFonts w:hint="default" w:ascii="ＭＳ 明朝" w:hAnsi="ＭＳ 明朝"/>
          <w:sz w:val="21"/>
        </w:rPr>
      </w:pPr>
      <w:r>
        <w:rPr>
          <w:rFonts w:hint="eastAsia" w:ascii="ＭＳ 明朝" w:hAnsi="ＭＳ 明朝"/>
          <w:sz w:val="21"/>
        </w:rPr>
        <w:t>（２）除草剤用（様式２）</w:t>
      </w:r>
    </w:p>
    <w:p>
      <w:pPr>
        <w:pStyle w:val="0"/>
        <w:rPr>
          <w:rFonts w:hint="default" w:ascii="ＭＳ 明朝" w:hAnsi="ＭＳ 明朝"/>
          <w:sz w:val="21"/>
        </w:rPr>
      </w:pPr>
      <w:r>
        <w:rPr>
          <w:rFonts w:hint="eastAsia" w:ascii="ＭＳ 明朝" w:hAnsi="ＭＳ 明朝"/>
          <w:sz w:val="21"/>
        </w:rPr>
        <w:t>（３）植物成長調整剤（植調剤）用（様式３）</w:t>
      </w:r>
    </w:p>
    <w:p>
      <w:pPr>
        <w:pStyle w:val="0"/>
        <w:ind w:left="473" w:hanging="473" w:hangingChars="225"/>
        <w:rPr>
          <w:rFonts w:hint="default" w:ascii="ＭＳ 明朝" w:hAnsi="ＭＳ 明朝"/>
          <w:sz w:val="21"/>
        </w:rPr>
      </w:pPr>
      <w:r>
        <w:rPr>
          <w:rFonts w:hint="eastAsia" w:ascii="ＭＳ 明朝" w:hAnsi="ＭＳ 明朝"/>
          <w:sz w:val="21"/>
        </w:rPr>
        <w:t>（４）その他の剤用様式：野そ剤、交信撹乱剤など、（１）～（３）に該当しない剤用（様式４）。</w:t>
      </w:r>
    </w:p>
    <w:p>
      <w:pPr>
        <w:pStyle w:val="0"/>
        <w:ind w:left="473" w:hanging="473" w:hangingChars="225"/>
        <w:rPr>
          <w:rFonts w:hint="default" w:ascii="ＭＳ 明朝" w:hAnsi="ＭＳ 明朝"/>
          <w:sz w:val="21"/>
        </w:rPr>
      </w:pPr>
      <w:r>
        <w:rPr>
          <w:rFonts w:hint="eastAsia" w:ascii="ＭＳ 明朝" w:hAnsi="ＭＳ 明朝"/>
          <w:sz w:val="21"/>
        </w:rPr>
        <w:t>（５）ミツバチ・マルハナバチに対する影響日数（様式５）</w:t>
      </w:r>
    </w:p>
    <w:p>
      <w:pPr>
        <w:pStyle w:val="0"/>
        <w:ind w:left="630" w:hanging="630" w:hangingChars="300"/>
        <w:rPr>
          <w:rFonts w:hint="default" w:ascii="ＭＳ 明朝" w:hAnsi="ＭＳ 明朝"/>
          <w:sz w:val="21"/>
        </w:rPr>
      </w:pPr>
      <w:r>
        <w:rPr>
          <w:rFonts w:hint="eastAsia" w:ascii="ＭＳ 明朝" w:hAnsi="ＭＳ 明朝"/>
          <w:sz w:val="21"/>
        </w:rPr>
        <w:t>（６）登録はあるが、現在、流通していない薬剤、今後流通しなくなる薬剤、製造の中止見込みの薬剤等（様式６）</w:t>
      </w:r>
    </w:p>
    <w:p>
      <w:pPr>
        <w:pStyle w:val="0"/>
        <w:ind w:left="630" w:hanging="630" w:hangingChars="300"/>
        <w:rPr>
          <w:rFonts w:hint="default" w:ascii="ＭＳ 明朝" w:hAnsi="ＭＳ 明朝"/>
          <w:sz w:val="21"/>
        </w:rPr>
      </w:pPr>
      <w:r>
        <w:rPr>
          <w:rFonts w:hint="eastAsia" w:ascii="ＭＳ 明朝" w:hAnsi="ＭＳ 明朝"/>
          <w:sz w:val="21"/>
        </w:rPr>
        <w:t>（７）ゴルフ場の芝用薬剤・・・</w:t>
      </w:r>
      <w:r>
        <w:rPr>
          <w:rFonts w:hint="eastAsia" w:ascii="ＭＳ 明朝" w:hAnsi="ＭＳ 明朝"/>
          <w:sz w:val="21"/>
        </w:rPr>
        <w:t>H30</w:t>
      </w:r>
      <w:r>
        <w:rPr>
          <w:rFonts w:hint="eastAsia" w:ascii="ＭＳ 明朝" w:hAnsi="ＭＳ 明朝"/>
          <w:sz w:val="21"/>
        </w:rPr>
        <w:t>年度版より掲載を取り止め（</w:t>
      </w:r>
      <w:r>
        <w:rPr>
          <w:rFonts w:hint="eastAsia" w:ascii="ＭＳ 明朝" w:hAnsi="ＭＳ 明朝"/>
          <w:color w:val="FF0000"/>
          <w:sz w:val="21"/>
        </w:rPr>
        <w:t>提出不要</w:t>
      </w:r>
      <w:r>
        <w:rPr>
          <w:rFonts w:hint="eastAsia" w:ascii="ＭＳ 明朝" w:hAnsi="ＭＳ 明朝"/>
          <w:sz w:val="21"/>
        </w:rPr>
        <w:t>）</w:t>
      </w:r>
    </w:p>
    <w:p>
      <w:pPr>
        <w:pStyle w:val="0"/>
        <w:snapToGrid w:val="0"/>
        <w:spacing w:line="240" w:lineRule="atLeast"/>
        <w:ind w:left="630" w:hanging="630" w:hangingChars="300"/>
        <w:rPr>
          <w:rFonts w:hint="default" w:ascii="ＭＳ 明朝" w:hAnsi="ＭＳ 明朝"/>
          <w:sz w:val="21"/>
        </w:rPr>
      </w:pPr>
    </w:p>
    <w:p>
      <w:pPr>
        <w:pStyle w:val="0"/>
        <w:rPr>
          <w:rFonts w:hint="default" w:ascii="ＭＳ 明朝" w:hAnsi="ＭＳ 明朝"/>
          <w:sz w:val="21"/>
        </w:rPr>
      </w:pPr>
      <w:r>
        <w:rPr>
          <w:rFonts w:hint="eastAsia" w:ascii="ＭＳ 明朝" w:hAnsi="ＭＳ 明朝"/>
          <w:sz w:val="21"/>
        </w:rPr>
        <w:t>４．データ入力にあたっての全般的な注意事項</w:t>
      </w:r>
      <w:r>
        <w:rPr>
          <w:rFonts w:hint="eastAsia" w:ascii="ＭＳ 明朝" w:hAnsi="ＭＳ 明朝"/>
          <w:color w:val="FF0000"/>
          <w:sz w:val="21"/>
        </w:rPr>
        <w:t>【重要】</w:t>
      </w:r>
    </w:p>
    <w:p>
      <w:pPr>
        <w:pStyle w:val="0"/>
        <w:ind w:left="315" w:hanging="315" w:hangingChars="150"/>
        <w:rPr>
          <w:rFonts w:hint="default" w:ascii="ＭＳ 明朝" w:hAnsi="ＭＳ 明朝"/>
          <w:sz w:val="21"/>
        </w:rPr>
      </w:pPr>
      <w:r>
        <w:rPr>
          <w:rFonts w:hint="eastAsia" w:ascii="ＭＳ 明朝" w:hAnsi="ＭＳ 明朝"/>
          <w:sz w:val="21"/>
        </w:rPr>
        <w:t>（１）各様式ともほぼ農薬登録票のとおりの記入になるため、入力の際は登録票を参照すること。また、文字基準（半角、全角の区別や桁数など）も農薬登録票に従う。</w:t>
      </w:r>
    </w:p>
    <w:p>
      <w:pPr>
        <w:pStyle w:val="0"/>
        <w:ind w:left="315" w:hanging="315" w:hangingChars="150"/>
        <w:rPr>
          <w:rFonts w:hint="default" w:ascii="ＭＳ 明朝" w:hAnsi="ＭＳ 明朝"/>
          <w:sz w:val="21"/>
        </w:rPr>
      </w:pPr>
      <w:r>
        <w:rPr>
          <w:rFonts w:hint="eastAsia" w:ascii="ＭＳ 明朝" w:hAnsi="ＭＳ 明朝"/>
          <w:sz w:val="21"/>
        </w:rPr>
        <w:t>（２）</w:t>
      </w:r>
      <w:r>
        <w:rPr>
          <w:rFonts w:hint="eastAsia" w:ascii="ＭＳ 明朝" w:hAnsi="ＭＳ 明朝"/>
          <w:sz w:val="21"/>
        </w:rPr>
        <w:t>1</w:t>
      </w:r>
      <w:r>
        <w:rPr>
          <w:rFonts w:hint="eastAsia" w:ascii="ＭＳ 明朝" w:hAnsi="ＭＳ 明朝"/>
          <w:sz w:val="21"/>
        </w:rPr>
        <w:t>行あたり１つの登録番号・薬剤名・作物・適用病害虫</w:t>
      </w:r>
      <w:r>
        <w:rPr>
          <w:rFonts w:hint="eastAsia" w:ascii="ＭＳ 明朝" w:hAnsi="ＭＳ 明朝"/>
          <w:sz w:val="21"/>
        </w:rPr>
        <w:t>or</w:t>
      </w:r>
      <w:r>
        <w:rPr>
          <w:rFonts w:hint="eastAsia" w:ascii="ＭＳ 明朝" w:hAnsi="ＭＳ 明朝"/>
          <w:sz w:val="21"/>
        </w:rPr>
        <w:t>適用雑草</w:t>
      </w:r>
      <w:r>
        <w:rPr>
          <w:rFonts w:hint="eastAsia" w:ascii="ＭＳ 明朝" w:hAnsi="ＭＳ 明朝"/>
          <w:sz w:val="21"/>
        </w:rPr>
        <w:t>or</w:t>
      </w:r>
      <w:r>
        <w:rPr>
          <w:rFonts w:hint="eastAsia" w:ascii="ＭＳ 明朝" w:hAnsi="ＭＳ 明朝"/>
          <w:sz w:val="21"/>
        </w:rPr>
        <w:t>使用目的の組み合わせとし、</w:t>
      </w:r>
      <w:r>
        <w:rPr>
          <w:rFonts w:hint="default" w:ascii="ＭＳ 明朝" w:hAnsi="ＭＳ 明朝"/>
          <w:sz w:val="21"/>
        </w:rPr>
        <w:t>1</w:t>
      </w:r>
      <w:r>
        <w:rPr>
          <w:rFonts w:hint="eastAsia" w:ascii="ＭＳ 明朝" w:hAnsi="ＭＳ 明朝"/>
          <w:sz w:val="21"/>
        </w:rPr>
        <w:t>セルの中に複数の作物名や病害虫名、雑草名、使用目的を入力しないこと。また、同一薬剤で複数登録番号がある場合も、登録番号毎</w:t>
      </w:r>
      <w:r>
        <w:rPr>
          <w:rFonts w:hint="eastAsia" w:ascii="ＭＳ 明朝" w:hAnsi="ＭＳ 明朝"/>
          <w:sz w:val="21"/>
        </w:rPr>
        <w:t>1</w:t>
      </w:r>
      <w:r>
        <w:rPr>
          <w:rFonts w:hint="eastAsia" w:ascii="ＭＳ 明朝" w:hAnsi="ＭＳ 明朝"/>
          <w:sz w:val="21"/>
        </w:rPr>
        <w:t>行とし、登録内容やその他情報が全く同じであっても、｢同上｣や｢〃｣を使用せず、それぞれに同じ内容を入力すること。</w:t>
      </w:r>
    </w:p>
    <w:p>
      <w:pPr>
        <w:pStyle w:val="0"/>
        <w:ind w:left="315" w:hanging="315" w:hangingChars="150"/>
        <w:rPr>
          <w:rFonts w:hint="default" w:ascii="ＭＳ 明朝" w:hAnsi="ＭＳ 明朝"/>
          <w:sz w:val="21"/>
        </w:rPr>
      </w:pPr>
      <w:r>
        <w:rPr>
          <w:rFonts w:hint="eastAsia" w:ascii="ＭＳ 明朝" w:hAnsi="ＭＳ 明朝"/>
          <w:sz w:val="21"/>
        </w:rPr>
        <w:t>（３）セルを結合し複数の情報を集約して記載しない。必ずその項のセルに該当する情報のみを記入する。</w:t>
      </w:r>
    </w:p>
    <w:p>
      <w:pPr>
        <w:pStyle w:val="0"/>
        <w:ind w:left="315" w:hanging="315" w:hangingChars="150"/>
        <w:rPr>
          <w:rFonts w:hint="default" w:ascii="ＭＳ 明朝" w:hAnsi="ＭＳ 明朝"/>
          <w:sz w:val="21"/>
        </w:rPr>
      </w:pPr>
      <w:r>
        <w:rPr>
          <w:rFonts w:hint="eastAsia" w:ascii="ＭＳ 明朝" w:hAnsi="ＭＳ 明朝"/>
          <w:sz w:val="21"/>
        </w:rPr>
        <w:t>（４）セル内の改行は行わない。</w:t>
      </w:r>
    </w:p>
    <w:p>
      <w:pPr>
        <w:pStyle w:val="0"/>
        <w:snapToGrid w:val="0"/>
        <w:spacing w:line="240" w:lineRule="atLeast"/>
        <w:ind w:left="315" w:hanging="315" w:hangingChars="150"/>
        <w:rPr>
          <w:rFonts w:hint="default" w:ascii="ＭＳ 明朝" w:hAnsi="ＭＳ 明朝"/>
          <w:sz w:val="21"/>
        </w:rPr>
      </w:pPr>
    </w:p>
    <w:p>
      <w:pPr>
        <w:pStyle w:val="0"/>
        <w:rPr>
          <w:rFonts w:hint="default" w:ascii="ＭＳ 明朝" w:hAnsi="ＭＳ 明朝"/>
          <w:sz w:val="21"/>
        </w:rPr>
      </w:pPr>
      <w:r>
        <w:rPr>
          <w:rFonts w:hint="eastAsia" w:ascii="ＭＳ 明朝" w:hAnsi="ＭＳ 明朝"/>
          <w:sz w:val="21"/>
        </w:rPr>
        <w:t>５．入力項目毎の解説</w:t>
      </w:r>
    </w:p>
    <w:p>
      <w:pPr>
        <w:pStyle w:val="0"/>
        <w:rPr>
          <w:rFonts w:hint="default" w:ascii="ＭＳ 明朝" w:hAnsi="ＭＳ 明朝"/>
          <w:sz w:val="21"/>
        </w:rPr>
      </w:pPr>
      <w:r>
        <w:rPr>
          <w:rFonts w:hint="eastAsia" w:ascii="ＭＳ 明朝" w:hAnsi="ＭＳ 明朝"/>
          <w:sz w:val="21"/>
        </w:rPr>
        <w:t>（１）コード</w:t>
      </w:r>
    </w:p>
    <w:p>
      <w:pPr>
        <w:pStyle w:val="0"/>
        <w:ind w:left="180" w:leftChars="90"/>
        <w:rPr>
          <w:rFonts w:hint="default" w:ascii="ＭＳ 明朝" w:hAnsi="ＭＳ 明朝"/>
          <w:sz w:val="21"/>
        </w:rPr>
      </w:pPr>
      <w:r>
        <w:rPr>
          <w:rFonts w:hint="eastAsia" w:ascii="ＭＳ 明朝" w:hAnsi="ＭＳ 明朝"/>
          <w:sz w:val="21"/>
        </w:rPr>
        <w:t>次のコード表に従って分類毎のコード番号を記入</w:t>
      </w:r>
    </w:p>
    <w:tbl>
      <w:tblPr>
        <w:tblStyle w:val="11"/>
        <w:tblW w:w="9072" w:type="dxa"/>
        <w:tblInd w:w="241" w:type="dxa"/>
        <w:tblLayout w:type="fixed"/>
        <w:tblCellMar>
          <w:left w:w="99" w:type="dxa"/>
          <w:right w:w="99" w:type="dxa"/>
        </w:tblCellMar>
        <w:tblLook w:firstRow="0" w:lastRow="0" w:firstColumn="0" w:lastColumn="0" w:noHBand="0" w:noVBand="0" w:val="0000"/>
      </w:tblPr>
      <w:tblGrid>
        <w:gridCol w:w="1418"/>
        <w:gridCol w:w="2976"/>
        <w:gridCol w:w="1134"/>
        <w:gridCol w:w="3544"/>
      </w:tblGrid>
      <w:tr>
        <w:trPr>
          <w:trHeight w:val="505" w:hRule="atLeast"/>
        </w:trPr>
        <w:tc>
          <w:tcPr>
            <w:tcW w:w="439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bookmarkStart w:id="0" w:name="RANGE!A2"/>
            <w:r>
              <w:rPr>
                <w:rFonts w:hint="eastAsia" w:ascii="ＭＳ 明朝" w:hAnsi="ＭＳ 明朝"/>
                <w:kern w:val="0"/>
                <w:sz w:val="21"/>
              </w:rPr>
              <w:t>分類</w:t>
            </w:r>
            <w:bookmarkEnd w:id="0"/>
          </w:p>
        </w:tc>
        <w:tc>
          <w:tcPr>
            <w:tcW w:w="113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コード番号</w:t>
            </w:r>
            <w:r>
              <w:rPr>
                <w:rFonts w:hint="eastAsia" w:ascii="ＭＳ 明朝" w:hAnsi="ＭＳ 明朝"/>
                <w:kern w:val="0"/>
                <w:sz w:val="21"/>
              </w:rPr>
              <w:t>(</w:t>
            </w:r>
            <w:r>
              <w:rPr>
                <w:rFonts w:hint="eastAsia" w:ascii="ＭＳ 明朝" w:hAnsi="ＭＳ 明朝"/>
                <w:kern w:val="0"/>
                <w:sz w:val="21"/>
              </w:rPr>
              <w:t>数値</w:t>
            </w:r>
            <w:r>
              <w:rPr>
                <w:rFonts w:hint="eastAsia" w:ascii="ＭＳ 明朝" w:hAnsi="ＭＳ 明朝"/>
                <w:kern w:val="0"/>
                <w:sz w:val="21"/>
              </w:rPr>
              <w:t>)</w:t>
            </w:r>
          </w:p>
        </w:tc>
        <w:tc>
          <w:tcPr>
            <w:tcW w:w="354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備　　　　考</w:t>
            </w:r>
          </w:p>
        </w:tc>
      </w:tr>
      <w:tr>
        <w:trPr>
          <w:trHeight w:val="347" w:hRule="atLeast"/>
        </w:trPr>
        <w:tc>
          <w:tcPr>
            <w:tcW w:w="141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防除基準への掲載希望</w:t>
            </w: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「新規登録」</w:t>
            </w:r>
            <w:r>
              <w:rPr>
                <w:rFonts w:hint="eastAsia" w:ascii="ＭＳ 明朝" w:hAnsi="ＭＳ 明朝"/>
                <w:kern w:val="0"/>
                <w:sz w:val="21"/>
              </w:rPr>
              <w:t>*</w:t>
            </w:r>
            <w:r>
              <w:rPr>
                <w:rFonts w:hint="eastAsia" w:ascii="ＭＳ 明朝" w:hAnsi="ＭＳ 明朝"/>
                <w:kern w:val="0"/>
                <w:sz w:val="21"/>
              </w:rPr>
              <w:t>屋号変更等に伴う新規登録を含む</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1</w:t>
            </w:r>
          </w:p>
        </w:tc>
        <w:tc>
          <w:tcPr>
            <w:tcW w:w="3544"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bookmarkStart w:id="1" w:name="OLE_LINK1"/>
            <w:r>
              <w:rPr>
                <w:rFonts w:hint="eastAsia" w:ascii="ＭＳ 明朝" w:hAnsi="ＭＳ 明朝"/>
                <w:kern w:val="0"/>
                <w:sz w:val="21"/>
              </w:rPr>
              <w:t>令和６年９月末日以降～本資料提出までに登録・適用拡大等になった薬剤が対象</w:t>
            </w:r>
            <w:bookmarkEnd w:id="1"/>
          </w:p>
        </w:tc>
      </w:tr>
      <w:tr>
        <w:trPr>
          <w:trHeight w:val="127" w:hRule="atLeast"/>
        </w:trPr>
        <w:tc>
          <w:tcPr>
            <w:tcW w:w="141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「適用作物拡大」</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2</w:t>
            </w:r>
          </w:p>
        </w:tc>
        <w:tc>
          <w:tcPr>
            <w:tcW w:w="354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r>
      <w:tr>
        <w:trPr>
          <w:trHeight w:val="387" w:hRule="atLeast"/>
        </w:trPr>
        <w:tc>
          <w:tcPr>
            <w:tcW w:w="141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「適用病害虫や雑草の拡大、使用目的等の拡大」</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3</w:t>
            </w:r>
          </w:p>
        </w:tc>
        <w:tc>
          <w:tcPr>
            <w:tcW w:w="354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r>
      <w:tr>
        <w:trPr>
          <w:trHeight w:val="484" w:hRule="atLeast"/>
        </w:trPr>
        <w:tc>
          <w:tcPr>
            <w:tcW w:w="141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「申請中・新規登録」</w:t>
            </w:r>
            <w:r>
              <w:rPr>
                <w:rFonts w:hint="eastAsia" w:ascii="ＭＳ 明朝" w:hAnsi="ＭＳ 明朝"/>
                <w:kern w:val="0"/>
                <w:sz w:val="21"/>
              </w:rPr>
              <w:t>*</w:t>
            </w:r>
            <w:r>
              <w:rPr>
                <w:rFonts w:hint="eastAsia" w:ascii="ＭＳ 明朝" w:hAnsi="ＭＳ 明朝"/>
                <w:kern w:val="0"/>
                <w:sz w:val="21"/>
              </w:rPr>
              <w:t>屋号変更に伴う新規登録を含む</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4</w:t>
            </w:r>
          </w:p>
        </w:tc>
        <w:tc>
          <w:tcPr>
            <w:tcW w:w="3544"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令和７年９月</w:t>
            </w:r>
            <w:r>
              <w:rPr>
                <w:rFonts w:hint="eastAsia" w:ascii="ＭＳ 明朝" w:hAnsi="ＭＳ 明朝"/>
                <w:kern w:val="0"/>
                <w:sz w:val="21"/>
              </w:rPr>
              <w:t>30</w:t>
            </w:r>
            <w:r>
              <w:rPr>
                <w:rFonts w:hint="eastAsia" w:ascii="ＭＳ 明朝" w:hAnsi="ＭＳ 明朝"/>
                <w:kern w:val="0"/>
                <w:sz w:val="21"/>
              </w:rPr>
              <w:t>日までに登録の見込みがあるもの。</w:t>
            </w:r>
          </w:p>
        </w:tc>
      </w:tr>
      <w:tr>
        <w:trPr>
          <w:trHeight w:val="176" w:hRule="atLeast"/>
        </w:trPr>
        <w:tc>
          <w:tcPr>
            <w:tcW w:w="141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「申請中・適用作物拡大」</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5</w:t>
            </w:r>
          </w:p>
        </w:tc>
        <w:tc>
          <w:tcPr>
            <w:tcW w:w="354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r>
      <w:tr>
        <w:trPr>
          <w:trHeight w:val="280" w:hRule="atLeast"/>
        </w:trPr>
        <w:tc>
          <w:tcPr>
            <w:tcW w:w="141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「申請中・適用病害虫や雑草の拡大、使用目的等の拡大」</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6</w:t>
            </w:r>
          </w:p>
        </w:tc>
        <w:tc>
          <w:tcPr>
            <w:tcW w:w="354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r>
      <w:tr>
        <w:trPr>
          <w:trHeight w:val="415" w:hRule="atLeast"/>
        </w:trPr>
        <w:tc>
          <w:tcPr>
            <w:tcW w:w="141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「未掲載」</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7</w:t>
            </w:r>
          </w:p>
        </w:tc>
        <w:tc>
          <w:tcPr>
            <w:tcW w:w="354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登録はあるが、今まで防除基準には掲載されていないもの。</w:t>
            </w:r>
          </w:p>
        </w:tc>
      </w:tr>
      <w:tr>
        <w:trPr>
          <w:trHeight w:val="375" w:hRule="atLeast"/>
        </w:trPr>
        <w:tc>
          <w:tcPr>
            <w:tcW w:w="1418"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防除基準掲載剤の使用基準の変更</w:t>
            </w: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「使用基準変更」</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8</w:t>
            </w:r>
          </w:p>
        </w:tc>
        <w:tc>
          <w:tcPr>
            <w:tcW w:w="3544" w:type="dxa"/>
            <w:vMerge w:val="restart"/>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jc w:val="left"/>
              <w:rPr>
                <w:rFonts w:hint="default" w:ascii="ＭＳ 明朝" w:hAnsi="ＭＳ 明朝"/>
                <w:kern w:val="0"/>
                <w:sz w:val="21"/>
              </w:rPr>
            </w:pPr>
            <w:r>
              <w:rPr>
                <w:rFonts w:hint="eastAsia" w:ascii="ＭＳ 明朝" w:hAnsi="ＭＳ 明朝"/>
                <w:kern w:val="0"/>
                <w:sz w:val="21"/>
              </w:rPr>
              <w:t>使用制限のある登録変更については、必ずご記入ください。</w:t>
            </w:r>
          </w:p>
        </w:tc>
      </w:tr>
      <w:tr>
        <w:trPr>
          <w:trHeight w:val="345" w:hRule="atLeast"/>
        </w:trPr>
        <w:tc>
          <w:tcPr>
            <w:tcW w:w="1418"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「申請中・使用基準変更」</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9</w:t>
            </w:r>
          </w:p>
        </w:tc>
        <w:tc>
          <w:tcPr>
            <w:tcW w:w="3544"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rPr>
            </w:pPr>
          </w:p>
        </w:tc>
      </w:tr>
      <w:tr>
        <w:trPr>
          <w:trHeight w:val="149" w:hRule="atLeast"/>
        </w:trPr>
        <w:tc>
          <w:tcPr>
            <w:tcW w:w="1418"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防除基準からの削除希望</w:t>
            </w: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「登録失効」</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10</w:t>
            </w:r>
          </w:p>
        </w:tc>
        <w:tc>
          <w:tcPr>
            <w:tcW w:w="354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p>
        </w:tc>
      </w:tr>
      <w:tr>
        <w:trPr>
          <w:trHeight w:val="425" w:hRule="atLeast"/>
        </w:trPr>
        <w:tc>
          <w:tcPr>
            <w:tcW w:w="1418"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1"/>
              <w:jc w:val="left"/>
              <w:textAlignment w:val="auto"/>
              <w:rPr>
                <w:rFonts w:hint="default" w:ascii="ＭＳ 明朝" w:hAnsi="ＭＳ 明朝"/>
                <w:kern w:val="0"/>
              </w:rPr>
            </w:pP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「その他理由により掲載削除」</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11</w:t>
            </w:r>
          </w:p>
        </w:tc>
        <w:tc>
          <w:tcPr>
            <w:tcW w:w="354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登録はあるが、何らかの理由で削除してほしいもの（失効見込みも含む）</w:t>
            </w:r>
          </w:p>
        </w:tc>
      </w:tr>
      <w:tr>
        <w:trPr>
          <w:trHeight w:val="601" w:hRule="atLeast"/>
        </w:trPr>
        <w:tc>
          <w:tcPr>
            <w:tcW w:w="141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その他</w:t>
            </w:r>
          </w:p>
        </w:tc>
        <w:tc>
          <w:tcPr>
            <w:tcW w:w="297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r>
              <w:rPr>
                <w:rFonts w:hint="eastAsia" w:ascii="ＭＳ 明朝" w:hAnsi="ＭＳ 明朝"/>
                <w:kern w:val="0"/>
                <w:sz w:val="21"/>
              </w:rPr>
              <w:t>ラベル注意事項の変更や薬害や毒性などで周知させておく必要がある事項等</w:t>
            </w:r>
          </w:p>
        </w:tc>
        <w:tc>
          <w:tcPr>
            <w:tcW w:w="113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center"/>
              <w:textAlignment w:val="auto"/>
              <w:rPr>
                <w:rFonts w:hint="default" w:ascii="ＭＳ 明朝" w:hAnsi="ＭＳ 明朝"/>
                <w:kern w:val="0"/>
                <w:sz w:val="21"/>
              </w:rPr>
            </w:pPr>
            <w:r>
              <w:rPr>
                <w:rFonts w:hint="eastAsia" w:ascii="ＭＳ 明朝" w:hAnsi="ＭＳ 明朝"/>
                <w:kern w:val="0"/>
                <w:sz w:val="21"/>
              </w:rPr>
              <w:t>12</w:t>
            </w:r>
          </w:p>
        </w:tc>
        <w:tc>
          <w:tcPr>
            <w:tcW w:w="354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1"/>
              <w:jc w:val="left"/>
              <w:textAlignment w:val="auto"/>
              <w:rPr>
                <w:rFonts w:hint="default" w:ascii="ＭＳ 明朝" w:hAnsi="ＭＳ 明朝"/>
                <w:kern w:val="0"/>
                <w:sz w:val="21"/>
              </w:rPr>
            </w:pPr>
          </w:p>
        </w:tc>
      </w:tr>
    </w:tbl>
    <w:p>
      <w:pPr>
        <w:pStyle w:val="0"/>
        <w:rPr>
          <w:rFonts w:hint="default" w:ascii="ＭＳ 明朝" w:hAnsi="ＭＳ 明朝"/>
          <w:sz w:val="21"/>
        </w:rPr>
      </w:pPr>
      <w:r>
        <w:rPr>
          <w:rFonts w:hint="eastAsia" w:ascii="ＭＳ 明朝" w:hAnsi="ＭＳ 明朝"/>
          <w:sz w:val="21"/>
        </w:rPr>
        <w:t>（２）区分</w:t>
      </w:r>
    </w:p>
    <w:p>
      <w:pPr>
        <w:pStyle w:val="0"/>
        <w:ind w:left="360"/>
        <w:rPr>
          <w:rFonts w:hint="default" w:ascii="ＭＳ 明朝" w:hAnsi="ＭＳ 明朝"/>
          <w:sz w:val="21"/>
        </w:rPr>
      </w:pPr>
      <w:r>
        <w:rPr>
          <w:rFonts w:hint="eastAsia" w:ascii="ＭＳ 明朝" w:hAnsi="ＭＳ 明朝"/>
          <w:sz w:val="21"/>
        </w:rPr>
        <w:t>①殺虫剤・殺菌剤用様式：殺菌剤は｢菌｣、殺虫剤は｢虫｣、殺虫・殺菌剤は｢虫・菌｣と記入ください。</w:t>
      </w:r>
    </w:p>
    <w:p>
      <w:pPr>
        <w:pStyle w:val="0"/>
        <w:ind w:left="360"/>
        <w:rPr>
          <w:rFonts w:hint="default" w:ascii="ＭＳ 明朝" w:hAnsi="ＭＳ 明朝"/>
          <w:sz w:val="21"/>
        </w:rPr>
      </w:pPr>
      <w:r>
        <w:rPr>
          <w:rFonts w:hint="eastAsia" w:ascii="ＭＳ 明朝" w:hAnsi="ＭＳ 明朝"/>
          <w:sz w:val="21"/>
        </w:rPr>
        <w:t>②除草剤用様式：すべて「草」と記入ください。</w:t>
      </w:r>
    </w:p>
    <w:p>
      <w:pPr>
        <w:pStyle w:val="0"/>
        <w:ind w:left="360"/>
        <w:rPr>
          <w:rFonts w:hint="default" w:ascii="ＭＳ 明朝" w:hAnsi="ＭＳ 明朝"/>
          <w:sz w:val="21"/>
        </w:rPr>
      </w:pPr>
      <w:r>
        <w:rPr>
          <w:rFonts w:hint="eastAsia" w:ascii="ＭＳ 明朝" w:hAnsi="ＭＳ 明朝"/>
          <w:sz w:val="21"/>
        </w:rPr>
        <w:t>③植物成長調整剤用様式：すべて｢調｣と記入ください。</w:t>
      </w:r>
    </w:p>
    <w:p>
      <w:pPr>
        <w:pStyle w:val="0"/>
        <w:ind w:left="360"/>
        <w:rPr>
          <w:rFonts w:hint="default" w:ascii="ＭＳ 明朝" w:hAnsi="ＭＳ 明朝"/>
          <w:sz w:val="21"/>
        </w:rPr>
      </w:pPr>
      <w:r>
        <w:rPr>
          <w:rFonts w:hint="eastAsia" w:ascii="ＭＳ 明朝" w:hAnsi="ＭＳ 明朝"/>
          <w:sz w:val="21"/>
        </w:rPr>
        <w:t>④その他の剤用様式：すべて｢他｣と記入ください。</w:t>
      </w:r>
    </w:p>
    <w:p>
      <w:pPr>
        <w:pStyle w:val="0"/>
        <w:rPr>
          <w:rFonts w:hint="default" w:ascii="ＭＳ 明朝" w:hAnsi="ＭＳ 明朝"/>
          <w:sz w:val="21"/>
        </w:rPr>
      </w:pPr>
      <w:r>
        <w:rPr>
          <w:rFonts w:hint="eastAsia" w:ascii="ＭＳ 明朝" w:hAnsi="ＭＳ 明朝"/>
          <w:sz w:val="21"/>
        </w:rPr>
        <w:t>（３）登録番号</w:t>
      </w:r>
    </w:p>
    <w:p>
      <w:pPr>
        <w:pStyle w:val="0"/>
        <w:tabs>
          <w:tab w:val="left" w:leader="none" w:pos="960"/>
        </w:tabs>
        <w:ind w:left="360" w:leftChars="180"/>
        <w:rPr>
          <w:rFonts w:hint="default" w:ascii="ＭＳ 明朝" w:hAnsi="ＭＳ 明朝"/>
          <w:sz w:val="21"/>
        </w:rPr>
      </w:pPr>
      <w:r>
        <w:rPr>
          <w:rFonts w:hint="eastAsia" w:ascii="ＭＳ 明朝" w:hAnsi="ＭＳ 明朝"/>
          <w:sz w:val="21"/>
        </w:rPr>
        <w:t>半角数字で記入ください。複数のメーカーで供給し登録番号が異なる同一農薬（適用内容が同じ）のデータ入力は、原則としてそれぞれの農薬の研究会・普及会の幹事会社が代表して行うこと。</w:t>
      </w:r>
    </w:p>
    <w:p>
      <w:pPr>
        <w:pStyle w:val="0"/>
        <w:tabs>
          <w:tab w:val="left" w:leader="none" w:pos="960"/>
        </w:tabs>
        <w:rPr>
          <w:rFonts w:hint="default" w:ascii="ＭＳ 明朝" w:hAnsi="ＭＳ 明朝"/>
          <w:sz w:val="21"/>
        </w:rPr>
      </w:pPr>
      <w:r>
        <w:rPr>
          <w:rFonts w:hint="eastAsia" w:ascii="ＭＳ 明朝" w:hAnsi="ＭＳ 明朝"/>
          <w:sz w:val="21"/>
        </w:rPr>
        <w:t>（４）農薬の種類（一般名）</w:t>
      </w:r>
    </w:p>
    <w:p>
      <w:pPr>
        <w:pStyle w:val="0"/>
        <w:tabs>
          <w:tab w:val="left" w:leader="none" w:pos="0"/>
        </w:tabs>
        <w:ind w:left="360" w:leftChars="180"/>
        <w:rPr>
          <w:rFonts w:hint="default" w:ascii="ＭＳ 明朝" w:hAnsi="ＭＳ 明朝"/>
          <w:sz w:val="21"/>
        </w:rPr>
      </w:pPr>
      <w:r>
        <w:rPr>
          <w:rFonts w:hint="eastAsia" w:ascii="ＭＳ 明朝" w:hAnsi="ＭＳ 明朝"/>
          <w:sz w:val="21"/>
        </w:rPr>
        <w:t>農薬登録票の農薬の種類を記入ください。カタカナ・英文字・英数字は</w:t>
      </w:r>
      <w:r>
        <w:rPr>
          <w:rFonts w:hint="eastAsia" w:ascii="ＭＳ 明朝" w:hAnsi="ＭＳ 明朝"/>
          <w:sz w:val="21"/>
          <w:bdr w:val="single" w:color="auto" w:sz="4" w:space="0"/>
        </w:rPr>
        <w:t>全角入力</w:t>
      </w:r>
      <w:r>
        <w:rPr>
          <w:rFonts w:hint="eastAsia" w:ascii="ＭＳ 明朝" w:hAnsi="ＭＳ 明朝"/>
          <w:sz w:val="21"/>
        </w:rPr>
        <w:t>（登録票と同じ）。</w:t>
      </w:r>
    </w:p>
    <w:p>
      <w:pPr>
        <w:pStyle w:val="0"/>
        <w:tabs>
          <w:tab w:val="left" w:leader="none" w:pos="960"/>
        </w:tabs>
        <w:rPr>
          <w:rFonts w:hint="default" w:ascii="ＭＳ 明朝" w:hAnsi="ＭＳ 明朝"/>
          <w:sz w:val="21"/>
        </w:rPr>
      </w:pPr>
      <w:r>
        <w:rPr>
          <w:rFonts w:hint="eastAsia" w:ascii="ＭＳ 明朝" w:hAnsi="ＭＳ 明朝"/>
          <w:sz w:val="21"/>
        </w:rPr>
        <w:t>（５）農薬の名称（商品名）</w:t>
      </w:r>
    </w:p>
    <w:p>
      <w:pPr>
        <w:pStyle w:val="0"/>
        <w:ind w:left="360" w:leftChars="180"/>
        <w:rPr>
          <w:rFonts w:hint="default" w:ascii="ＭＳ 明朝" w:hAnsi="ＭＳ 明朝"/>
          <w:sz w:val="21"/>
        </w:rPr>
      </w:pPr>
      <w:r>
        <w:rPr>
          <w:rFonts w:hint="eastAsia" w:ascii="ＭＳ 明朝" w:hAnsi="ＭＳ 明朝"/>
          <w:sz w:val="21"/>
        </w:rPr>
        <w:t>農薬登録票の農薬の名称から屋号（メーカー名）を除いて記入ください。カタカナ・英文字・英数字は</w:t>
      </w:r>
      <w:r>
        <w:rPr>
          <w:rFonts w:hint="eastAsia" w:ascii="ＭＳ 明朝" w:hAnsi="ＭＳ 明朝"/>
          <w:sz w:val="21"/>
          <w:bdr w:val="single" w:color="auto" w:sz="4" w:space="0"/>
        </w:rPr>
        <w:t>全角入力</w:t>
      </w:r>
      <w:r>
        <w:rPr>
          <w:rFonts w:hint="eastAsia" w:ascii="ＭＳ 明朝" w:hAnsi="ＭＳ 明朝"/>
          <w:sz w:val="21"/>
        </w:rPr>
        <w:t>（登録票と同じ）。</w:t>
      </w:r>
    </w:p>
    <w:p>
      <w:pPr>
        <w:pStyle w:val="0"/>
        <w:ind w:left="360"/>
        <w:rPr>
          <w:rFonts w:hint="default" w:ascii="ＭＳ 明朝" w:hAnsi="ＭＳ 明朝"/>
          <w:sz w:val="21"/>
        </w:rPr>
      </w:pPr>
      <w:r>
        <w:rPr>
          <w:rFonts w:hint="eastAsia" w:ascii="ＭＳ 明朝" w:hAnsi="ＭＳ 明朝"/>
          <w:sz w:val="21"/>
        </w:rPr>
        <w:t>例：○○○ガスタード微粒剤→ガスタード微粒剤</w:t>
      </w:r>
    </w:p>
    <w:p>
      <w:pPr>
        <w:pStyle w:val="0"/>
        <w:rPr>
          <w:rFonts w:hint="default" w:ascii="ＭＳ 明朝" w:hAnsi="ＭＳ 明朝"/>
          <w:sz w:val="21"/>
        </w:rPr>
      </w:pPr>
      <w:r>
        <w:rPr>
          <w:rFonts w:hint="eastAsia" w:ascii="ＭＳ 明朝" w:hAnsi="ＭＳ 明朝"/>
          <w:sz w:val="21"/>
        </w:rPr>
        <w:t>（６）作物名</w:t>
      </w:r>
      <w:r>
        <w:rPr>
          <w:rFonts w:hint="eastAsia" w:ascii="ＭＳ 明朝" w:hAnsi="ＭＳ 明朝"/>
          <w:sz w:val="21"/>
        </w:rPr>
        <w:t>(</w:t>
      </w:r>
      <w:r>
        <w:rPr>
          <w:rFonts w:hint="eastAsia" w:ascii="ＭＳ 明朝" w:hAnsi="ＭＳ 明朝"/>
          <w:sz w:val="21"/>
        </w:rPr>
        <w:t>登録作物名</w:t>
      </w:r>
      <w:r>
        <w:rPr>
          <w:rFonts w:hint="eastAsia" w:ascii="ＭＳ 明朝" w:hAnsi="ＭＳ 明朝"/>
          <w:sz w:val="21"/>
        </w:rPr>
        <w:t>)</w:t>
      </w:r>
    </w:p>
    <w:p>
      <w:pPr>
        <w:pStyle w:val="0"/>
        <w:ind w:left="360" w:leftChars="180"/>
        <w:rPr>
          <w:rFonts w:hint="default" w:ascii="ＭＳ 明朝" w:hAnsi="ＭＳ 明朝"/>
          <w:sz w:val="21"/>
        </w:rPr>
      </w:pPr>
      <w:r>
        <w:rPr>
          <w:rFonts w:hint="eastAsia" w:ascii="ＭＳ 明朝" w:hAnsi="ＭＳ 明朝"/>
          <w:sz w:val="21"/>
        </w:rPr>
        <w:t>農薬登録票の作物名を記入ください。カタカナは</w:t>
      </w:r>
      <w:r>
        <w:rPr>
          <w:rFonts w:hint="eastAsia" w:ascii="ＭＳ 明朝" w:hAnsi="ＭＳ 明朝"/>
          <w:sz w:val="21"/>
          <w:bdr w:val="single" w:color="auto" w:sz="4" w:space="0"/>
        </w:rPr>
        <w:t>全角入力</w:t>
      </w:r>
      <w:r>
        <w:rPr>
          <w:rFonts w:hint="eastAsia" w:ascii="ＭＳ 明朝" w:hAnsi="ＭＳ 明朝"/>
          <w:sz w:val="21"/>
        </w:rPr>
        <w:t>（登録票と同じ）。</w:t>
      </w:r>
    </w:p>
    <w:p>
      <w:pPr>
        <w:pStyle w:val="0"/>
        <w:rPr>
          <w:rFonts w:hint="default" w:ascii="ＭＳ 明朝" w:hAnsi="ＭＳ 明朝"/>
          <w:sz w:val="21"/>
        </w:rPr>
      </w:pPr>
      <w:r>
        <w:rPr>
          <w:rFonts w:hint="eastAsia" w:ascii="ＭＳ 明朝" w:hAnsi="ＭＳ 明朝"/>
          <w:sz w:val="21"/>
        </w:rPr>
        <w:t>（７）適用病害虫名</w:t>
      </w:r>
    </w:p>
    <w:p>
      <w:pPr>
        <w:pStyle w:val="0"/>
        <w:ind w:left="180" w:leftChars="90"/>
        <w:rPr>
          <w:rFonts w:hint="default" w:ascii="ＭＳ 明朝" w:hAnsi="ＭＳ 明朝"/>
          <w:sz w:val="21"/>
        </w:rPr>
      </w:pPr>
      <w:r>
        <w:rPr>
          <w:rFonts w:hint="eastAsia" w:ascii="ＭＳ 明朝" w:hAnsi="ＭＳ 明朝"/>
          <w:sz w:val="21"/>
        </w:rPr>
        <w:t>　殺虫剤・殺菌剤用様式、その他の剤用様式の項目である。</w:t>
      </w:r>
    </w:p>
    <w:p>
      <w:pPr>
        <w:pStyle w:val="0"/>
        <w:ind w:left="360" w:leftChars="180"/>
        <w:rPr>
          <w:rFonts w:hint="default" w:ascii="ＭＳ 明朝" w:hAnsi="ＭＳ 明朝"/>
          <w:sz w:val="21"/>
        </w:rPr>
      </w:pPr>
      <w:r>
        <w:rPr>
          <w:rFonts w:hint="eastAsia" w:ascii="ＭＳ 明朝" w:hAnsi="ＭＳ 明朝"/>
          <w:sz w:val="21"/>
        </w:rPr>
        <w:t>農薬登録票の適用病害虫名（その他の剤では適用害獣名等あり）を記入ください。ｶﾀｶﾅは</w:t>
      </w:r>
      <w:r>
        <w:rPr>
          <w:rFonts w:hint="eastAsia" w:ascii="ＭＳ 明朝" w:hAnsi="ＭＳ 明朝"/>
          <w:sz w:val="21"/>
          <w:bdr w:val="single" w:color="auto" w:sz="4" w:space="0"/>
        </w:rPr>
        <w:t>半角入力</w:t>
      </w:r>
      <w:r>
        <w:rPr>
          <w:rFonts w:hint="eastAsia" w:ascii="ＭＳ 明朝" w:hAnsi="ＭＳ 明朝"/>
          <w:sz w:val="21"/>
        </w:rPr>
        <w:t>（登録票と同じ）。</w:t>
      </w:r>
    </w:p>
    <w:p>
      <w:pPr>
        <w:pStyle w:val="0"/>
        <w:rPr>
          <w:rFonts w:hint="default" w:ascii="ＭＳ 明朝" w:hAnsi="ＭＳ 明朝"/>
          <w:sz w:val="21"/>
        </w:rPr>
      </w:pPr>
      <w:r>
        <w:rPr>
          <w:rFonts w:hint="eastAsia" w:ascii="ＭＳ 明朝" w:hAnsi="ＭＳ 明朝"/>
          <w:sz w:val="21"/>
        </w:rPr>
        <w:t>（８）適用雑草名</w:t>
      </w:r>
    </w:p>
    <w:p>
      <w:pPr>
        <w:pStyle w:val="0"/>
        <w:ind w:left="180" w:leftChars="90"/>
        <w:rPr>
          <w:rFonts w:hint="default" w:ascii="ＭＳ 明朝" w:hAnsi="ＭＳ 明朝"/>
          <w:sz w:val="21"/>
        </w:rPr>
      </w:pPr>
      <w:r>
        <w:rPr>
          <w:rFonts w:hint="eastAsia" w:ascii="ＭＳ 明朝" w:hAnsi="ＭＳ 明朝"/>
          <w:sz w:val="21"/>
        </w:rPr>
        <w:t>　除草剤用様式の項目である。</w:t>
      </w:r>
    </w:p>
    <w:p>
      <w:pPr>
        <w:pStyle w:val="0"/>
        <w:ind w:left="360" w:leftChars="180"/>
        <w:rPr>
          <w:rFonts w:hint="default" w:ascii="ＭＳ 明朝" w:hAnsi="ＭＳ 明朝"/>
          <w:sz w:val="21"/>
        </w:rPr>
      </w:pPr>
      <w:r>
        <w:rPr>
          <w:rFonts w:hint="eastAsia" w:ascii="ＭＳ 明朝" w:hAnsi="ＭＳ 明朝"/>
          <w:sz w:val="21"/>
        </w:rPr>
        <w:t>農薬登録票の適用雑草名を記入ください。ｶﾀｶﾅは</w:t>
      </w:r>
      <w:r>
        <w:rPr>
          <w:rFonts w:hint="eastAsia" w:ascii="ＭＳ 明朝" w:hAnsi="ＭＳ 明朝"/>
          <w:sz w:val="21"/>
          <w:bdr w:val="single" w:color="auto" w:sz="4" w:space="0"/>
        </w:rPr>
        <w:t>半角入力</w:t>
      </w:r>
      <w:r>
        <w:rPr>
          <w:rFonts w:hint="eastAsia" w:ascii="ＭＳ 明朝" w:hAnsi="ＭＳ 明朝"/>
          <w:sz w:val="21"/>
        </w:rPr>
        <w:t>（登録票と同じ）。</w:t>
      </w:r>
    </w:p>
    <w:p>
      <w:pPr>
        <w:pStyle w:val="0"/>
        <w:rPr>
          <w:rFonts w:hint="default" w:ascii="ＭＳ 明朝" w:hAnsi="ＭＳ 明朝"/>
          <w:sz w:val="21"/>
        </w:rPr>
      </w:pPr>
      <w:r>
        <w:rPr>
          <w:rFonts w:hint="eastAsia" w:ascii="ＭＳ 明朝" w:hAnsi="ＭＳ 明朝"/>
          <w:sz w:val="21"/>
        </w:rPr>
        <w:t>（９）適用土壌</w:t>
      </w:r>
    </w:p>
    <w:p>
      <w:pPr>
        <w:pStyle w:val="0"/>
        <w:ind w:left="180" w:leftChars="90"/>
        <w:rPr>
          <w:rFonts w:hint="default" w:ascii="ＭＳ 明朝" w:hAnsi="ＭＳ 明朝"/>
          <w:sz w:val="21"/>
        </w:rPr>
      </w:pPr>
      <w:r>
        <w:rPr>
          <w:rFonts w:hint="eastAsia" w:ascii="ＭＳ 明朝" w:hAnsi="ＭＳ 明朝"/>
          <w:sz w:val="21"/>
        </w:rPr>
        <w:t>　除草剤用様式の項目である。</w:t>
      </w:r>
    </w:p>
    <w:p>
      <w:pPr>
        <w:pStyle w:val="0"/>
        <w:ind w:left="180" w:leftChars="90"/>
        <w:rPr>
          <w:rFonts w:hint="default" w:ascii="ＭＳ 明朝" w:hAnsi="ＭＳ 明朝"/>
          <w:sz w:val="21"/>
        </w:rPr>
      </w:pPr>
      <w:r>
        <w:rPr>
          <w:rFonts w:hint="eastAsia" w:ascii="ＭＳ 明朝" w:hAnsi="ＭＳ 明朝"/>
          <w:sz w:val="21"/>
        </w:rPr>
        <w:t>　農薬登録票の適用土壌を記入ください。</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10</w:t>
      </w:r>
      <w:r>
        <w:rPr>
          <w:rFonts w:hint="eastAsia" w:ascii="ＭＳ 明朝" w:hAnsi="ＭＳ 明朝"/>
          <w:sz w:val="21"/>
        </w:rPr>
        <w:t>）希釈倍数または使用量</w:t>
      </w:r>
    </w:p>
    <w:p>
      <w:pPr>
        <w:pStyle w:val="0"/>
        <w:ind w:left="360" w:leftChars="180"/>
        <w:rPr>
          <w:rFonts w:hint="default" w:ascii="ＭＳ 明朝" w:hAnsi="ＭＳ 明朝"/>
          <w:sz w:val="21"/>
        </w:rPr>
      </w:pPr>
      <w:r>
        <w:rPr>
          <w:rFonts w:hint="eastAsia" w:ascii="ＭＳ 明朝" w:hAnsi="ＭＳ 明朝"/>
          <w:sz w:val="21"/>
        </w:rPr>
        <w:t>殺虫剤・殺菌剤用様式、植調剤用様式、その他の剤用様式の項目である。</w:t>
      </w:r>
    </w:p>
    <w:p>
      <w:pPr>
        <w:pStyle w:val="0"/>
        <w:ind w:left="360" w:leftChars="180"/>
        <w:rPr>
          <w:rFonts w:hint="default" w:ascii="ＭＳ 明朝" w:hAnsi="ＭＳ 明朝"/>
          <w:sz w:val="21"/>
        </w:rPr>
      </w:pPr>
      <w:r>
        <w:rPr>
          <w:rFonts w:hint="eastAsia" w:ascii="ＭＳ 明朝" w:hAnsi="ＭＳ 明朝"/>
          <w:sz w:val="21"/>
        </w:rPr>
        <w:t>農薬登録票の希釈倍数または使用量を記入ください。半角英数字＋単位文字（倍、</w:t>
      </w:r>
      <w:r>
        <w:rPr>
          <w:rFonts w:hint="eastAsia" w:ascii="ＭＳ 明朝" w:hAnsi="ＭＳ 明朝"/>
          <w:sz w:val="21"/>
        </w:rPr>
        <w:t>L</w:t>
      </w:r>
      <w:r>
        <w:rPr>
          <w:rFonts w:hint="eastAsia" w:ascii="ＭＳ 明朝" w:hAnsi="ＭＳ 明朝"/>
          <w:sz w:val="21"/>
        </w:rPr>
        <w:t>、ｇなど）とするが、単位文字に特殊文字を使わない。リットルは半角で｢</w:t>
      </w:r>
      <w:r>
        <w:rPr>
          <w:rFonts w:hint="eastAsia" w:ascii="ＭＳ 明朝" w:hAnsi="ＭＳ 明朝"/>
          <w:sz w:val="21"/>
        </w:rPr>
        <w:t>L</w:t>
      </w:r>
      <w:r>
        <w:rPr>
          <w:rFonts w:hint="eastAsia" w:ascii="ＭＳ 明朝" w:hAnsi="ＭＳ 明朝"/>
          <w:sz w:val="21"/>
        </w:rPr>
        <w:t>｣、ミリリットルは半角の｢</w:t>
      </w:r>
      <w:r>
        <w:rPr>
          <w:rFonts w:hint="eastAsia" w:ascii="ＭＳ 明朝" w:hAnsi="ＭＳ 明朝"/>
          <w:sz w:val="21"/>
        </w:rPr>
        <w:t>m</w:t>
      </w:r>
      <w:r>
        <w:rPr>
          <w:rFonts w:hint="eastAsia" w:ascii="ＭＳ 明朝" w:hAnsi="ＭＳ 明朝"/>
          <w:sz w:val="21"/>
        </w:rPr>
        <w:t>｣と｢</w:t>
      </w:r>
      <w:r>
        <w:rPr>
          <w:rFonts w:hint="eastAsia" w:ascii="ＭＳ 明朝" w:hAnsi="ＭＳ 明朝"/>
          <w:sz w:val="21"/>
        </w:rPr>
        <w:t>l</w:t>
      </w:r>
      <w:r>
        <w:rPr>
          <w:rFonts w:hint="eastAsia" w:ascii="ＭＳ 明朝" w:hAnsi="ＭＳ 明朝"/>
          <w:sz w:val="21"/>
        </w:rPr>
        <w:t>｣で</w:t>
      </w:r>
      <w:r>
        <w:rPr>
          <w:rFonts w:hint="eastAsia" w:ascii="ＭＳ 明朝" w:hAnsi="ＭＳ 明朝"/>
          <w:sz w:val="21"/>
        </w:rPr>
        <w:t>ml</w:t>
      </w:r>
      <w:r>
        <w:rPr>
          <w:rFonts w:hint="eastAsia" w:ascii="ＭＳ 明朝" w:hAnsi="ＭＳ 明朝"/>
          <w:sz w:val="21"/>
        </w:rPr>
        <w:t>、キログラムは半角の｢</w:t>
      </w:r>
      <w:r>
        <w:rPr>
          <w:rFonts w:hint="eastAsia" w:ascii="ＭＳ 明朝" w:hAnsi="ＭＳ 明朝"/>
          <w:sz w:val="21"/>
        </w:rPr>
        <w:t>k</w:t>
      </w:r>
      <w:r>
        <w:rPr>
          <w:rFonts w:hint="eastAsia" w:ascii="ＭＳ 明朝" w:hAnsi="ＭＳ 明朝"/>
          <w:sz w:val="21"/>
        </w:rPr>
        <w:t>｣と｢</w:t>
      </w:r>
      <w:r>
        <w:rPr>
          <w:rFonts w:hint="eastAsia" w:ascii="ＭＳ 明朝" w:hAnsi="ＭＳ 明朝"/>
          <w:sz w:val="21"/>
        </w:rPr>
        <w:t>g</w:t>
      </w:r>
      <w:r>
        <w:rPr>
          <w:rFonts w:hint="eastAsia" w:ascii="ＭＳ 明朝" w:hAnsi="ＭＳ 明朝"/>
          <w:sz w:val="21"/>
        </w:rPr>
        <w:t>｣で</w:t>
      </w:r>
      <w:r>
        <w:rPr>
          <w:rFonts w:hint="eastAsia" w:ascii="ＭＳ 明朝" w:hAnsi="ＭＳ 明朝"/>
          <w:sz w:val="21"/>
        </w:rPr>
        <w:t>kg</w:t>
      </w:r>
      <w:r>
        <w:rPr>
          <w:rFonts w:hint="eastAsia" w:ascii="ＭＳ 明朝" w:hAnsi="ＭＳ 明朝"/>
          <w:sz w:val="21"/>
        </w:rPr>
        <w:t>と記入ください。</w:t>
      </w:r>
    </w:p>
    <w:p>
      <w:pPr>
        <w:pStyle w:val="0"/>
        <w:ind w:left="360" w:leftChars="180"/>
        <w:rPr>
          <w:rFonts w:hint="default" w:ascii="ＭＳ 明朝" w:hAnsi="ＭＳ 明朝"/>
          <w:sz w:val="21"/>
        </w:rPr>
      </w:pPr>
      <w:r>
        <w:rPr>
          <w:rFonts w:hint="eastAsia" w:ascii="ＭＳ 明朝" w:hAnsi="ＭＳ 明朝"/>
          <w:sz w:val="21"/>
        </w:rPr>
        <w:t>＊希釈倍数は、桁ミス防止のため必ず最後に「倍」を付ける。</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11</w:t>
      </w:r>
      <w:r>
        <w:rPr>
          <w:rFonts w:hint="eastAsia" w:ascii="ＭＳ 明朝" w:hAnsi="ＭＳ 明朝"/>
          <w:sz w:val="21"/>
        </w:rPr>
        <w:t>）薬量または希釈倍数または使用量</w:t>
      </w:r>
    </w:p>
    <w:p>
      <w:pPr>
        <w:pStyle w:val="0"/>
        <w:ind w:left="360" w:leftChars="180"/>
        <w:rPr>
          <w:rFonts w:hint="default" w:ascii="ＭＳ 明朝" w:hAnsi="ＭＳ 明朝"/>
          <w:sz w:val="21"/>
        </w:rPr>
      </w:pPr>
      <w:r>
        <w:rPr>
          <w:rFonts w:hint="eastAsia" w:ascii="ＭＳ 明朝" w:hAnsi="ＭＳ 明朝"/>
          <w:sz w:val="21"/>
        </w:rPr>
        <w:t>除草剤用様式の項目である。</w:t>
      </w:r>
    </w:p>
    <w:p>
      <w:pPr>
        <w:pStyle w:val="0"/>
        <w:ind w:left="360" w:leftChars="180"/>
        <w:rPr>
          <w:rFonts w:hint="default" w:ascii="ＭＳ 明朝" w:hAnsi="ＭＳ 明朝"/>
          <w:sz w:val="21"/>
        </w:rPr>
      </w:pPr>
      <w:r>
        <w:rPr>
          <w:rFonts w:hint="eastAsia" w:ascii="ＭＳ 明朝" w:hAnsi="ＭＳ 明朝"/>
          <w:sz w:val="21"/>
        </w:rPr>
        <w:t>農薬登録票の薬量または希釈倍数または使用量を記入ください。記入形式、使用文字の基準は（</w:t>
      </w:r>
      <w:r>
        <w:rPr>
          <w:rFonts w:hint="eastAsia" w:ascii="ＭＳ 明朝" w:hAnsi="ＭＳ 明朝"/>
          <w:sz w:val="21"/>
        </w:rPr>
        <w:t>10</w:t>
      </w:r>
      <w:r>
        <w:rPr>
          <w:rFonts w:hint="eastAsia" w:ascii="ＭＳ 明朝" w:hAnsi="ＭＳ 明朝"/>
          <w:sz w:val="21"/>
        </w:rPr>
        <w:t>）に準ずる。</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12</w:t>
      </w:r>
      <w:r>
        <w:rPr>
          <w:rFonts w:hint="eastAsia" w:ascii="ＭＳ 明朝" w:hAnsi="ＭＳ 明朝"/>
          <w:sz w:val="21"/>
        </w:rPr>
        <w:t>）使用液量</w:t>
      </w:r>
      <w:r>
        <w:rPr>
          <w:rFonts w:hint="eastAsia" w:ascii="ＭＳ 明朝" w:hAnsi="ＭＳ 明朝"/>
          <w:sz w:val="21"/>
        </w:rPr>
        <w:t>(</w:t>
      </w:r>
      <w:r>
        <w:rPr>
          <w:rFonts w:hint="eastAsia" w:ascii="ＭＳ 明朝" w:hAnsi="ＭＳ 明朝"/>
          <w:sz w:val="21"/>
        </w:rPr>
        <w:t>散布量</w:t>
      </w:r>
      <w:r>
        <w:rPr>
          <w:rFonts w:hint="eastAsia" w:ascii="ＭＳ 明朝" w:hAnsi="ＭＳ 明朝"/>
          <w:sz w:val="21"/>
        </w:rPr>
        <w:t>)</w:t>
      </w:r>
    </w:p>
    <w:p>
      <w:pPr>
        <w:pStyle w:val="0"/>
        <w:ind w:left="360" w:leftChars="180"/>
        <w:rPr>
          <w:rFonts w:hint="default" w:ascii="ＭＳ 明朝" w:hAnsi="ＭＳ 明朝"/>
          <w:sz w:val="21"/>
        </w:rPr>
      </w:pPr>
      <w:r>
        <w:rPr>
          <w:rFonts w:hint="eastAsia" w:ascii="ＭＳ 明朝" w:hAnsi="ＭＳ 明朝"/>
          <w:sz w:val="21"/>
        </w:rPr>
        <w:t>殺虫剤・殺菌剤用様式、植調剤用様式、その他の剤用様式の項目である。</w:t>
      </w:r>
    </w:p>
    <w:p>
      <w:pPr>
        <w:pStyle w:val="0"/>
        <w:ind w:left="360" w:leftChars="180"/>
        <w:rPr>
          <w:rFonts w:hint="default" w:ascii="ＭＳ 明朝" w:hAnsi="ＭＳ 明朝"/>
          <w:sz w:val="21"/>
        </w:rPr>
      </w:pPr>
      <w:r>
        <w:rPr>
          <w:rFonts w:hint="eastAsia" w:ascii="ＭＳ 明朝" w:hAnsi="ＭＳ 明朝"/>
          <w:sz w:val="21"/>
        </w:rPr>
        <w:t>農薬登録票の使用液量を記入ください。半角英数字＋単位文字（特殊文字不可）。リットルは半角｢</w:t>
      </w:r>
      <w:r>
        <w:rPr>
          <w:rFonts w:hint="eastAsia" w:ascii="ＭＳ 明朝" w:hAnsi="ＭＳ 明朝"/>
          <w:sz w:val="21"/>
        </w:rPr>
        <w:t>L</w:t>
      </w:r>
      <w:r>
        <w:rPr>
          <w:rFonts w:hint="eastAsia" w:ascii="ＭＳ 明朝" w:hAnsi="ＭＳ 明朝"/>
          <w:sz w:val="21"/>
        </w:rPr>
        <w:t>｣を用いる。</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13</w:t>
      </w:r>
      <w:r>
        <w:rPr>
          <w:rFonts w:hint="eastAsia" w:ascii="ＭＳ 明朝" w:hAnsi="ＭＳ 明朝"/>
          <w:sz w:val="21"/>
        </w:rPr>
        <w:t>）希釈水量または使用液量</w:t>
      </w:r>
      <w:r>
        <w:rPr>
          <w:rFonts w:hint="eastAsia" w:ascii="ＭＳ 明朝" w:hAnsi="ＭＳ 明朝"/>
          <w:sz w:val="21"/>
        </w:rPr>
        <w:t>(</w:t>
      </w:r>
      <w:r>
        <w:rPr>
          <w:rFonts w:hint="eastAsia" w:ascii="ＭＳ 明朝" w:hAnsi="ＭＳ 明朝"/>
          <w:sz w:val="21"/>
        </w:rPr>
        <w:t>散布量）</w:t>
      </w:r>
    </w:p>
    <w:p>
      <w:pPr>
        <w:pStyle w:val="0"/>
        <w:ind w:left="360" w:leftChars="180"/>
        <w:rPr>
          <w:rFonts w:hint="default" w:ascii="ＭＳ 明朝" w:hAnsi="ＭＳ 明朝"/>
          <w:sz w:val="21"/>
        </w:rPr>
      </w:pPr>
      <w:r>
        <w:rPr>
          <w:rFonts w:hint="eastAsia" w:ascii="ＭＳ 明朝" w:hAnsi="ＭＳ 明朝"/>
          <w:sz w:val="21"/>
        </w:rPr>
        <w:t>除草剤用様式の項目である。</w:t>
      </w:r>
    </w:p>
    <w:p>
      <w:pPr>
        <w:pStyle w:val="0"/>
        <w:ind w:left="360" w:leftChars="180"/>
        <w:rPr>
          <w:rFonts w:hint="default" w:ascii="ＭＳ 明朝" w:hAnsi="ＭＳ 明朝"/>
          <w:sz w:val="21"/>
        </w:rPr>
      </w:pPr>
      <w:r>
        <w:rPr>
          <w:rFonts w:hint="eastAsia" w:ascii="ＭＳ 明朝" w:hAnsi="ＭＳ 明朝"/>
          <w:sz w:val="21"/>
        </w:rPr>
        <w:t>農薬登録票の希釈水量または使用液量を記入ください。記入形式、使用文字の基準は（</w:t>
      </w:r>
      <w:r>
        <w:rPr>
          <w:rFonts w:hint="eastAsia" w:ascii="ＭＳ 明朝" w:hAnsi="ＭＳ 明朝"/>
          <w:sz w:val="21"/>
        </w:rPr>
        <w:t>12</w:t>
      </w:r>
      <w:r>
        <w:rPr>
          <w:rFonts w:hint="eastAsia" w:ascii="ＭＳ 明朝" w:hAnsi="ＭＳ 明朝"/>
          <w:sz w:val="21"/>
        </w:rPr>
        <w:t>）に準ずる。</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14</w:t>
      </w:r>
      <w:r>
        <w:rPr>
          <w:rFonts w:hint="eastAsia" w:ascii="ＭＳ 明朝" w:hAnsi="ＭＳ 明朝"/>
          <w:sz w:val="21"/>
        </w:rPr>
        <w:t>）使用目的</w:t>
      </w:r>
    </w:p>
    <w:p>
      <w:pPr>
        <w:pStyle w:val="0"/>
        <w:ind w:left="360" w:leftChars="180"/>
        <w:rPr>
          <w:rFonts w:hint="default" w:ascii="ＭＳ 明朝" w:hAnsi="ＭＳ 明朝"/>
          <w:sz w:val="21"/>
        </w:rPr>
      </w:pPr>
      <w:r>
        <w:rPr>
          <w:rFonts w:hint="eastAsia" w:ascii="ＭＳ 明朝" w:hAnsi="ＭＳ 明朝"/>
          <w:sz w:val="21"/>
        </w:rPr>
        <w:t>植調剤用様式、その他の剤用様式の項目である。</w:t>
      </w:r>
    </w:p>
    <w:p>
      <w:pPr>
        <w:pStyle w:val="0"/>
        <w:ind w:left="360" w:leftChars="180"/>
        <w:rPr>
          <w:rFonts w:hint="default" w:ascii="ＭＳ 明朝" w:hAnsi="ＭＳ 明朝"/>
          <w:sz w:val="21"/>
        </w:rPr>
      </w:pPr>
      <w:r>
        <w:rPr>
          <w:rFonts w:hint="eastAsia" w:ascii="ＭＳ 明朝" w:hAnsi="ＭＳ 明朝"/>
          <w:sz w:val="21"/>
        </w:rPr>
        <w:t>農薬登録票の使用目的を記入ください。ｶﾀｶﾅ・英文字・英数字は</w:t>
      </w:r>
      <w:r>
        <w:rPr>
          <w:rFonts w:hint="eastAsia" w:ascii="ＭＳ 明朝" w:hAnsi="ＭＳ 明朝"/>
          <w:sz w:val="21"/>
          <w:bdr w:val="single" w:color="auto" w:sz="4" w:space="0"/>
        </w:rPr>
        <w:t>半角入力</w:t>
      </w:r>
      <w:r>
        <w:rPr>
          <w:rFonts w:hint="eastAsia" w:ascii="ＭＳ 明朝" w:hAnsi="ＭＳ 明朝"/>
          <w:sz w:val="21"/>
        </w:rPr>
        <w:t>（登録票と同じ）。</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15</w:t>
      </w:r>
      <w:r>
        <w:rPr>
          <w:rFonts w:hint="eastAsia" w:ascii="ＭＳ 明朝" w:hAnsi="ＭＳ 明朝"/>
          <w:sz w:val="21"/>
        </w:rPr>
        <w:t>）使用時期</w:t>
      </w:r>
    </w:p>
    <w:p>
      <w:pPr>
        <w:pStyle w:val="0"/>
        <w:ind w:left="360" w:leftChars="180"/>
        <w:rPr>
          <w:rFonts w:hint="default" w:ascii="ＭＳ 明朝" w:hAnsi="ＭＳ 明朝"/>
          <w:sz w:val="21"/>
        </w:rPr>
      </w:pPr>
      <w:r>
        <w:rPr>
          <w:rFonts w:hint="eastAsia" w:ascii="ＭＳ 明朝" w:hAnsi="ＭＳ 明朝"/>
          <w:sz w:val="21"/>
        </w:rPr>
        <w:t>農薬登録票の使用時期を記入ください。ｶﾀｶﾅ・英数字は</w:t>
      </w:r>
      <w:r>
        <w:rPr>
          <w:rFonts w:hint="eastAsia" w:ascii="ＭＳ 明朝" w:hAnsi="ＭＳ 明朝"/>
          <w:sz w:val="21"/>
          <w:bdr w:val="single" w:color="auto" w:sz="4" w:space="0"/>
        </w:rPr>
        <w:t>半角入力</w:t>
      </w:r>
      <w:r>
        <w:rPr>
          <w:rFonts w:hint="eastAsia" w:ascii="ＭＳ 明朝" w:hAnsi="ＭＳ 明朝"/>
          <w:sz w:val="21"/>
        </w:rPr>
        <w:t>（登録票と同じ）。</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16</w:t>
      </w:r>
      <w:r>
        <w:rPr>
          <w:rFonts w:hint="eastAsia" w:ascii="ＭＳ 明朝" w:hAnsi="ＭＳ 明朝"/>
          <w:sz w:val="21"/>
        </w:rPr>
        <w:t>）本剤の使用回数</w:t>
      </w:r>
    </w:p>
    <w:p>
      <w:pPr>
        <w:pStyle w:val="0"/>
        <w:ind w:left="360" w:leftChars="180"/>
        <w:rPr>
          <w:rFonts w:hint="default" w:ascii="ＭＳ 明朝" w:hAnsi="ＭＳ 明朝"/>
          <w:sz w:val="21"/>
        </w:rPr>
      </w:pPr>
      <w:r>
        <w:rPr>
          <w:rFonts w:hint="eastAsia" w:ascii="ＭＳ 明朝" w:hAnsi="ＭＳ 明朝"/>
          <w:sz w:val="21"/>
        </w:rPr>
        <w:t>農薬登録票の本剤の使用回数を記入ください。ｶﾀｶﾅ・英数字は</w:t>
      </w:r>
      <w:r>
        <w:rPr>
          <w:rFonts w:hint="eastAsia" w:ascii="ＭＳ 明朝" w:hAnsi="ＭＳ 明朝"/>
          <w:sz w:val="21"/>
          <w:bdr w:val="single" w:color="auto" w:sz="4" w:space="0"/>
        </w:rPr>
        <w:t>半角入力</w:t>
      </w:r>
      <w:r>
        <w:rPr>
          <w:rFonts w:hint="eastAsia" w:ascii="ＭＳ 明朝" w:hAnsi="ＭＳ 明朝"/>
          <w:sz w:val="21"/>
        </w:rPr>
        <w:t>（登録票と同じ）。</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17</w:t>
      </w:r>
      <w:r>
        <w:rPr>
          <w:rFonts w:hint="eastAsia" w:ascii="ＭＳ 明朝" w:hAnsi="ＭＳ 明朝"/>
          <w:sz w:val="21"/>
        </w:rPr>
        <w:t>）使用方法</w:t>
      </w:r>
    </w:p>
    <w:p>
      <w:pPr>
        <w:pStyle w:val="0"/>
        <w:ind w:left="360"/>
        <w:rPr>
          <w:rFonts w:hint="default" w:ascii="ＭＳ 明朝" w:hAnsi="ＭＳ 明朝"/>
          <w:sz w:val="21"/>
        </w:rPr>
      </w:pPr>
      <w:r>
        <w:rPr>
          <w:rFonts w:hint="eastAsia" w:ascii="ＭＳ 明朝" w:hAnsi="ＭＳ 明朝"/>
          <w:sz w:val="21"/>
        </w:rPr>
        <w:t>農薬登録票の使用方法を記入ください。ｶﾀｶﾅ・英数字は</w:t>
      </w:r>
      <w:r>
        <w:rPr>
          <w:rFonts w:hint="eastAsia" w:ascii="ＭＳ 明朝" w:hAnsi="ＭＳ 明朝"/>
          <w:sz w:val="21"/>
          <w:bdr w:val="single" w:color="auto" w:sz="4" w:space="0"/>
        </w:rPr>
        <w:t>半角入力</w:t>
      </w:r>
      <w:r>
        <w:rPr>
          <w:rFonts w:hint="eastAsia" w:ascii="ＭＳ 明朝" w:hAnsi="ＭＳ 明朝"/>
          <w:sz w:val="21"/>
        </w:rPr>
        <w:t>（登録票と同じ）。</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18</w:t>
      </w:r>
      <w:r>
        <w:rPr>
          <w:rFonts w:hint="eastAsia" w:ascii="ＭＳ 明朝" w:hAnsi="ＭＳ 明朝"/>
          <w:sz w:val="21"/>
        </w:rPr>
        <w:t>）登録日または適用更新日</w:t>
      </w:r>
    </w:p>
    <w:p>
      <w:pPr>
        <w:pStyle w:val="0"/>
        <w:ind w:left="360" w:leftChars="180"/>
        <w:rPr>
          <w:rFonts w:hint="default" w:ascii="ＭＳ 明朝" w:hAnsi="ＭＳ 明朝"/>
          <w:sz w:val="21"/>
        </w:rPr>
      </w:pPr>
      <w:bookmarkStart w:id="2" w:name="OLE_LINK2"/>
      <w:r>
        <w:rPr>
          <w:rFonts w:hint="eastAsia" w:ascii="ＭＳ 明朝" w:hAnsi="ＭＳ 明朝"/>
          <w:sz w:val="21"/>
        </w:rPr>
        <w:t>新規登録剤はその登録日、既登録で適用拡大や使用基準の変更の場合はその更新日を記入ください。年は西暦年で表記し、年月日を</w:t>
      </w:r>
      <w:r>
        <w:rPr>
          <w:rFonts w:hint="eastAsia" w:ascii="ＭＳ 明朝" w:hAnsi="ＭＳ 明朝"/>
          <w:sz w:val="21"/>
        </w:rPr>
        <w:t>8</w:t>
      </w:r>
      <w:r>
        <w:rPr>
          <w:rFonts w:hint="eastAsia" w:ascii="ＭＳ 明朝" w:hAnsi="ＭＳ 明朝"/>
          <w:sz w:val="21"/>
        </w:rPr>
        <w:t>桁半角英数字で記入ください。</w:t>
      </w:r>
    </w:p>
    <w:p>
      <w:pPr>
        <w:pStyle w:val="0"/>
        <w:ind w:left="540"/>
        <w:rPr>
          <w:rFonts w:hint="default" w:ascii="ＭＳ 明朝" w:hAnsi="ＭＳ 明朝"/>
          <w:sz w:val="21"/>
        </w:rPr>
      </w:pPr>
      <w:r>
        <w:rPr>
          <w:rFonts w:hint="eastAsia" w:ascii="ＭＳ 明朝" w:hAnsi="ＭＳ 明朝"/>
          <w:sz w:val="21"/>
        </w:rPr>
        <w:t>例：令和２年</w:t>
      </w:r>
      <w:r>
        <w:rPr>
          <w:rFonts w:hint="eastAsia" w:ascii="ＭＳ 明朝" w:hAnsi="ＭＳ 明朝"/>
          <w:sz w:val="21"/>
        </w:rPr>
        <w:t>8</w:t>
      </w:r>
      <w:r>
        <w:rPr>
          <w:rFonts w:hint="eastAsia" w:ascii="ＭＳ 明朝" w:hAnsi="ＭＳ 明朝"/>
          <w:sz w:val="21"/>
        </w:rPr>
        <w:t>月</w:t>
      </w:r>
      <w:r>
        <w:rPr>
          <w:rFonts w:hint="eastAsia" w:ascii="ＭＳ 明朝" w:hAnsi="ＭＳ 明朝"/>
          <w:sz w:val="21"/>
        </w:rPr>
        <w:t>3</w:t>
      </w:r>
      <w:r>
        <w:rPr>
          <w:rFonts w:hint="eastAsia" w:ascii="ＭＳ 明朝" w:hAnsi="ＭＳ 明朝"/>
          <w:sz w:val="21"/>
        </w:rPr>
        <w:t>日→</w:t>
      </w:r>
      <w:r>
        <w:rPr>
          <w:rFonts w:hint="eastAsia" w:ascii="ＭＳ 明朝" w:hAnsi="ＭＳ 明朝"/>
          <w:sz w:val="21"/>
        </w:rPr>
        <w:t>20200803</w:t>
      </w:r>
    </w:p>
    <w:p>
      <w:pPr>
        <w:pStyle w:val="0"/>
        <w:rPr>
          <w:rFonts w:hint="default" w:ascii="ＭＳ 明朝" w:hAnsi="ＭＳ 明朝"/>
          <w:sz w:val="21"/>
        </w:rPr>
      </w:pPr>
      <w:bookmarkEnd w:id="2"/>
      <w:r>
        <w:rPr>
          <w:rFonts w:hint="eastAsia" w:ascii="ＭＳ 明朝" w:hAnsi="ＭＳ 明朝"/>
          <w:sz w:val="21"/>
        </w:rPr>
        <w:t>（</w:t>
      </w:r>
      <w:r>
        <w:rPr>
          <w:rFonts w:hint="eastAsia" w:ascii="ＭＳ 明朝" w:hAnsi="ＭＳ 明朝"/>
          <w:sz w:val="21"/>
        </w:rPr>
        <w:t>19</w:t>
      </w:r>
      <w:r>
        <w:rPr>
          <w:rFonts w:hint="eastAsia" w:ascii="ＭＳ 明朝" w:hAnsi="ＭＳ 明朝"/>
          <w:sz w:val="21"/>
        </w:rPr>
        <w:t>）備考</w:t>
      </w:r>
      <w:r>
        <w:rPr>
          <w:rFonts w:hint="eastAsia" w:ascii="ＭＳ 明朝" w:hAnsi="ＭＳ 明朝"/>
          <w:sz w:val="21"/>
        </w:rPr>
        <w:t>(</w:t>
      </w:r>
      <w:r>
        <w:rPr>
          <w:rFonts w:hint="eastAsia" w:ascii="ＭＳ 明朝" w:hAnsi="ＭＳ 明朝"/>
          <w:sz w:val="21"/>
        </w:rPr>
        <w:t>適用拡大・登録変更の内容</w:t>
      </w:r>
      <w:r>
        <w:rPr>
          <w:rFonts w:hint="eastAsia" w:ascii="ＭＳ 明朝" w:hAnsi="ＭＳ 明朝"/>
          <w:sz w:val="21"/>
        </w:rPr>
        <w:t>)</w:t>
      </w:r>
    </w:p>
    <w:p>
      <w:pPr>
        <w:pStyle w:val="0"/>
        <w:ind w:left="360" w:leftChars="180"/>
        <w:rPr>
          <w:rFonts w:hint="default" w:ascii="ＭＳ 明朝" w:hAnsi="ＭＳ 明朝"/>
          <w:sz w:val="21"/>
        </w:rPr>
      </w:pPr>
      <w:r>
        <w:rPr>
          <w:rFonts w:hint="eastAsia" w:ascii="ＭＳ 明朝" w:hAnsi="ＭＳ 明朝"/>
          <w:sz w:val="21"/>
        </w:rPr>
        <w:t>「新規登録」「新規登録（屋号等の変更に伴うもの等）」「適用害虫拡大」「使用時期変更」など、記入データの情報内容がわかるような文言を記入ください。なお、使用基準の変更の場合は変更の前後の内容がわかるように記入してください。</w:t>
      </w:r>
    </w:p>
    <w:p>
      <w:pPr>
        <w:pStyle w:val="0"/>
        <w:tabs>
          <w:tab w:val="left" w:leader="none" w:pos="960"/>
        </w:tabs>
        <w:rPr>
          <w:rFonts w:hint="default" w:ascii="ＭＳ 明朝" w:hAnsi="ＭＳ 明朝"/>
          <w:sz w:val="21"/>
        </w:rPr>
      </w:pPr>
      <w:r>
        <w:rPr>
          <w:rFonts w:hint="eastAsia" w:ascii="ＭＳ 明朝" w:hAnsi="ＭＳ 明朝"/>
          <w:sz w:val="21"/>
        </w:rPr>
        <w:t>（</w:t>
      </w:r>
      <w:r>
        <w:rPr>
          <w:rFonts w:hint="eastAsia" w:ascii="ＭＳ 明朝" w:hAnsi="ＭＳ 明朝"/>
          <w:sz w:val="21"/>
        </w:rPr>
        <w:t>20</w:t>
      </w:r>
      <w:r>
        <w:rPr>
          <w:rFonts w:hint="eastAsia" w:ascii="ＭＳ 明朝" w:hAnsi="ＭＳ 明朝"/>
          <w:sz w:val="21"/>
        </w:rPr>
        <w:t>）毒性</w:t>
      </w:r>
    </w:p>
    <w:p>
      <w:pPr>
        <w:pStyle w:val="0"/>
        <w:tabs>
          <w:tab w:val="left" w:leader="none" w:pos="-180"/>
        </w:tabs>
        <w:ind w:left="360" w:leftChars="180"/>
        <w:rPr>
          <w:rFonts w:hint="default" w:ascii="ＭＳ 明朝" w:hAnsi="ＭＳ 明朝"/>
          <w:sz w:val="21"/>
        </w:rPr>
      </w:pPr>
      <w:r>
        <w:rPr>
          <w:rFonts w:hint="eastAsia" w:ascii="ＭＳ 明朝" w:hAnsi="ＭＳ 明朝"/>
          <w:sz w:val="21"/>
        </w:rPr>
        <w:t>全様式共通で、　「毒」、「劇」、「普」のいずれかを記入ください。</w:t>
      </w:r>
    </w:p>
    <w:p>
      <w:pPr>
        <w:pStyle w:val="0"/>
        <w:rPr>
          <w:rFonts w:hint="default" w:ascii="ＭＳ 明朝" w:hAnsi="ＭＳ 明朝"/>
          <w:sz w:val="21"/>
        </w:rPr>
      </w:pPr>
      <w:r>
        <w:rPr>
          <w:rFonts w:hint="eastAsia" w:ascii="ＭＳ 明朝" w:hAnsi="ＭＳ 明朝"/>
          <w:color w:val="FF0000"/>
          <w:sz w:val="21"/>
        </w:rPr>
        <w:t>（</w:t>
      </w:r>
      <w:r>
        <w:rPr>
          <w:rFonts w:hint="eastAsia" w:ascii="ＭＳ 明朝" w:hAnsi="ＭＳ 明朝"/>
          <w:color w:val="FF0000"/>
          <w:sz w:val="21"/>
        </w:rPr>
        <w:t>21</w:t>
      </w:r>
      <w:r>
        <w:rPr>
          <w:rFonts w:hint="eastAsia" w:ascii="ＭＳ 明朝" w:hAnsi="ＭＳ 明朝"/>
          <w:color w:val="FF0000"/>
          <w:sz w:val="21"/>
        </w:rPr>
        <w:t>）</w:t>
      </w:r>
      <w:r>
        <w:rPr>
          <w:rFonts w:hint="eastAsia" w:ascii="ＭＳ ゴシック" w:hAnsi="ＭＳ ゴシック" w:eastAsia="ＭＳ ゴシック"/>
          <w:color w:val="FF0000"/>
          <w:sz w:val="21"/>
        </w:rPr>
        <w:t>委託試験判定</w:t>
      </w:r>
      <w:r>
        <w:rPr>
          <w:rFonts w:hint="eastAsia" w:ascii="ＭＳ 明朝" w:hAnsi="ＭＳ 明朝"/>
          <w:color w:val="FF0000"/>
          <w:sz w:val="21"/>
        </w:rPr>
        <w:t>【重要】</w:t>
      </w:r>
    </w:p>
    <w:p>
      <w:pPr>
        <w:pStyle w:val="0"/>
        <w:ind w:left="240" w:leftChars="120" w:firstLine="210" w:firstLineChars="100"/>
        <w:rPr>
          <w:rFonts w:hint="default" w:ascii="ＭＳ 明朝" w:hAnsi="ＭＳ 明朝"/>
          <w:sz w:val="21"/>
        </w:rPr>
      </w:pPr>
      <w:r>
        <w:rPr>
          <w:rFonts w:hint="eastAsia" w:ascii="ＭＳ 明朝" w:hAnsi="ＭＳ 明朝"/>
          <w:sz w:val="21"/>
        </w:rPr>
        <w:t>新規登録・適用拡大された農薬、申請中の農薬</w:t>
      </w:r>
      <w:r>
        <w:rPr>
          <w:rFonts w:hint="eastAsia" w:ascii="ＭＳ 明朝" w:hAnsi="ＭＳ 明朝"/>
          <w:kern w:val="0"/>
          <w:sz w:val="21"/>
        </w:rPr>
        <w:t>、既登録で未掲載</w:t>
      </w:r>
      <w:r>
        <w:rPr>
          <w:rFonts w:hint="eastAsia" w:ascii="ＭＳ 明朝" w:hAnsi="ＭＳ 明朝"/>
          <w:sz w:val="21"/>
        </w:rPr>
        <w:t>の農薬等は、</w:t>
      </w:r>
      <w:r>
        <w:rPr>
          <w:rFonts w:hint="eastAsia" w:ascii="ＭＳ 明朝" w:hAnsi="ＭＳ 明朝"/>
          <w:color w:val="FF0000"/>
          <w:sz w:val="21"/>
        </w:rPr>
        <w:t>過去の委託試験の総合判定結果を</w:t>
      </w:r>
      <w:r>
        <w:rPr>
          <w:rFonts w:hint="default" w:ascii="ＭＳ 明朝" w:hAnsi="ＭＳ 明朝"/>
          <w:color w:val="FF0000"/>
          <w:sz w:val="21"/>
        </w:rPr>
        <w:t>[AABBCC]</w:t>
      </w:r>
      <w:r>
        <w:rPr>
          <w:rFonts w:hint="eastAsia" w:ascii="ＭＳ 明朝" w:hAnsi="ＭＳ 明朝"/>
          <w:color w:val="FF0000"/>
          <w:sz w:val="21"/>
        </w:rPr>
        <w:t>のように半角英数字で記入</w:t>
      </w:r>
      <w:r>
        <w:rPr>
          <w:rFonts w:hint="eastAsia" w:ascii="ＭＳ 明朝" w:hAnsi="ＭＳ 明朝"/>
          <w:sz w:val="21"/>
        </w:rPr>
        <w:t>ください。記入できない場合は理由を記入ください。</w:t>
      </w:r>
    </w:p>
    <w:p>
      <w:pPr>
        <w:pStyle w:val="15"/>
        <w:ind w:left="158" w:hanging="158" w:hangingChars="75"/>
        <w:rPr>
          <w:rFonts w:hint="default" w:ascii="ＭＳ 明朝" w:hAnsi="ＭＳ 明朝"/>
          <w:sz w:val="21"/>
        </w:rPr>
      </w:pPr>
      <w:r>
        <w:rPr>
          <w:rFonts w:hint="eastAsia" w:ascii="ＭＳ 明朝" w:hAnsi="ＭＳ 明朝"/>
          <w:sz w:val="21"/>
        </w:rPr>
        <w:t>（</w:t>
      </w:r>
      <w:r>
        <w:rPr>
          <w:rFonts w:hint="eastAsia" w:ascii="ＭＳ 明朝" w:hAnsi="ＭＳ 明朝"/>
          <w:sz w:val="21"/>
        </w:rPr>
        <w:t>22</w:t>
      </w:r>
      <w:r>
        <w:rPr>
          <w:rFonts w:hint="eastAsia" w:ascii="ＭＳ 明朝" w:hAnsi="ＭＳ 明朝"/>
          <w:sz w:val="21"/>
        </w:rPr>
        <w:t>）コメント（</w:t>
      </w:r>
      <w:r>
        <w:rPr>
          <w:rFonts w:hint="eastAsia" w:ascii="ＭＳ 明朝" w:hAnsi="ＭＳ 明朝"/>
          <w:sz w:val="21"/>
        </w:rPr>
        <w:t>PR</w:t>
      </w:r>
      <w:r>
        <w:rPr>
          <w:rFonts w:hint="eastAsia" w:ascii="ＭＳ 明朝" w:hAnsi="ＭＳ 明朝"/>
          <w:sz w:val="21"/>
        </w:rPr>
        <w:t>、注意事項等）</w:t>
      </w:r>
    </w:p>
    <w:p>
      <w:pPr>
        <w:pStyle w:val="0"/>
        <w:ind w:left="360" w:leftChars="180" w:firstLine="210" w:firstLineChars="100"/>
        <w:rPr>
          <w:rFonts w:hint="default" w:ascii="ＭＳ 明朝" w:hAnsi="ＭＳ 明朝"/>
          <w:sz w:val="21"/>
          <w:u w:val="single" w:color="auto"/>
        </w:rPr>
      </w:pPr>
      <w:r>
        <w:rPr>
          <w:rFonts w:hint="eastAsia" w:ascii="ＭＳ 明朝" w:hAnsi="ＭＳ 明朝"/>
          <w:sz w:val="21"/>
        </w:rPr>
        <w:t>商品のセールスポイント、使用上の注意事項等があれば、簡潔に記載ください。（例：天敵への影響が少ない。新規剤型により作業効率・安全性が向上。使用には専用の機械・器具が必要。薬害事例、県植防展示ほ実績。等、自由に記入ください。）</w:t>
      </w:r>
    </w:p>
    <w:p>
      <w:pPr>
        <w:pStyle w:val="0"/>
        <w:rPr>
          <w:rFonts w:hint="default" w:ascii="ＭＳ 明朝" w:hAnsi="ＭＳ 明朝"/>
          <w:sz w:val="21"/>
        </w:rPr>
      </w:pPr>
      <w:r>
        <w:rPr>
          <w:rFonts w:hint="eastAsia" w:ascii="ＭＳ 明朝" w:hAnsi="ＭＳ 明朝"/>
          <w:sz w:val="21"/>
        </w:rPr>
        <w:t>（</w:t>
      </w:r>
      <w:r>
        <w:rPr>
          <w:rFonts w:hint="eastAsia" w:ascii="ＭＳ 明朝" w:hAnsi="ＭＳ 明朝"/>
          <w:sz w:val="21"/>
        </w:rPr>
        <w:t>23</w:t>
      </w:r>
      <w:r>
        <w:rPr>
          <w:rFonts w:hint="eastAsia" w:ascii="ＭＳ 明朝" w:hAnsi="ＭＳ 明朝"/>
          <w:sz w:val="21"/>
        </w:rPr>
        <w:t>）登録番号所有の会社名</w:t>
      </w:r>
      <w:r>
        <w:rPr>
          <w:rFonts w:hint="eastAsia" w:ascii="ＭＳ 明朝" w:hAnsi="ＭＳ 明朝"/>
          <w:color w:val="FF0000"/>
          <w:sz w:val="21"/>
        </w:rPr>
        <w:t>【重要】</w:t>
      </w:r>
    </w:p>
    <w:p>
      <w:pPr>
        <w:pStyle w:val="0"/>
        <w:ind w:left="360"/>
        <w:rPr>
          <w:rFonts w:hint="default" w:ascii="ＭＳ 明朝" w:hAnsi="ＭＳ 明朝"/>
          <w:sz w:val="21"/>
        </w:rPr>
      </w:pPr>
      <w:r>
        <w:rPr>
          <w:rFonts w:hint="eastAsia" w:ascii="ＭＳ 明朝" w:hAnsi="ＭＳ 明朝"/>
          <w:sz w:val="21"/>
        </w:rPr>
        <w:t>ファイルを作成した会社名ではなく、剤（登録番号）を所有している会社名を記入ください。会社名は「会社名略称表」を参照し、略称名で記入ください。</w:t>
      </w:r>
    </w:p>
    <w:p>
      <w:pPr>
        <w:pStyle w:val="0"/>
        <w:rPr>
          <w:rFonts w:hint="default" w:ascii="ＭＳ 明朝" w:hAnsi="ＭＳ 明朝"/>
          <w:sz w:val="21"/>
        </w:rPr>
      </w:pPr>
    </w:p>
    <w:p>
      <w:pPr>
        <w:pStyle w:val="0"/>
        <w:rPr>
          <w:rFonts w:hint="default" w:ascii="ＭＳ 明朝" w:hAnsi="ＭＳ 明朝"/>
          <w:sz w:val="21"/>
        </w:rPr>
      </w:pPr>
    </w:p>
    <w:p>
      <w:pPr>
        <w:pStyle w:val="0"/>
        <w:rPr>
          <w:rFonts w:hint="default" w:ascii="ＭＳ 明朝" w:hAnsi="ＭＳ 明朝"/>
          <w:sz w:val="21"/>
        </w:rPr>
      </w:pPr>
    </w:p>
    <w:p>
      <w:pPr>
        <w:pStyle w:val="0"/>
        <w:rPr>
          <w:rFonts w:hint="default" w:ascii="ＭＳ 明朝" w:hAnsi="ＭＳ 明朝"/>
          <w:sz w:val="21"/>
        </w:rPr>
      </w:pPr>
    </w:p>
    <w:p>
      <w:pPr>
        <w:pStyle w:val="0"/>
        <w:rPr>
          <w:rFonts w:hint="default" w:ascii="ＭＳ 明朝" w:hAnsi="ＭＳ 明朝"/>
          <w:sz w:val="21"/>
        </w:rPr>
      </w:pPr>
      <w:r>
        <w:rPr>
          <w:rFonts w:hint="eastAsia" w:ascii="ＭＳ 明朝" w:hAnsi="ＭＳ 明朝"/>
          <w:sz w:val="21"/>
        </w:rPr>
        <w:t>６．メールの件名</w:t>
      </w:r>
      <w:r>
        <w:rPr>
          <w:rFonts w:hint="eastAsia" w:ascii="ＭＳ 明朝" w:hAnsi="ＭＳ 明朝"/>
          <w:color w:val="FF0000"/>
          <w:sz w:val="21"/>
        </w:rPr>
        <w:t>【重要】</w:t>
      </w:r>
    </w:p>
    <w:p>
      <w:pPr>
        <w:pStyle w:val="0"/>
        <w:rPr>
          <w:rFonts w:hint="default"/>
          <w:sz w:val="21"/>
          <w:u w:val="wave" w:color="auto"/>
        </w:rPr>
      </w:pPr>
      <w:r>
        <w:rPr>
          <w:rFonts w:hint="eastAsia" w:ascii="ＭＳ 明朝" w:hAnsi="ＭＳ 明朝"/>
          <w:sz w:val="21"/>
        </w:rPr>
        <w:t>　</w:t>
      </w:r>
      <w:r>
        <w:rPr>
          <w:rFonts w:hint="eastAsia" w:ascii="ＭＳ 明朝" w:hAnsi="ＭＳ 明朝"/>
          <w:sz w:val="21"/>
          <w:u w:val="wave" w:color="FF0000"/>
        </w:rPr>
        <w:t>メールの件名は、</w:t>
      </w:r>
      <w:r>
        <w:rPr>
          <w:rFonts w:hint="eastAsia"/>
          <w:sz w:val="21"/>
          <w:u w:val="wave" w:color="FF0000"/>
        </w:rPr>
        <w:t>「メーカーヒアリング資料送付、会社名」としてください。</w:t>
      </w:r>
    </w:p>
    <w:p>
      <w:pPr>
        <w:pStyle w:val="0"/>
        <w:rPr>
          <w:rFonts w:hint="default" w:ascii="ＭＳ 明朝" w:hAnsi="ＭＳ 明朝"/>
          <w:sz w:val="21"/>
        </w:rPr>
      </w:pPr>
      <w:r>
        <w:rPr>
          <w:rFonts w:hint="eastAsia" w:ascii="ＭＳ 明朝" w:hAnsi="ＭＳ 明朝"/>
          <w:sz w:val="21"/>
        </w:rPr>
        <w:t>　また、提出されるエクセルファイル様式に、会社名を入れてください。</w:t>
      </w:r>
    </w:p>
    <w:p>
      <w:pPr>
        <w:pStyle w:val="0"/>
        <w:rPr>
          <w:rFonts w:hint="default" w:ascii="ＭＳ 明朝" w:hAnsi="ＭＳ 明朝"/>
          <w:sz w:val="21"/>
        </w:rPr>
      </w:pPr>
      <w:r>
        <w:rPr>
          <w:rFonts w:hint="eastAsia" w:ascii="ＭＳ 明朝" w:hAnsi="ＭＳ 明朝"/>
          <w:sz w:val="21"/>
        </w:rPr>
        <w:t>　　例：　「</w:t>
      </w:r>
      <w:r>
        <w:rPr>
          <w:rFonts w:hint="eastAsia" w:ascii="ＭＳ 明朝" w:hAnsi="ＭＳ 明朝"/>
          <w:sz w:val="21"/>
        </w:rPr>
        <w:t>R8</w:t>
      </w:r>
      <w:r>
        <w:rPr>
          <w:rFonts w:hint="eastAsia" w:ascii="ＭＳ 明朝" w:hAnsi="ＭＳ 明朝"/>
          <w:sz w:val="21"/>
        </w:rPr>
        <w:t>年度版防除基準掲載希望</w:t>
      </w:r>
      <w:r>
        <w:rPr>
          <w:rFonts w:hint="eastAsia" w:ascii="ＭＳ 明朝" w:hAnsi="ＭＳ 明朝"/>
          <w:sz w:val="21"/>
        </w:rPr>
        <w:t>(</w:t>
      </w:r>
      <w:r>
        <w:rPr>
          <w:rFonts w:hint="eastAsia" w:ascii="ＭＳ 明朝" w:hAnsi="ＭＳ 明朝"/>
          <w:sz w:val="21"/>
        </w:rPr>
        <w:t>申請様式</w:t>
      </w:r>
      <w:r>
        <w:rPr>
          <w:rFonts w:hint="eastAsia" w:ascii="ＭＳ 明朝" w:hAnsi="ＭＳ 明朝"/>
          <w:sz w:val="21"/>
        </w:rPr>
        <w:t>)</w:t>
      </w:r>
      <w:r>
        <w:rPr>
          <w:rFonts w:hint="eastAsia" w:ascii="ＭＳ 明朝" w:hAnsi="ＭＳ 明朝"/>
          <w:color w:val="FF0000"/>
          <w:sz w:val="21"/>
        </w:rPr>
        <w:t>○○○</w:t>
      </w:r>
      <w:r>
        <w:rPr>
          <w:rFonts w:hint="eastAsia" w:ascii="ＭＳ 明朝" w:hAnsi="ＭＳ 明朝"/>
          <w:color w:val="auto"/>
          <w:sz w:val="21"/>
        </w:rPr>
        <w:t>」</w:t>
      </w:r>
    </w:p>
    <w:p>
      <w:pPr>
        <w:pStyle w:val="0"/>
        <w:rPr>
          <w:rFonts w:hint="default" w:ascii="ＭＳ 明朝" w:hAnsi="ＭＳ 明朝"/>
          <w:sz w:val="21"/>
        </w:rPr>
      </w:pPr>
    </w:p>
    <w:p>
      <w:pPr>
        <w:pStyle w:val="0"/>
        <w:rPr>
          <w:rFonts w:hint="default" w:ascii="ＭＳ 明朝" w:hAnsi="ＭＳ 明朝"/>
          <w:sz w:val="21"/>
        </w:rPr>
      </w:pPr>
      <w:r>
        <w:rPr>
          <w:rFonts w:hint="eastAsia" w:ascii="ＭＳ 明朝" w:hAnsi="ＭＳ 明朝"/>
          <w:sz w:val="21"/>
        </w:rPr>
        <w:t>７．資料提出に当っての注意事項</w:t>
      </w:r>
    </w:p>
    <w:p>
      <w:pPr>
        <w:pStyle w:val="0"/>
        <w:ind w:left="360" w:hanging="360"/>
        <w:rPr>
          <w:rFonts w:hint="default" w:ascii="ＭＳ 明朝" w:hAnsi="ＭＳ 明朝"/>
          <w:sz w:val="21"/>
        </w:rPr>
      </w:pPr>
      <w:r>
        <w:rPr>
          <w:rFonts w:hint="eastAsia" w:ascii="ＭＳ 明朝" w:hAnsi="ＭＳ 明朝"/>
          <w:sz w:val="21"/>
        </w:rPr>
        <w:t>（１）作成した</w:t>
      </w:r>
      <w:r>
        <w:rPr>
          <w:rFonts w:hint="eastAsia" w:ascii="ＭＳ 明朝" w:hAnsi="ＭＳ 明朝"/>
          <w:sz w:val="21"/>
        </w:rPr>
        <w:t>Excel</w:t>
      </w:r>
      <w:r>
        <w:rPr>
          <w:rFonts w:hint="eastAsia" w:ascii="ＭＳ 明朝" w:hAnsi="ＭＳ 明朝"/>
          <w:sz w:val="21"/>
        </w:rPr>
        <w:t>ファイルはメールにて提出してください。</w:t>
      </w:r>
    </w:p>
    <w:p>
      <w:pPr>
        <w:pStyle w:val="0"/>
        <w:rPr>
          <w:rFonts w:hint="default"/>
          <w:sz w:val="21"/>
        </w:rPr>
      </w:pPr>
      <w:r>
        <w:rPr>
          <w:rFonts w:hint="eastAsia" w:ascii="ＭＳ 明朝" w:hAnsi="ＭＳ 明朝"/>
          <w:sz w:val="21"/>
        </w:rPr>
        <w:t>　　　　　送付先</w:t>
      </w:r>
      <w:r>
        <w:rPr>
          <w:rFonts w:hint="default"/>
          <w:sz w:val="21"/>
        </w:rPr>
        <w:t>E-mail</w:t>
      </w:r>
      <w:r>
        <w:rPr>
          <w:rFonts w:hint="eastAsia"/>
          <w:sz w:val="21"/>
        </w:rPr>
        <w:t>：　</w:t>
      </w:r>
      <w:r>
        <w:rPr>
          <w:rFonts w:hint="default"/>
          <w:sz w:val="21"/>
        </w:rPr>
        <w:t>boujo@pref.shizuoka.lg.jp</w:t>
      </w:r>
    </w:p>
    <w:p>
      <w:pPr>
        <w:pStyle w:val="0"/>
        <w:rPr>
          <w:rFonts w:hint="default" w:ascii="ＭＳ 明朝" w:hAnsi="ＭＳ 明朝"/>
          <w:sz w:val="21"/>
        </w:rPr>
      </w:pPr>
      <w:r>
        <w:rPr>
          <w:rFonts w:hint="eastAsia" w:ascii="ＭＳ 明朝" w:hAnsi="ＭＳ 明朝"/>
          <w:sz w:val="21"/>
        </w:rPr>
        <w:t>（２）配布可能な関連技術資料・パンフ等資料がございましたら、下記に６部送付ください。</w:t>
      </w:r>
    </w:p>
    <w:p>
      <w:pPr>
        <w:pStyle w:val="0"/>
        <w:rPr>
          <w:rFonts w:hint="default" w:ascii="ＭＳ 明朝" w:hAnsi="ＭＳ 明朝"/>
          <w:sz w:val="21"/>
        </w:rPr>
      </w:pPr>
      <w:r>
        <w:rPr>
          <w:rFonts w:hint="eastAsia" w:ascii="ＭＳ 明朝" w:hAnsi="ＭＳ 明朝"/>
          <w:sz w:val="21"/>
        </w:rPr>
        <w:t>　　　　〒</w:t>
      </w:r>
      <w:r>
        <w:rPr>
          <w:rFonts w:hint="eastAsia" w:ascii="ＭＳ 明朝" w:hAnsi="ＭＳ 明朝"/>
          <w:sz w:val="21"/>
        </w:rPr>
        <w:t>438-0803</w:t>
      </w:r>
      <w:r>
        <w:rPr>
          <w:rFonts w:hint="eastAsia" w:ascii="ＭＳ 明朝" w:hAnsi="ＭＳ 明朝"/>
          <w:sz w:val="21"/>
        </w:rPr>
        <w:t>　静岡県磐田市富丘</w:t>
      </w:r>
      <w:r>
        <w:rPr>
          <w:rFonts w:hint="eastAsia" w:ascii="ＭＳ 明朝" w:hAnsi="ＭＳ 明朝"/>
          <w:sz w:val="21"/>
        </w:rPr>
        <w:t>678-1</w:t>
      </w:r>
      <w:r>
        <w:rPr>
          <w:rFonts w:hint="eastAsia" w:ascii="ＭＳ 明朝" w:hAnsi="ＭＳ 明朝"/>
          <w:sz w:val="21"/>
        </w:rPr>
        <w:t>　静岡県農林技術研究所</w:t>
      </w:r>
    </w:p>
    <w:p>
      <w:pPr>
        <w:pStyle w:val="0"/>
        <w:ind w:firstLine="2310" w:firstLineChars="1100"/>
        <w:rPr>
          <w:rFonts w:hint="default" w:ascii="ＭＳ 明朝" w:hAnsi="ＭＳ 明朝"/>
          <w:sz w:val="21"/>
        </w:rPr>
      </w:pPr>
      <w:r>
        <w:rPr>
          <w:rFonts w:hint="eastAsia" w:ascii="ＭＳ 明朝" w:hAnsi="ＭＳ 明朝"/>
          <w:sz w:val="21"/>
        </w:rPr>
        <w:t>病害虫防除所あて</w:t>
      </w:r>
      <w:r>
        <w:rPr>
          <w:rFonts w:hint="default" w:ascii="ＭＳ 明朝" w:hAnsi="ＭＳ 明朝"/>
          <w:sz w:val="21"/>
        </w:rPr>
        <w:br w:type="page"/>
      </w:r>
      <w:r>
        <w:rPr>
          <w:rFonts w:hint="eastAsia" w:ascii="ＭＳ 明朝" w:hAnsi="ＭＳ 明朝"/>
          <w:sz w:val="21"/>
        </w:rPr>
        <w:t>＜参考資料＞</w:t>
      </w:r>
    </w:p>
    <w:p>
      <w:pPr>
        <w:pStyle w:val="0"/>
        <w:spacing w:line="410" w:lineRule="exact"/>
        <w:jc w:val="center"/>
        <w:rPr>
          <w:rFonts w:hint="default"/>
          <w:sz w:val="21"/>
          <w:bdr w:val="single" w:color="auto" w:sz="4" w:space="0"/>
        </w:rPr>
      </w:pPr>
      <w:r>
        <w:rPr>
          <w:rFonts w:hint="eastAsia"/>
          <w:sz w:val="21"/>
          <w:bdr w:val="single" w:color="auto" w:sz="4" w:space="0"/>
        </w:rPr>
        <w:t>農薬安全使用指針・農作物病害虫防除基準作成要領より抜粋</w:t>
      </w:r>
    </w:p>
    <w:p>
      <w:pPr>
        <w:pStyle w:val="0"/>
        <w:spacing w:line="410" w:lineRule="exact"/>
        <w:jc w:val="left"/>
        <w:rPr>
          <w:rFonts w:hint="default"/>
          <w:sz w:val="21"/>
        </w:rPr>
      </w:pPr>
      <w:r>
        <w:rPr>
          <w:rFonts w:hint="eastAsia"/>
          <w:sz w:val="21"/>
        </w:rPr>
        <w:t>　Ⅰ　編集基本方針</w:t>
      </w:r>
    </w:p>
    <w:p>
      <w:pPr>
        <w:pStyle w:val="0"/>
        <w:spacing w:line="410" w:lineRule="exact"/>
        <w:jc w:val="left"/>
        <w:rPr>
          <w:rFonts w:hint="default"/>
          <w:sz w:val="21"/>
        </w:rPr>
      </w:pPr>
      <w:r>
        <w:rPr>
          <w:rFonts w:hint="eastAsia"/>
          <w:sz w:val="21"/>
        </w:rPr>
        <w:t>　人畜、農作物及び環境に配慮するとともに、効率的な防除の推進により安全で的確な防除対策の充　実を図るための資料とする。</w:t>
      </w:r>
    </w:p>
    <w:p>
      <w:pPr>
        <w:pStyle w:val="0"/>
        <w:spacing w:line="410" w:lineRule="exact"/>
        <w:jc w:val="left"/>
        <w:rPr>
          <w:rFonts w:hint="default"/>
          <w:sz w:val="21"/>
        </w:rPr>
      </w:pPr>
      <w:r>
        <w:rPr>
          <w:rFonts w:hint="eastAsia"/>
          <w:sz w:val="21"/>
        </w:rPr>
        <w:t>　１　農薬適正使用に関する内容、表示方法等の見直し</w:t>
      </w:r>
    </w:p>
    <w:p>
      <w:pPr>
        <w:pStyle w:val="0"/>
        <w:spacing w:line="410" w:lineRule="exact"/>
        <w:jc w:val="left"/>
        <w:rPr>
          <w:rFonts w:hint="default"/>
          <w:sz w:val="21"/>
        </w:rPr>
      </w:pPr>
      <w:r>
        <w:rPr>
          <w:rFonts w:hint="eastAsia"/>
          <w:sz w:val="21"/>
        </w:rPr>
        <w:t>　２　ＩＰＭ技術として利用できる化学農薬以外の技術に関する記載の充実</w:t>
      </w:r>
    </w:p>
    <w:p>
      <w:pPr>
        <w:pStyle w:val="0"/>
        <w:spacing w:line="410" w:lineRule="exact"/>
        <w:jc w:val="left"/>
        <w:rPr>
          <w:rFonts w:hint="default"/>
          <w:sz w:val="21"/>
        </w:rPr>
      </w:pPr>
      <w:r>
        <w:rPr>
          <w:rFonts w:hint="eastAsia"/>
          <w:sz w:val="21"/>
        </w:rPr>
        <w:t>　３　防除適期、要防除水準、病害虫の発生条件等防除する上で参考となる事項の充実</w:t>
      </w:r>
    </w:p>
    <w:p>
      <w:pPr>
        <w:pStyle w:val="0"/>
        <w:spacing w:line="410" w:lineRule="exact"/>
        <w:ind w:firstLine="210" w:firstLineChars="100"/>
        <w:jc w:val="left"/>
        <w:rPr>
          <w:rFonts w:hint="default"/>
          <w:sz w:val="21"/>
        </w:rPr>
      </w:pPr>
      <w:r>
        <w:rPr>
          <w:rFonts w:hint="eastAsia"/>
          <w:sz w:val="21"/>
        </w:rPr>
        <w:t>４　栽培状況に応じた掲載作物の見直し</w:t>
      </w:r>
    </w:p>
    <w:p>
      <w:pPr>
        <w:pStyle w:val="0"/>
        <w:spacing w:line="410" w:lineRule="exact"/>
        <w:jc w:val="left"/>
        <w:rPr>
          <w:rFonts w:hint="default"/>
          <w:sz w:val="21"/>
        </w:rPr>
      </w:pPr>
      <w:r>
        <w:rPr>
          <w:rFonts w:hint="eastAsia"/>
          <w:sz w:val="21"/>
        </w:rPr>
        <w:t>　５　発生状況に応じた掲載病害虫・雑草の見直しと農薬の掲載</w:t>
      </w:r>
    </w:p>
    <w:p>
      <w:pPr>
        <w:pStyle w:val="0"/>
        <w:spacing w:line="410" w:lineRule="exact"/>
        <w:jc w:val="left"/>
        <w:rPr>
          <w:rFonts w:hint="default"/>
          <w:sz w:val="21"/>
        </w:rPr>
      </w:pPr>
      <w:r>
        <w:rPr>
          <w:rFonts w:hint="eastAsia"/>
          <w:sz w:val="21"/>
        </w:rPr>
        <w:t>　６　新規登録農薬の掲載及び現地での薬剤の使用状況に応じた掲載農薬の見直し</w:t>
      </w:r>
    </w:p>
    <w:p>
      <w:pPr>
        <w:pStyle w:val="0"/>
        <w:spacing w:line="410" w:lineRule="exact"/>
        <w:jc w:val="left"/>
        <w:rPr>
          <w:rFonts w:hint="default"/>
          <w:sz w:val="21"/>
        </w:rPr>
      </w:pPr>
      <w:r>
        <w:rPr>
          <w:rFonts w:hint="eastAsia"/>
          <w:sz w:val="21"/>
        </w:rPr>
        <w:t>　７　掲載農薬について登録内容との照合及び、常に最新の登録内容への更新</w:t>
      </w:r>
    </w:p>
    <w:p>
      <w:pPr>
        <w:pStyle w:val="0"/>
        <w:spacing w:line="410" w:lineRule="exact"/>
        <w:jc w:val="left"/>
        <w:rPr>
          <w:rFonts w:hint="default"/>
          <w:sz w:val="21"/>
        </w:rPr>
      </w:pPr>
    </w:p>
    <w:p>
      <w:pPr>
        <w:pStyle w:val="0"/>
        <w:spacing w:line="410" w:lineRule="exact"/>
        <w:jc w:val="left"/>
        <w:rPr>
          <w:rFonts w:hint="default"/>
          <w:sz w:val="21"/>
        </w:rPr>
      </w:pPr>
      <w:r>
        <w:rPr>
          <w:rFonts w:hint="eastAsia"/>
          <w:sz w:val="21"/>
        </w:rPr>
        <w:t>Ⅲ　掲載農薬の取扱い</w:t>
      </w:r>
    </w:p>
    <w:p>
      <w:pPr>
        <w:pStyle w:val="0"/>
        <w:spacing w:line="410" w:lineRule="exact"/>
        <w:jc w:val="left"/>
        <w:rPr>
          <w:rFonts w:hint="default"/>
          <w:sz w:val="21"/>
        </w:rPr>
      </w:pPr>
      <w:r>
        <w:rPr>
          <w:rFonts w:hint="eastAsia"/>
          <w:sz w:val="21"/>
        </w:rPr>
        <w:t>１　掲載農薬の採択基準</w:t>
      </w:r>
    </w:p>
    <w:p>
      <w:pPr>
        <w:pStyle w:val="0"/>
        <w:spacing w:line="410" w:lineRule="exact"/>
        <w:ind w:left="720" w:hanging="720"/>
        <w:rPr>
          <w:rFonts w:hint="default"/>
          <w:sz w:val="21"/>
        </w:rPr>
      </w:pPr>
      <w:r>
        <w:rPr>
          <w:rFonts w:hint="eastAsia"/>
          <w:sz w:val="21"/>
        </w:rPr>
        <w:t>　　</w:t>
      </w:r>
      <w:r>
        <w:rPr>
          <w:rFonts w:hint="eastAsia"/>
          <w:sz w:val="21"/>
        </w:rPr>
        <w:t xml:space="preserve">(1) </w:t>
      </w:r>
      <w:r>
        <w:rPr>
          <w:rFonts w:hint="eastAsia"/>
          <w:sz w:val="21"/>
        </w:rPr>
        <w:t>登録農薬の中から、本県で栽培されている農作物に発生する病害虫･雑草を防除する上で必要な薬剤を、薬効、薬害、剤型、経済性、安全性を考慮して掲載する。特に、静岡県が推進する「総合的な病害虫・雑草管理技術（</w:t>
      </w:r>
      <w:r>
        <w:rPr>
          <w:rFonts w:hint="eastAsia"/>
          <w:sz w:val="21"/>
        </w:rPr>
        <w:t>IPM</w:t>
      </w:r>
      <w:r>
        <w:rPr>
          <w:rFonts w:hint="eastAsia"/>
          <w:sz w:val="21"/>
        </w:rPr>
        <w:t>）」に資する農薬を積極的に掲載する。</w:t>
      </w:r>
    </w:p>
    <w:p>
      <w:pPr>
        <w:pStyle w:val="0"/>
        <w:spacing w:line="410" w:lineRule="exact"/>
        <w:ind w:leftChars="0" w:right="-240" w:rightChars="-120" w:hanging="718" w:hangingChars="342"/>
        <w:jc w:val="left"/>
        <w:rPr>
          <w:rFonts w:hint="default"/>
          <w:sz w:val="21"/>
        </w:rPr>
      </w:pPr>
      <w:r>
        <w:rPr>
          <w:rFonts w:hint="eastAsia"/>
          <w:sz w:val="21"/>
        </w:rPr>
        <w:t>　　</w:t>
      </w:r>
      <w:r>
        <w:rPr>
          <w:rFonts w:hint="eastAsia"/>
          <w:sz w:val="21"/>
        </w:rPr>
        <w:t xml:space="preserve">(2) </w:t>
      </w:r>
      <w:r>
        <w:rPr>
          <w:rFonts w:hint="eastAsia"/>
          <w:sz w:val="21"/>
        </w:rPr>
        <w:t>掲載の対象となる農薬は、原則として令和７</w:t>
      </w:r>
      <w:bookmarkStart w:id="3" w:name="_GoBack"/>
      <w:bookmarkEnd w:id="3"/>
      <w:r>
        <w:rPr>
          <w:rFonts w:hint="eastAsia"/>
          <w:sz w:val="21"/>
        </w:rPr>
        <w:t>年９月</w:t>
      </w:r>
      <w:r>
        <w:rPr>
          <w:rFonts w:hint="eastAsia"/>
          <w:sz w:val="21"/>
        </w:rPr>
        <w:t>30</w:t>
      </w:r>
      <w:r>
        <w:rPr>
          <w:rFonts w:hint="eastAsia"/>
          <w:sz w:val="21"/>
        </w:rPr>
        <w:t>日までに登録取得したものとする。</w:t>
      </w:r>
    </w:p>
    <w:p>
      <w:pPr>
        <w:pStyle w:val="0"/>
        <w:spacing w:line="410" w:lineRule="exact"/>
        <w:ind w:left="720" w:hanging="720"/>
        <w:jc w:val="left"/>
        <w:rPr>
          <w:rFonts w:hint="default"/>
          <w:sz w:val="21"/>
        </w:rPr>
      </w:pPr>
      <w:r>
        <w:rPr>
          <w:rFonts w:hint="eastAsia"/>
          <w:sz w:val="21"/>
        </w:rPr>
        <w:t>　　</w:t>
      </w:r>
      <w:r>
        <w:rPr>
          <w:rFonts w:hint="eastAsia"/>
          <w:sz w:val="21"/>
        </w:rPr>
        <w:t xml:space="preserve">(3) </w:t>
      </w:r>
      <w:r>
        <w:rPr>
          <w:rFonts w:hint="eastAsia"/>
          <w:sz w:val="21"/>
        </w:rPr>
        <w:t>新規掲載農薬については、「登録申請に係る委託試験」等の成績を重視し、県内における効果、安全性等を充分検討した上で採択する。</w:t>
      </w:r>
    </w:p>
    <w:p>
      <w:pPr>
        <w:pStyle w:val="0"/>
        <w:spacing w:line="410" w:lineRule="exact"/>
        <w:ind w:left="720" w:hanging="720"/>
        <w:jc w:val="left"/>
        <w:rPr>
          <w:rFonts w:hint="default"/>
          <w:sz w:val="21"/>
        </w:rPr>
      </w:pPr>
      <w:r>
        <w:rPr>
          <w:rFonts w:hint="eastAsia"/>
          <w:sz w:val="21"/>
        </w:rPr>
        <w:t>　　</w:t>
      </w:r>
      <w:r>
        <w:rPr>
          <w:rFonts w:hint="eastAsia"/>
          <w:sz w:val="21"/>
        </w:rPr>
        <w:t xml:space="preserve">(4) </w:t>
      </w:r>
      <w:r>
        <w:rPr>
          <w:rFonts w:hint="eastAsia"/>
          <w:sz w:val="21"/>
        </w:rPr>
        <w:t>毒物、特定毒物及び水質汚濁性農薬（指定農薬）については、安全性を確保するうえからも、掲載しない。</w:t>
      </w:r>
    </w:p>
    <w:p>
      <w:pPr>
        <w:pStyle w:val="0"/>
        <w:spacing w:line="410" w:lineRule="exact"/>
        <w:jc w:val="left"/>
        <w:rPr>
          <w:rFonts w:hint="default"/>
          <w:sz w:val="21"/>
        </w:rPr>
      </w:pPr>
      <w:r>
        <w:rPr>
          <w:rFonts w:hint="eastAsia"/>
          <w:sz w:val="21"/>
        </w:rPr>
        <w:t>　２　魚毒性が強い農薬</w:t>
      </w:r>
    </w:p>
    <w:p>
      <w:pPr>
        <w:pStyle w:val="0"/>
        <w:spacing w:line="410" w:lineRule="exact"/>
        <w:jc w:val="left"/>
        <w:rPr>
          <w:rFonts w:hint="default"/>
          <w:sz w:val="21"/>
        </w:rPr>
      </w:pPr>
      <w:r>
        <w:rPr>
          <w:rFonts w:hint="eastAsia"/>
          <w:sz w:val="21"/>
        </w:rPr>
        <w:t>　　</w:t>
      </w:r>
      <w:r>
        <w:rPr>
          <w:rFonts w:hint="eastAsia"/>
          <w:sz w:val="21"/>
        </w:rPr>
        <w:t xml:space="preserve">(1) </w:t>
      </w:r>
      <w:r>
        <w:rPr>
          <w:rFonts w:hint="eastAsia"/>
          <w:sz w:val="21"/>
        </w:rPr>
        <w:t>農薬取締法で水質汚濁性農薬に指定されている農薬は、掲載しない。</w:t>
      </w:r>
    </w:p>
    <w:p>
      <w:pPr>
        <w:pStyle w:val="0"/>
        <w:spacing w:line="410" w:lineRule="exact"/>
        <w:ind w:left="720" w:hanging="720"/>
        <w:jc w:val="left"/>
        <w:rPr>
          <w:rFonts w:hint="default"/>
          <w:sz w:val="21"/>
        </w:rPr>
      </w:pPr>
      <w:r>
        <w:rPr>
          <w:rFonts w:hint="eastAsia"/>
          <w:sz w:val="21"/>
        </w:rPr>
        <w:t>　　</w:t>
      </w:r>
      <w:r>
        <w:rPr>
          <w:rFonts w:hint="eastAsia"/>
          <w:sz w:val="21"/>
        </w:rPr>
        <w:t>(2)</w:t>
      </w:r>
      <w:r>
        <w:rPr>
          <w:rFonts w:hint="eastAsia"/>
          <w:sz w:val="21"/>
        </w:rPr>
        <w:t>水域の生活環境動植物に対する毒性が強い農薬は、防除に支障をきたす場合を除き掲載しない。</w:t>
      </w:r>
    </w:p>
    <w:p>
      <w:pPr>
        <w:pStyle w:val="0"/>
        <w:spacing w:line="410" w:lineRule="exact"/>
        <w:jc w:val="left"/>
        <w:rPr>
          <w:rFonts w:hint="default"/>
          <w:sz w:val="21"/>
        </w:rPr>
      </w:pPr>
      <w:r>
        <w:rPr>
          <w:rFonts w:hint="eastAsia"/>
          <w:sz w:val="21"/>
        </w:rPr>
        <w:t>　３　混合剤</w:t>
      </w:r>
    </w:p>
    <w:p>
      <w:pPr>
        <w:pStyle w:val="23"/>
        <w:wordWrap w:val="1"/>
        <w:spacing w:line="410" w:lineRule="exact"/>
        <w:rPr>
          <w:rFonts w:hint="default"/>
          <w:sz w:val="21"/>
        </w:rPr>
      </w:pPr>
      <w:r>
        <w:rPr>
          <w:rFonts w:hint="eastAsia"/>
          <w:sz w:val="21"/>
        </w:rPr>
        <w:t>　　　この基準では、単一の病害虫および雑草防除を中心としてとりまとめるため、単剤で掲載した農薬を組み合わせた混合剤は、次の場合を除き原則として掲載しない。</w:t>
      </w:r>
    </w:p>
    <w:p>
      <w:pPr>
        <w:pStyle w:val="0"/>
        <w:spacing w:line="410" w:lineRule="exact"/>
        <w:ind w:left="720" w:hanging="720"/>
        <w:rPr>
          <w:rFonts w:hint="default"/>
          <w:sz w:val="21"/>
        </w:rPr>
      </w:pPr>
      <w:r>
        <w:rPr>
          <w:rFonts w:hint="eastAsia"/>
          <w:sz w:val="21"/>
        </w:rPr>
        <w:t>　　</w:t>
      </w:r>
      <w:r>
        <w:rPr>
          <w:rFonts w:hint="eastAsia"/>
          <w:sz w:val="21"/>
        </w:rPr>
        <w:t xml:space="preserve">(1) </w:t>
      </w:r>
      <w:r>
        <w:rPr>
          <w:rFonts w:hint="eastAsia"/>
          <w:sz w:val="21"/>
        </w:rPr>
        <w:t>混合することによりメリットがあるもの（混合することにより、同一作物・同一病害虫に相乗効果があるもの、庭先混用の回避など農薬安全使用上のメリットがあるもの、抵抗性害虫や雑草、耐性菌の発生回避等）。</w:t>
      </w:r>
    </w:p>
    <w:p>
      <w:pPr>
        <w:pStyle w:val="0"/>
        <w:spacing w:line="410" w:lineRule="exact"/>
        <w:jc w:val="left"/>
        <w:rPr>
          <w:rFonts w:hint="default"/>
          <w:sz w:val="21"/>
        </w:rPr>
      </w:pPr>
      <w:r>
        <w:rPr>
          <w:rFonts w:hint="eastAsia"/>
          <w:sz w:val="21"/>
        </w:rPr>
        <w:t>　　</w:t>
      </w:r>
      <w:r>
        <w:rPr>
          <w:rFonts w:hint="eastAsia"/>
          <w:sz w:val="21"/>
        </w:rPr>
        <w:t xml:space="preserve">(2) </w:t>
      </w:r>
      <w:r>
        <w:rPr>
          <w:rFonts w:hint="eastAsia"/>
          <w:sz w:val="21"/>
        </w:rPr>
        <w:t>登録のあるものや販売されているものが、混合剤しかないもの。</w:t>
      </w:r>
    </w:p>
    <w:p>
      <w:pPr>
        <w:pStyle w:val="0"/>
        <w:spacing w:line="410" w:lineRule="exact"/>
        <w:ind w:left="720" w:hanging="720"/>
        <w:jc w:val="left"/>
        <w:rPr>
          <w:rFonts w:hint="default"/>
          <w:sz w:val="21"/>
        </w:rPr>
      </w:pPr>
      <w:r>
        <w:rPr>
          <w:rFonts w:hint="eastAsia"/>
          <w:sz w:val="21"/>
        </w:rPr>
        <w:t>　　</w:t>
      </w:r>
      <w:r>
        <w:rPr>
          <w:rFonts w:hint="eastAsia"/>
          <w:sz w:val="21"/>
        </w:rPr>
        <w:t xml:space="preserve">(3) </w:t>
      </w:r>
      <w:r>
        <w:rPr>
          <w:rFonts w:hint="eastAsia"/>
          <w:sz w:val="21"/>
        </w:rPr>
        <w:t>特別の指導等が必要で、掲載した方が混乱を避けられるもの。</w:t>
      </w:r>
    </w:p>
    <w:p>
      <w:pPr>
        <w:pStyle w:val="0"/>
        <w:spacing w:line="410" w:lineRule="exact"/>
        <w:ind w:left="710" w:leftChars="270" w:hanging="170" w:hangingChars="81"/>
        <w:jc w:val="left"/>
        <w:rPr>
          <w:rFonts w:hint="default"/>
          <w:color w:val="FF0000"/>
          <w:sz w:val="21"/>
        </w:rPr>
      </w:pPr>
      <w:r>
        <w:rPr>
          <w:rFonts w:hint="eastAsia"/>
          <w:color w:val="FF0000"/>
          <w:sz w:val="21"/>
        </w:rPr>
        <w:t>※イネの箱育苗剤以外で、混合剤の掲載を希望される場合は、</w:t>
      </w:r>
      <w:r>
        <w:rPr>
          <w:rFonts w:hint="eastAsia"/>
          <w:color w:val="FF0000"/>
          <w:sz w:val="21"/>
        </w:rPr>
        <w:t>PR</w:t>
      </w:r>
      <w:r>
        <w:rPr>
          <w:rFonts w:hint="eastAsia"/>
          <w:color w:val="FF0000"/>
          <w:sz w:val="21"/>
        </w:rPr>
        <w:t>欄に掲載希望剤のメリットを明確に示して下さい。</w:t>
      </w:r>
    </w:p>
    <w:p>
      <w:pPr>
        <w:pStyle w:val="0"/>
        <w:spacing w:line="410" w:lineRule="exact"/>
        <w:ind w:left="200" w:leftChars="100" w:firstLine="210" w:firstLineChars="100"/>
        <w:jc w:val="left"/>
        <w:rPr>
          <w:rFonts w:hint="default"/>
          <w:color w:val="FF0000"/>
          <w:sz w:val="21"/>
        </w:rPr>
      </w:pPr>
    </w:p>
    <w:p>
      <w:pPr>
        <w:pStyle w:val="0"/>
        <w:ind w:left="338" w:leftChars="90" w:hanging="158" w:hangingChars="75"/>
        <w:jc w:val="right"/>
        <w:rPr>
          <w:rFonts w:hint="default" w:ascii="ＭＳ 明朝" w:hAnsi="ＭＳ 明朝"/>
          <w:sz w:val="21"/>
        </w:rPr>
      </w:pPr>
      <w:r>
        <w:rPr>
          <w:rFonts w:hint="eastAsia" w:ascii="ＭＳ 明朝" w:hAnsi="ＭＳ 明朝"/>
          <w:sz w:val="21"/>
        </w:rPr>
        <w:t>＊以上を参考に掲載要望の作成をお願いします。</w:t>
      </w:r>
    </w:p>
    <w:sectPr>
      <w:footerReference r:id="rId6" w:type="even"/>
      <w:footerReference r:id="rId7" w:type="default"/>
      <w:headerReference r:id="rId5" w:type="first"/>
      <w:pgSz w:w="11906" w:h="16838"/>
      <w:pgMar w:top="1304" w:right="1304" w:bottom="1304" w:left="1304" w:header="851" w:footer="680" w:gutter="0"/>
      <w:pgNumType w:fmt="decimalFullWidth"/>
      <w:cols w:space="720"/>
      <w:textDirection w:val="lrTb"/>
      <w:docGrid w:type="lines" w:linePitch="34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AR P楷書体M">
    <w:panose1 w:val="00000000000000000000"/>
    <w:charset w:val="80"/>
    <w:family w:val="script"/>
    <w:notTrueType/>
    <w:pitch w:val="variable"/>
    <w:sig w:usb0="00000000" w:usb1="00000000" w:usb2="00000000" w:usb3="00000000" w:csb0="01008200" w:csb1="00000000"/>
  </w:font>
  <w:font w:name="ARゴシック体S">
    <w:panose1 w:val="00000000000000000000"/>
    <w:charset w:val="80"/>
    <w:family w:val="modern"/>
    <w:notTrueType/>
    <w:pitch w:val="fixed"/>
    <w:sig w:usb0="00000000" w:usb1="00000000" w:usb2="00000000" w:usb3="00000000" w:csb0="01008200" w:csb1="00000000"/>
  </w:font>
  <w:font w:name="ARゴシック体M">
    <w:panose1 w:val="00000000000000000000"/>
    <w:charset w:val="80"/>
    <w:family w:val="modern"/>
    <w:notTrueType/>
    <w:pitch w:val="fixed"/>
    <w:sig w:usb0="00000000" w:usb1="00000000" w:usb2="00000000" w:usb3="00000000" w:csb0="01008200" w:csb1="00000000"/>
  </w:font>
  <w:font w:name="ＤＨＰ行書体">
    <w:panose1 w:val="00000000000000000000"/>
    <w:charset w:val="80"/>
    <w:family w:val="script"/>
    <w:notTrueType/>
    <w:pitch w:val="variable"/>
    <w:sig w:usb0="00000000" w:usb1="00000000" w:usb2="00000000" w:usb3="00000000" w:csb0="01008200" w:csb1="00000000"/>
  </w:font>
  <w:font w:name="ＤＦ平成明朝体W7">
    <w:panose1 w:val="00000000000000000000"/>
    <w:charset w:val="80"/>
    <w:family w:val="roman"/>
    <w:notTrueType/>
    <w:pitch w:val="fixed"/>
    <w:sig w:usb0="00000000" w:usb1="00000000" w:usb2="00000000" w:usb3="00000000" w:csb0="01008200" w:csb1="00000000"/>
  </w:font>
  <w:font w:name="ＤＦ平成ゴシック体W5">
    <w:panose1 w:val="00000000000000000000"/>
    <w:charset w:val="80"/>
    <w:family w:val="modern"/>
    <w:notTrueType/>
    <w:pitch w:val="fixed"/>
    <w:sig w:usb0="00000000" w:usb1="00000000" w:usb2="00000000" w:usb3="00000000" w:csb0="01008200" w:csb1="00000000"/>
  </w:font>
  <w:font w:name="ＤＦ平成明朝体W3">
    <w:panose1 w:val="00000000000000000000"/>
    <w:charset w:val="80"/>
    <w:family w:val="roman"/>
    <w:notTrueType/>
    <w:pitch w:val="fixed"/>
    <w:sig w:usb0="00000000" w:usb1="00000000" w:usb2="00000000" w:usb3="00000000" w:csb0="01008200" w:csb1="00000000"/>
  </w:font>
  <w:font w:name="ＤＨＰ平成ゴシックW5">
    <w:panose1 w:val="00000000000000000000"/>
    <w:charset w:val="80"/>
    <w:family w:val="modern"/>
    <w:notTrueType/>
    <w:pitch w:val="variable"/>
    <w:sig w:usb0="00000000" w:usb1="00000000" w:usb2="00000000" w:usb3="00000000" w:csb0="01008200" w:csb1="00000000"/>
  </w:font>
  <w:font w:name="HGPｺﾞｼｯｸE">
    <w:panose1 w:val="00000000000000000000"/>
    <w:charset w:val="80"/>
    <w:family w:val="modern"/>
    <w:notTrueType/>
    <w:pitch w:val="variable"/>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IPAmj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マーカー体E">
    <w:panose1 w:val="00000000000000000000"/>
    <w:charset w:val="80"/>
    <w:family w:val="modern"/>
    <w:notTrueType/>
    <w:pitch w:val="fixed"/>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framePr w:wrap="around" w:hAnchor="margin" w:vAnchor="text" w:x="-4" w:y="14"/>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framePr w:wrap="around" w:hAnchor="margin" w:vAnchor="text" w:x="-4" w:y="14"/>
      <w:rPr>
        <w:rStyle w:val="22"/>
        <w:rFonts w:hint="default"/>
        <w:sz w:val="24"/>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sz w:val="24"/>
      </w:rPr>
      <w:t>７</w:t>
    </w:r>
    <w:r>
      <w:rPr>
        <w:rFonts w:hint="eastAsia"/>
      </w:rPr>
      <w:fldChar w:fldCharType="end"/>
    </w:r>
  </w:p>
  <w:p>
    <w:pPr>
      <w:pStyle w:val="19"/>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sz w:val="28"/>
      </w:rPr>
    </w:pPr>
    <w:r>
      <w:rPr>
        <w:rFonts w:hint="eastAsia"/>
        <w:sz w:val="28"/>
      </w:rPr>
      <w:t>別添</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oNotHyphenateCaps/>
  <w:drawingGridVerticalSpacing w:val="347"/>
  <w:displayHorizontalDrawingGridEvery w:val="0"/>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djustRightInd w:val="0"/>
      <w:jc w:val="both"/>
      <w:textAlignment w:val="baseline"/>
    </w:pPr>
    <w:rPr>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2"/>
    <w:basedOn w:val="0"/>
    <w:next w:val="15"/>
    <w:link w:val="0"/>
    <w:uiPriority w:val="0"/>
    <w:pPr>
      <w:ind w:left="960"/>
    </w:pPr>
    <w:rPr>
      <w:sz w:val="24"/>
    </w:rPr>
  </w:style>
  <w:style w:type="paragraph" w:styleId="16">
    <w:name w:val="Body Text Indent 2"/>
    <w:basedOn w:val="0"/>
    <w:next w:val="16"/>
    <w:link w:val="0"/>
    <w:uiPriority w:val="0"/>
    <w:pPr>
      <w:ind w:left="540" w:hanging="720"/>
    </w:pPr>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kern w:val="2"/>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kern w:val="2"/>
    </w:rPr>
  </w:style>
  <w:style w:type="character" w:styleId="21">
    <w:name w:val="Hyperlink"/>
    <w:basedOn w:val="10"/>
    <w:next w:val="21"/>
    <w:link w:val="0"/>
    <w:uiPriority w:val="0"/>
    <w:rPr>
      <w:color w:val="0000FF"/>
      <w:u w:val="single" w:color="auto"/>
    </w:rPr>
  </w:style>
  <w:style w:type="character" w:styleId="22">
    <w:name w:val="page number"/>
    <w:basedOn w:val="10"/>
    <w:next w:val="22"/>
    <w:link w:val="0"/>
    <w:uiPriority w:val="0"/>
  </w:style>
  <w:style w:type="paragraph" w:styleId="23">
    <w:name w:val="Body Text Indent"/>
    <w:basedOn w:val="0"/>
    <w:next w:val="23"/>
    <w:link w:val="0"/>
    <w:uiPriority w:val="0"/>
    <w:pPr>
      <w:wordWrap w:val="0"/>
      <w:autoSpaceDE w:val="0"/>
      <w:autoSpaceDN w:val="0"/>
      <w:adjustRightInd w:val="1"/>
      <w:spacing w:line="478" w:lineRule="exact"/>
      <w:ind w:left="360" w:hanging="360"/>
      <w:textAlignment w:val="auto"/>
    </w:pPr>
    <w:rPr>
      <w:rFonts w:ascii="ＭＳ 明朝" w:hAnsi="ＭＳ 明朝"/>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paragraph" w:styleId="26">
    <w:name w:val="Balloon Text"/>
    <w:basedOn w:val="0"/>
    <w:next w:val="26"/>
    <w:link w:val="27"/>
    <w:uiPriority w:val="0"/>
    <w:semiHidden/>
    <w:rPr>
      <w:rFonts w:asciiTheme="majorHAnsi" w:hAnsiTheme="majorHAnsi" w:eastAsiaTheme="majorEastAsia"/>
      <w:sz w:val="18"/>
    </w:rPr>
  </w:style>
  <w:style w:type="character" w:styleId="27" w:customStyle="1">
    <w:name w:val="吹き出し (文字)"/>
    <w:basedOn w:val="10"/>
    <w:next w:val="27"/>
    <w:link w:val="26"/>
    <w:uiPriority w:val="0"/>
    <w:rPr>
      <w:rFonts w:asciiTheme="majorHAnsi" w:hAnsiTheme="majorHAnsi" w:eastAsiaTheme="majorEastAsia"/>
      <w:kern w:val="2"/>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102</TotalTime>
  <Pages>7</Pages>
  <Words>87</Words>
  <Characters>5306</Characters>
  <Application>JUST Note</Application>
  <Lines>2733</Lines>
  <Paragraphs>169</Paragraphs>
  <CharactersWithSpaces>5393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芳賀　一</cp:lastModifiedBy>
  <cp:lastPrinted>2022-07-14T23:34:07Z</cp:lastPrinted>
  <dcterms:modified xsi:type="dcterms:W3CDTF">2024-07-23T07:37:56Z</dcterms:modified>
  <cp:revision>11</cp:revision>
</cp:coreProperties>
</file>