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様式第</w:t>
      </w:r>
      <w:r>
        <w:rPr>
          <w:rFonts w:hint="eastAsia" w:ascii="ＭＳ ゴシック" w:hAnsi="ＭＳ ゴシック" w:eastAsia="ＭＳ ゴシック"/>
          <w:color w:val="auto"/>
        </w:rPr>
        <w:t>24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42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1"/>
              </w:rPr>
              <w:t>高圧ガス製造廃止届</w:t>
            </w:r>
            <w:r>
              <w:rPr>
                <w:rFonts w:hint="eastAsia"/>
                <w:color w:val="auto"/>
                <w:spacing w:val="3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　　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40"/>
                <w:fitText w:val="3360" w:id="5"/>
              </w:rPr>
              <w:t>製造廃止年月</w:t>
            </w:r>
            <w:r>
              <w:rPr>
                <w:rFonts w:hint="eastAsia"/>
                <w:color w:val="auto"/>
                <w:fitText w:val="3360" w:id="5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40"/>
                <w:fitText w:val="3360" w:id="6"/>
              </w:rPr>
              <w:t>製造廃止の理</w:t>
            </w:r>
            <w:r>
              <w:rPr>
                <w:rFonts w:hint="eastAsia"/>
                <w:color w:val="auto"/>
                <w:fitText w:val="3360" w:id="6"/>
              </w:rPr>
              <w:t>由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spacing w:line="244" w:lineRule="exac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×の項は記載しないこと。</w:t>
      </w:r>
    </w:p>
    <w:p>
      <w:pPr>
        <w:pStyle w:val="0"/>
        <w:autoSpaceDE w:val="0"/>
        <w:autoSpaceDN w:val="0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134</Words>
  <Characters>339</Characters>
  <Application>JUST Note</Application>
  <Lines>2</Lines>
  <Paragraphs>1</Paragraphs>
  <Company>Toshiba</Company>
  <CharactersWithSpaces>472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2021-01-06T05:48:00Z</dcterms:created>
  <dcterms:modified xsi:type="dcterms:W3CDTF">2021-01-19T08:49:27Z</dcterms:modified>
  <cp:revision>3</cp:revision>
</cp:coreProperties>
</file>