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bookmarkStart w:id="0" w:name="_Hlk176181989"/>
      <w:bookmarkEnd w:id="0"/>
      <w:r>
        <w:rPr>
          <w:rFonts w:hint="eastAsia" w:ascii="ＭＳ 明朝" w:hAnsi="ＭＳ 明朝" w:eastAsia="ＭＳ 明朝"/>
          <w:sz w:val="24"/>
        </w:rPr>
        <w:t>資料№</w:t>
      </w:r>
      <w:r>
        <w:rPr>
          <w:rFonts w:hint="eastAsia" w:ascii="ＭＳ 明朝" w:hAnsi="ＭＳ 明朝" w:eastAsia="ＭＳ 明朝"/>
          <w:sz w:val="24"/>
        </w:rPr>
        <w:t>13</w:t>
      </w:r>
    </w:p>
    <w:p>
      <w:pPr>
        <w:pStyle w:val="0"/>
        <w:jc w:val="center"/>
        <w:rPr>
          <w:rFonts w:hint="default"/>
        </w:rPr>
      </w:pPr>
      <w:r>
        <w:rPr>
          <w:rFonts w:hint="eastAsia" w:ascii="ＭＳ ゴシック" w:hAnsi="ＭＳ ゴシック" w:eastAsia="ＭＳ ゴシック"/>
          <w:sz w:val="28"/>
        </w:rPr>
        <w:t>校内行事のライブ配信について</w:t>
      </w:r>
    </w:p>
    <w:p>
      <w:pPr>
        <w:pStyle w:val="0"/>
        <w:jc w:val="center"/>
        <w:rPr>
          <w:rFonts w:hint="default"/>
        </w:rPr>
      </w:pPr>
      <w:r>
        <w:rPr>
          <w:rFonts w:hint="default"/>
        </w:rPr>
        <w:pict>
          <v:rect id="_x0000_s1026" style="height:1pt;width:467.7pt;" o:oned="t" o:hr="t" o:hrstd="t" o:hrnoshade="t" o:hralign="center" filled="t" fillcolor="#000000 [3213]" stroked="f" o:spt="1">
            <v:fill/>
            <v:textbox style="layout-flow:horizontal;" inset="2.0637499999999998mm,0.24694444444444438mm,2.0637499999999998mm,0.24694444444444438mm"/>
            <v:imagedata o:title=""/>
            <w10:anchorlock/>
          </v:rect>
        </w:pict>
      </w:r>
    </w:p>
    <w:p>
      <w:pPr>
        <w:pStyle w:val="0"/>
        <w:widowControl w:val="1"/>
        <w:jc w:val="right"/>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（牧之原市立相良中学校）</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・特活主任のライブ配信に関する方針をヒアリング</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・業者及び</w:t>
      </w:r>
      <w:r>
        <w:rPr>
          <w:rFonts w:hint="eastAsia" w:ascii="ＭＳ 明朝" w:hAnsi="ＭＳ 明朝" w:eastAsia="ＭＳ 明朝"/>
          <w:sz w:val="24"/>
        </w:rPr>
        <w:t>ICT</w:t>
      </w:r>
      <w:r>
        <w:rPr>
          <w:rFonts w:hint="eastAsia" w:ascii="ＭＳ 明朝" w:hAnsi="ＭＳ 明朝" w:eastAsia="ＭＳ 明朝"/>
          <w:sz w:val="24"/>
        </w:rPr>
        <w:t>支援員と撮影スケジュール・撮影場所についての打合せ</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・機材レンタルの手配</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（ビデオカメラ、三脚、外付マイク、風防、キャプチャーボード、ビデオスイッチャー、配信用パソコン、延長コード、</w:t>
      </w:r>
      <w:r>
        <w:rPr>
          <w:rFonts w:hint="eastAsia" w:ascii="ＭＳ 明朝" w:hAnsi="ＭＳ 明朝" w:eastAsia="ＭＳ 明朝"/>
          <w:sz w:val="24"/>
        </w:rPr>
        <w:t>LAN</w:t>
      </w:r>
      <w:r>
        <w:rPr>
          <w:rFonts w:hint="eastAsia" w:ascii="ＭＳ 明朝" w:hAnsi="ＭＳ 明朝" w:eastAsia="ＭＳ 明朝"/>
          <w:sz w:val="24"/>
        </w:rPr>
        <w:t>ケーブル、</w:t>
      </w:r>
      <w:r>
        <w:rPr>
          <w:rFonts w:hint="eastAsia" w:ascii="ＭＳ 明朝" w:hAnsi="ＭＳ 明朝" w:eastAsia="ＭＳ 明朝"/>
          <w:sz w:val="24"/>
        </w:rPr>
        <w:t>HDMI</w:t>
      </w:r>
      <w:r>
        <w:rPr>
          <w:rFonts w:hint="eastAsia" w:ascii="ＭＳ 明朝" w:hAnsi="ＭＳ 明朝" w:eastAsia="ＭＳ 明朝"/>
          <w:sz w:val="24"/>
        </w:rPr>
        <w:t>ケーブル）</w:t>
      </w:r>
    </w:p>
    <w:p>
      <w:pPr>
        <w:pStyle w:val="0"/>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ICT</w:t>
      </w:r>
      <w:r>
        <w:rPr>
          <w:rFonts w:hint="eastAsia" w:ascii="ＭＳ 明朝" w:hAnsi="ＭＳ 明朝" w:eastAsia="ＭＳ 明朝"/>
          <w:sz w:val="24"/>
        </w:rPr>
        <w:t>支援員勤務日の調整（教頭に連絡依頼し、他校と調整）</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・メールで保護者に配信用リンクを通知（限定公開）</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・雨や学級閉鎖により延期したため、配信スケジュールを変更</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・アーカイブ配信について、教頭と検討</w:t>
      </w:r>
    </w:p>
    <w:p>
      <w:pPr>
        <w:pStyle w:val="0"/>
        <w:ind w:firstLine="240" w:firstLineChars="1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rPr>
          <w:rFonts w:hint="default" w:ascii="ＭＳ 明朝" w:hAnsi="ＭＳ 明朝" w:eastAsia="ＭＳ 明朝"/>
          <w:sz w:val="24"/>
        </w:rPr>
      </w:pPr>
      <w:r>
        <w:rPr>
          <w:rFonts w:hint="eastAsia" w:ascii="ＭＳ 明朝" w:hAnsi="ＭＳ 明朝" w:eastAsia="ＭＳ 明朝"/>
          <w:sz w:val="24"/>
        </w:rPr>
        <w:t xml:space="preserve">  </w:t>
      </w:r>
      <w:r>
        <w:rPr>
          <w:rFonts w:hint="eastAsia" w:ascii="ＭＳ 明朝" w:hAnsi="ＭＳ 明朝" w:eastAsia="ＭＳ 明朝"/>
          <w:sz w:val="24"/>
        </w:rPr>
        <w:t>・事務職員発信の外部人材の活用ができた。</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・配信中の機材のトラブル対応を含めたライブ配信の外部委託化により、教職員の負担を軽減しつつ、持続可能な実施方法をとることができた。</w:t>
      </w:r>
    </w:p>
    <w:p>
      <w:pPr>
        <w:pStyle w:val="0"/>
        <w:ind w:left="0" w:leftChars="0" w:hanging="480" w:hangingChars="200"/>
        <w:rPr>
          <w:rFonts w:hint="default" w:ascii="ＭＳ 明朝" w:hAnsi="ＭＳ 明朝" w:eastAsia="ＭＳ 明朝"/>
          <w:sz w:val="24"/>
        </w:rPr>
      </w:pPr>
      <w:r>
        <w:rPr>
          <w:rFonts w:hint="eastAsia" w:ascii="ＭＳ 明朝" w:hAnsi="ＭＳ 明朝" w:eastAsia="ＭＳ 明朝"/>
          <w:sz w:val="24"/>
        </w:rPr>
        <w:t>　・事務室からも体育大会の様子を見ることができ、競技の進行状況を把握することができた。</w:t>
      </w:r>
    </w:p>
    <w:p>
      <w:pPr>
        <w:pStyle w:val="0"/>
        <w:ind w:left="240" w:hanging="240" w:hangingChars="100"/>
        <w:rPr>
          <w:rFonts w:hint="default" w:ascii="ＭＳ 明朝" w:hAnsi="ＭＳ 明朝" w:eastAsia="ＭＳ 明朝"/>
          <w:sz w:val="24"/>
        </w:rPr>
      </w:pPr>
      <w:r>
        <w:rPr>
          <w:rFonts w:hint="eastAsia" w:ascii="ＭＳ 明朝" w:hAnsi="ＭＳ 明朝" w:eastAsia="ＭＳ 明朝"/>
          <w:sz w:val="24"/>
        </w:rPr>
        <w:t>　・「映像も鮮明で音声もはっきり聞こえていてよい。」（校長ほか複数の職員より）</w:t>
      </w:r>
    </w:p>
    <w:p>
      <w:pPr>
        <w:pStyle w:val="0"/>
        <w:rPr>
          <w:rFonts w:hint="default" w:ascii="ＭＳ 明朝" w:hAnsi="ＭＳ 明朝" w:eastAsia="ＭＳ 明朝"/>
          <w:sz w:val="24"/>
        </w:rPr>
      </w:pPr>
      <w:r>
        <w:rPr>
          <w:rFonts w:hint="eastAsia" w:ascii="ＭＳ 明朝" w:hAnsi="ＭＳ 明朝" w:eastAsia="ＭＳ 明朝"/>
          <w:sz w:val="24"/>
        </w:rPr>
        <w:t>　</w:t>
      </w: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・予算を確保しておく必要がある。</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・延期した場合でも対応できるように、</w:t>
      </w:r>
      <w:r>
        <w:rPr>
          <w:rFonts w:hint="eastAsia" w:ascii="ＭＳ 明朝" w:hAnsi="ＭＳ 明朝" w:eastAsia="ＭＳ 明朝"/>
          <w:sz w:val="24"/>
        </w:rPr>
        <w:t>ICT</w:t>
      </w:r>
      <w:r>
        <w:rPr>
          <w:rFonts w:hint="eastAsia" w:ascii="ＭＳ 明朝" w:hAnsi="ＭＳ 明朝" w:eastAsia="ＭＳ 明朝"/>
          <w:sz w:val="24"/>
        </w:rPr>
        <w:t>支援員の勤務について調整を図る必要があった。</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・著作権関係（</w:t>
      </w:r>
      <w:r>
        <w:rPr>
          <w:rFonts w:hint="eastAsia" w:ascii="ＭＳ 明朝" w:hAnsi="ＭＳ 明朝" w:eastAsia="ＭＳ 明朝"/>
          <w:sz w:val="24"/>
        </w:rPr>
        <w:t>S</w:t>
      </w:r>
      <w:r>
        <w:rPr>
          <w:rFonts w:hint="default" w:ascii="ＭＳ 明朝" w:hAnsi="ＭＳ 明朝" w:eastAsia="ＭＳ 明朝"/>
          <w:sz w:val="24"/>
        </w:rPr>
        <w:t>ARTRAS</w:t>
      </w:r>
      <w:r>
        <w:rPr>
          <w:rFonts w:hint="eastAsia" w:ascii="ＭＳ 明朝" w:hAnsi="ＭＳ 明朝" w:eastAsia="ＭＳ 明朝"/>
          <w:sz w:val="24"/>
        </w:rPr>
        <w:t>等）について確認しておく必要がある。</w:t>
      </w:r>
    </w:p>
    <w:p>
      <w:pPr>
        <w:pStyle w:val="0"/>
        <w:ind w:left="480" w:hanging="480" w:hangingChars="2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・次年度以降の予算の確保</w:t>
      </w:r>
    </w:p>
    <w:p>
      <w:pPr>
        <w:pStyle w:val="0"/>
        <w:ind w:firstLine="240" w:firstLineChars="100"/>
        <w:rPr>
          <w:rFonts w:hint="eastAsia"/>
        </w:rPr>
      </w:pPr>
      <w:r>
        <w:rPr>
          <w:rFonts w:hint="eastAsia" w:ascii="ＭＳ 明朝" w:hAnsi="ＭＳ 明朝" w:eastAsia="ＭＳ 明朝"/>
          <w:sz w:val="24"/>
        </w:rPr>
        <w:t>・機材購入や同様の実施方法でよいか検討</w:t>
      </w:r>
      <w:bookmarkStart w:id="1" w:name="_GoBack"/>
      <w:bookmarkEnd w:id="1"/>
    </w:p>
    <w:sectPr>
      <w:pgSz w:w="11906" w:h="16838"/>
      <w:pgMar w:top="1134" w:right="1134" w:bottom="1134"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百瀨　栄司</dc:creator>
  <cp:lastModifiedBy>百瀨　栄司</cp:lastModifiedBy>
  <dcterms:created xsi:type="dcterms:W3CDTF">2025-01-21T09:14:00Z</dcterms:created>
  <dcterms:modified xsi:type="dcterms:W3CDTF">2025-01-21T09:40:18Z</dcterms:modified>
  <cp:revision>11</cp:revision>
</cp:coreProperties>
</file>