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00" w:lineRule="exact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（別紙）</w:t>
      </w:r>
    </w:p>
    <w:p>
      <w:pPr>
        <w:pStyle w:val="0"/>
        <w:snapToGrid w:val="0"/>
        <w:spacing w:line="240" w:lineRule="atLeast"/>
        <w:jc w:val="right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令和７年度静岡県・焼津市・藤枝市総合防災訓練全体説明会</w:t>
      </w:r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出席報告書</w:t>
      </w:r>
    </w:p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b w:val="1"/>
          <w:sz w:val="24"/>
        </w:rPr>
      </w:pPr>
    </w:p>
    <w:p>
      <w:pPr>
        <w:pStyle w:val="0"/>
        <w:snapToGrid w:val="0"/>
        <w:spacing w:line="240" w:lineRule="atLeast"/>
        <w:ind w:firstLine="280" w:firstLineChars="100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b w:val="1"/>
          <w:sz w:val="28"/>
        </w:rPr>
        <w:t>静岡県中部地域局危機管理課</w:t>
      </w:r>
      <w:r>
        <w:rPr>
          <w:rFonts w:hint="eastAsia" w:ascii="ＭＳ Ｐ明朝" w:hAnsi="ＭＳ Ｐ明朝" w:eastAsia="ＭＳ Ｐ明朝"/>
          <w:sz w:val="28"/>
        </w:rPr>
        <w:t>　宛</w:t>
      </w:r>
    </w:p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b w:val="1"/>
          <w:sz w:val="32"/>
        </w:rPr>
      </w:pPr>
    </w:p>
    <w:p>
      <w:pPr>
        <w:pStyle w:val="0"/>
        <w:snapToGrid w:val="0"/>
        <w:spacing w:line="240" w:lineRule="atLeast"/>
        <w:ind w:left="3570" w:leftChars="17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80"/>
          <w:kern w:val="0"/>
          <w:sz w:val="24"/>
          <w:fitText w:val="840" w:id="1"/>
        </w:rPr>
        <w:t>住</w:t>
      </w:r>
      <w:r>
        <w:rPr>
          <w:rFonts w:hint="eastAsia" w:ascii="ＭＳ Ｐ明朝" w:hAnsi="ＭＳ Ｐ明朝" w:eastAsia="ＭＳ Ｐ明朝"/>
          <w:kern w:val="0"/>
          <w:sz w:val="24"/>
          <w:fitText w:val="840" w:id="1"/>
        </w:rPr>
        <w:t>所</w:t>
      </w:r>
      <w:r>
        <w:rPr>
          <w:rFonts w:hint="eastAsia" w:ascii="ＭＳ Ｐ明朝" w:hAnsi="ＭＳ Ｐ明朝" w:eastAsia="ＭＳ Ｐ明朝"/>
          <w:sz w:val="24"/>
        </w:rPr>
        <w:t>：</w:t>
      </w:r>
      <w:r>
        <w:rPr>
          <w:rFonts w:hint="eastAsia" w:ascii="ＭＳ Ｐ明朝" w:hAnsi="ＭＳ Ｐ明朝" w:eastAsia="ＭＳ Ｐ明朝"/>
          <w:sz w:val="32"/>
        </w:rPr>
        <w:t>〒</w:t>
      </w:r>
      <w:r>
        <w:rPr>
          <w:rFonts w:hint="eastAsia" w:ascii="ＭＳ Ｐ明朝" w:hAnsi="ＭＳ Ｐ明朝" w:eastAsia="ＭＳ Ｐ明朝"/>
          <w:sz w:val="32"/>
        </w:rPr>
        <w:t>426-0075</w:t>
      </w:r>
      <w:bookmarkStart w:id="0" w:name="_GoBack"/>
      <w:bookmarkEnd w:id="0"/>
    </w:p>
    <w:p>
      <w:pPr>
        <w:pStyle w:val="0"/>
        <w:snapToGrid w:val="0"/>
        <w:spacing w:line="240" w:lineRule="atLeast"/>
        <w:ind w:left="3570" w:leftChars="1700" w:firstLine="960" w:firstLine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静岡県藤枝市瀬戸新屋</w:t>
      </w:r>
      <w:r>
        <w:rPr>
          <w:rFonts w:hint="eastAsia" w:ascii="ＭＳ ゴシック" w:hAnsi="ＭＳ ゴシック" w:eastAsia="ＭＳ ゴシック"/>
          <w:sz w:val="32"/>
        </w:rPr>
        <w:t>362</w:t>
      </w:r>
      <w:r>
        <w:rPr>
          <w:rFonts w:hint="eastAsia" w:ascii="ＭＳ ゴシック" w:hAnsi="ＭＳ ゴシック" w:eastAsia="ＭＳ ゴシック"/>
          <w:sz w:val="32"/>
        </w:rPr>
        <w:t>の</w:t>
      </w:r>
      <w:r>
        <w:rPr>
          <w:rFonts w:hint="eastAsia" w:ascii="ＭＳ ゴシック" w:hAnsi="ＭＳ ゴシック" w:eastAsia="ＭＳ ゴシック"/>
          <w:sz w:val="32"/>
        </w:rPr>
        <w:t>1</w:t>
      </w:r>
    </w:p>
    <w:p>
      <w:pPr>
        <w:pStyle w:val="0"/>
        <w:snapToGrid w:val="0"/>
        <w:spacing w:line="240" w:lineRule="atLeast"/>
        <w:ind w:left="3570" w:leftChars="1700"/>
        <w:rPr>
          <w:rFonts w:hint="default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sz w:val="24"/>
        </w:rPr>
        <w:t>E</w:t>
      </w:r>
      <w:r>
        <w:rPr>
          <w:rFonts w:hint="eastAsia" w:ascii="ＭＳ Ｐ明朝" w:hAnsi="ＭＳ Ｐ明朝" w:eastAsia="ＭＳ Ｐ明朝"/>
          <w:sz w:val="24"/>
        </w:rPr>
        <w:t>メール：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chubu-kiki@pref.shizuoka.lg.jp</w:t>
      </w:r>
    </w:p>
    <w:p>
      <w:pPr>
        <w:pStyle w:val="0"/>
        <w:snapToGrid w:val="0"/>
        <w:spacing w:line="240" w:lineRule="atLeast"/>
        <w:ind w:left="3570" w:leftChars="1700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Ｐ明朝" w:hAnsi="ＭＳ Ｐ明朝" w:eastAsia="ＭＳ Ｐ明朝"/>
          <w:spacing w:val="151"/>
          <w:w w:val="79"/>
          <w:kern w:val="0"/>
          <w:sz w:val="24"/>
          <w:fitText w:val="720" w:id="2"/>
        </w:rPr>
        <w:t>ＦＡ</w:t>
      </w:r>
      <w:r>
        <w:rPr>
          <w:rFonts w:hint="eastAsia" w:ascii="ＭＳ Ｐ明朝" w:hAnsi="ＭＳ Ｐ明朝" w:eastAsia="ＭＳ Ｐ明朝"/>
          <w:spacing w:val="1"/>
          <w:w w:val="79"/>
          <w:kern w:val="0"/>
          <w:sz w:val="24"/>
          <w:fitText w:val="720" w:id="2"/>
        </w:rPr>
        <w:t>Ｘ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：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054</w:t>
      </w:r>
      <w:r>
        <w:rPr>
          <w:rFonts w:hint="eastAsia" w:ascii="ＭＳ ゴシック" w:hAnsi="ＭＳ ゴシック" w:eastAsia="ＭＳ ゴシック"/>
          <w:sz w:val="32"/>
        </w:rPr>
        <w:t>－</w:t>
      </w:r>
      <w:r>
        <w:rPr>
          <w:rFonts w:hint="eastAsia" w:ascii="ＭＳ ゴシック" w:hAnsi="ＭＳ ゴシック" w:eastAsia="ＭＳ ゴシック"/>
          <w:sz w:val="32"/>
        </w:rPr>
        <w:t>644</w:t>
      </w:r>
      <w:r>
        <w:rPr>
          <w:rFonts w:hint="eastAsia" w:ascii="ＭＳ ゴシック" w:hAnsi="ＭＳ ゴシック" w:eastAsia="ＭＳ ゴシック"/>
          <w:sz w:val="32"/>
        </w:rPr>
        <w:t>－</w:t>
      </w:r>
      <w:r>
        <w:rPr>
          <w:rFonts w:hint="eastAsia" w:ascii="ＭＳ ゴシック" w:hAnsi="ＭＳ ゴシック" w:eastAsia="ＭＳ ゴシック"/>
          <w:sz w:val="32"/>
        </w:rPr>
        <w:t>9108</w:t>
      </w:r>
    </w:p>
    <w:p>
      <w:pPr>
        <w:pStyle w:val="0"/>
        <w:snapToGrid w:val="0"/>
        <w:rPr>
          <w:rFonts w:hint="default" w:ascii="ＭＳ Ｐ明朝" w:hAnsi="ＭＳ Ｐ明朝" w:eastAsia="ＭＳ Ｐ明朝"/>
        </w:rPr>
      </w:pPr>
    </w:p>
    <w:tbl>
      <w:tblPr>
        <w:tblStyle w:val="11"/>
        <w:tblW w:w="0" w:type="auto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95"/>
        <w:gridCol w:w="6885"/>
      </w:tblGrid>
      <w:tr>
        <w:trPr>
          <w:trHeight w:val="453" w:hRule="atLeast"/>
        </w:trPr>
        <w:tc>
          <w:tcPr>
            <w:tcW w:w="2295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機関</w:t>
            </w:r>
            <w:r>
              <w:rPr>
                <w:rFonts w:hint="eastAsia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団体</w:t>
            </w:r>
            <w:r>
              <w:rPr>
                <w:rFonts w:hint="eastAsia" w:ascii="ＭＳ Ｐ明朝" w:hAnsi="ＭＳ Ｐ明朝" w:eastAsia="ＭＳ Ｐ明朝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z w:val="24"/>
              </w:rPr>
              <w:t>名</w:t>
            </w:r>
          </w:p>
        </w:tc>
        <w:tc>
          <w:tcPr>
            <w:tcW w:w="6885" w:type="dxa"/>
            <w:vAlign w:val="center"/>
          </w:tcPr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2295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担当所属名</w:t>
            </w:r>
          </w:p>
        </w:tc>
        <w:tc>
          <w:tcPr>
            <w:tcW w:w="6885" w:type="dxa"/>
            <w:vAlign w:val="center"/>
          </w:tcPr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22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担当者（職名・氏名）</w:t>
            </w:r>
          </w:p>
        </w:tc>
        <w:tc>
          <w:tcPr>
            <w:tcW w:w="6885" w:type="dxa"/>
            <w:vAlign w:val="center"/>
          </w:tcPr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2295" w:type="dxa"/>
            <w:vAlign w:val="center"/>
          </w:tcPr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連絡先</w:t>
            </w:r>
          </w:p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電話／ＦＡＸ</w:t>
            </w:r>
          </w:p>
        </w:tc>
        <w:tc>
          <w:tcPr>
            <w:tcW w:w="6885" w:type="dxa"/>
            <w:vAlign w:val="top"/>
          </w:tcPr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　話：</w:t>
            </w:r>
          </w:p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39"/>
                <w:kern w:val="0"/>
                <w:sz w:val="22"/>
                <w:fitText w:val="567" w:id="3"/>
              </w:rPr>
              <w:t>ＦＡ</w:t>
            </w:r>
            <w:r>
              <w:rPr>
                <w:rFonts w:hint="eastAsia" w:ascii="ＭＳ Ｐ明朝" w:hAnsi="ＭＳ Ｐ明朝" w:eastAsia="ＭＳ Ｐ明朝"/>
                <w:spacing w:val="-38"/>
                <w:kern w:val="0"/>
                <w:sz w:val="22"/>
                <w:fitText w:val="567" w:id="3"/>
              </w:rPr>
              <w:t>Ｘ</w:t>
            </w:r>
            <w:r>
              <w:rPr>
                <w:rFonts w:hint="eastAsia" w:ascii="ＭＳ Ｐ明朝" w:hAnsi="ＭＳ Ｐ明朝" w:eastAsia="ＭＳ Ｐ明朝"/>
                <w:sz w:val="22"/>
              </w:rPr>
              <w:t>：</w:t>
            </w:r>
          </w:p>
        </w:tc>
      </w:tr>
      <w:tr>
        <w:trPr/>
        <w:tc>
          <w:tcPr>
            <w:tcW w:w="2295" w:type="dxa"/>
            <w:vAlign w:val="center"/>
          </w:tcPr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連絡用</w:t>
            </w:r>
          </w:p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E</w:t>
            </w:r>
            <w:r>
              <w:rPr>
                <w:rFonts w:hint="eastAsia" w:ascii="ＭＳ Ｐ明朝" w:hAnsi="ＭＳ Ｐ明朝" w:eastAsia="ＭＳ Ｐ明朝"/>
                <w:sz w:val="24"/>
              </w:rPr>
              <w:t>メールアドレス</w:t>
            </w:r>
          </w:p>
        </w:tc>
        <w:tc>
          <w:tcPr>
            <w:tcW w:w="6885" w:type="dxa"/>
            <w:vAlign w:val="center"/>
          </w:tcPr>
          <w:p>
            <w:pPr>
              <w:pStyle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１　説明会（２月５日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水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開催）の出欠席</w:t>
      </w:r>
    </w:p>
    <w:p>
      <w:pPr>
        <w:pStyle w:val="0"/>
        <w:tabs>
          <w:tab w:val="left" w:leader="none" w:pos="954"/>
          <w:tab w:val="left" w:leader="none" w:pos="3604"/>
          <w:tab w:val="left" w:leader="none" w:pos="3922"/>
        </w:tabs>
        <w:snapToGrid w:val="0"/>
        <w:spacing w:before="0" w:beforeLines="0" w:beforeAutospacing="0" w:line="300" w:lineRule="exact"/>
        <w:ind w:left="420" w:leftChars="200" w:firstLine="240" w:firstLineChars="100"/>
        <w:rPr>
          <w:rFonts w:hint="default" w:ascii="ＭＳ 明朝" w:hAnsi="ＭＳ 明朝" w:eastAsia="ＭＳ 明朝"/>
          <w:sz w:val="24"/>
        </w:rPr>
      </w:pPr>
    </w:p>
    <w:tbl>
      <w:tblPr>
        <w:tblStyle w:val="19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5880"/>
        <w:gridCol w:w="1260"/>
      </w:tblGrid>
      <w:tr>
        <w:trPr/>
        <w:tc>
          <w:tcPr>
            <w:tcW w:w="58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出席は○、欠席は×を記入してください→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954"/>
          <w:tab w:val="left" w:leader="none" w:pos="3604"/>
          <w:tab w:val="left" w:leader="none" w:pos="3922"/>
        </w:tabs>
        <w:snapToGrid w:val="0"/>
        <w:spacing w:before="0" w:beforeLines="0" w:beforeAutospacing="0" w:line="300" w:lineRule="exact"/>
        <w:ind w:left="420" w:leftChars="200"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954"/>
          <w:tab w:val="left" w:leader="none" w:pos="3604"/>
          <w:tab w:val="left" w:leader="none" w:pos="3922"/>
        </w:tabs>
        <w:snapToGrid w:val="0"/>
        <w:spacing w:before="0" w:beforeLines="0" w:beforeAutospacing="0" w:line="420" w:lineRule="exact"/>
        <w:ind w:left="420" w:leftChars="2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出席される方の所属、職名・氏名の記入をお願いいたします。　</w:t>
      </w:r>
    </w:p>
    <w:tbl>
      <w:tblPr>
        <w:tblStyle w:val="11"/>
        <w:tblW w:w="0" w:type="auto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240"/>
        <w:gridCol w:w="2416"/>
        <w:gridCol w:w="3060"/>
      </w:tblGrid>
      <w:tr>
        <w:trPr>
          <w:trHeight w:val="486" w:hRule="atLeast"/>
        </w:trPr>
        <w:tc>
          <w:tcPr>
            <w:tcW w:w="32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　　属</w:t>
            </w:r>
          </w:p>
        </w:tc>
        <w:tc>
          <w:tcPr>
            <w:tcW w:w="2416" w:type="dxa"/>
            <w:vAlign w:val="center"/>
          </w:tcPr>
          <w:p>
            <w:pPr>
              <w:pStyle w:val="0"/>
              <w:snapToGrid w:val="0"/>
              <w:ind w:rightChars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　　　名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　名</w:t>
            </w:r>
          </w:p>
        </w:tc>
      </w:tr>
      <w:tr>
        <w:trPr>
          <w:trHeight w:val="519" w:hRule="atLeast"/>
        </w:trPr>
        <w:tc>
          <w:tcPr>
            <w:tcW w:w="3240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240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会場（焼津文化会館）への交通手段</w:t>
      </w:r>
    </w:p>
    <w:p>
      <w:pPr>
        <w:pStyle w:val="0"/>
        <w:snapToGrid w:val="0"/>
        <w:ind w:left="420" w:leftChars="20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・車両で来られる場合は車両台数と人数を入力してください</w:t>
      </w:r>
    </w:p>
    <w:p>
      <w:pPr>
        <w:pStyle w:val="0"/>
        <w:snapToGrid w:val="0"/>
        <w:ind w:left="630" w:leftChars="30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車両台数　　　　台　　　　　名　</w:t>
      </w:r>
    </w:p>
    <w:p>
      <w:pPr>
        <w:pStyle w:val="0"/>
        <w:snapToGrid w:val="0"/>
        <w:ind w:left="420" w:leftChars="20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left="420" w:leftChars="20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・公共交通機関（ＪＲ・バス）来られる方の人数を入力してください　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人</w:t>
      </w:r>
    </w:p>
    <w:p>
      <w:pPr>
        <w:pStyle w:val="0"/>
        <w:spacing w:line="240" w:lineRule="exact"/>
        <w:ind w:left="630" w:leftChars="300" w:right="840" w:right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※最寄り駅：　ＪＲ焼津駅</w:t>
      </w:r>
    </w:p>
    <w:p>
      <w:pPr>
        <w:pStyle w:val="0"/>
        <w:spacing w:line="240" w:lineRule="exact"/>
        <w:ind w:left="840" w:leftChars="400" w:right="840" w:rightChars="40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焼津駅から焼津文化会館まで</w:t>
      </w:r>
    </w:p>
    <w:p>
      <w:pPr>
        <w:pStyle w:val="0"/>
        <w:spacing w:line="240" w:lineRule="exact"/>
        <w:ind w:left="1050" w:leftChars="500" w:right="840" w:rightChars="40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徒歩：約２０分</w:t>
      </w:r>
    </w:p>
    <w:p>
      <w:pPr>
        <w:pStyle w:val="0"/>
        <w:spacing w:line="240" w:lineRule="exact"/>
        <w:ind w:left="1050" w:leftChars="500" w:firstLineChars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バス：約６分　焼津循環線（さつき）「文化センター前」で下車</w:t>
      </w:r>
    </w:p>
    <w:p>
      <w:pPr>
        <w:pStyle w:val="0"/>
        <w:spacing w:line="240" w:lineRule="exact"/>
        <w:ind w:left="1050" w:leftChars="500" w:firstLineChars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（バスの運行状況については「静鉄バス」ホームページ等を御確認ください。）</w:t>
      </w:r>
    </w:p>
    <w:sectPr>
      <w:pgSz w:w="11906" w:h="16838"/>
      <w:pgMar w:top="737" w:right="850" w:bottom="73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</w:rPr>
  </w:style>
  <w:style w:type="paragraph" w:styleId="16">
    <w:name w:val="Closing"/>
    <w:basedOn w:val="0"/>
    <w:next w:val="16"/>
    <w:link w:val="0"/>
    <w:uiPriority w:val="0"/>
    <w:qFormat/>
    <w:pPr>
      <w:jc w:val="right"/>
    </w:pPr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3</Pages>
  <Words>35</Words>
  <Characters>1592</Characters>
  <Application>JUST Note</Application>
  <Lines>146</Lines>
  <Paragraphs>72</Paragraphs>
  <CharactersWithSpaces>1779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片瀬　祐介</cp:lastModifiedBy>
  <cp:lastPrinted>2024-12-26T04:14:53Z</cp:lastPrinted>
  <dcterms:modified xsi:type="dcterms:W3CDTF">2024-12-26T07:48:21Z</dcterms:modified>
  <cp:revision>4</cp:revision>
</cp:coreProperties>
</file>