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eastAsia"/>
          <w:sz w:val="24"/>
        </w:rPr>
        <w:t>給食時間の食に関する指導展開例</w:t>
      </w:r>
    </w:p>
    <w:p>
      <w:pPr>
        <w:pStyle w:val="0"/>
        <w:jc w:val="center"/>
        <w:rPr>
          <w:rFonts w:hint="default"/>
        </w:rPr>
      </w:pPr>
    </w:p>
    <w:p>
      <w:pPr>
        <w:pStyle w:val="0"/>
        <w:spacing w:line="320" w:lineRule="exact"/>
        <w:jc w:val="left"/>
        <w:rPr>
          <w:rFonts w:hint="default"/>
        </w:rPr>
      </w:pPr>
      <w:r>
        <w:rPr>
          <w:rFonts w:hint="eastAsia"/>
        </w:rPr>
        <w:t>実施日　令</w:t>
      </w:r>
      <w:r>
        <w:rPr>
          <w:rFonts w:hint="eastAsia"/>
          <w:color w:val="000000" w:themeColor="text1"/>
        </w:rPr>
        <w:t>和○年２月</w:t>
      </w:r>
      <w:bookmarkStart w:id="0" w:name="_GoBack"/>
      <w:bookmarkEnd w:id="0"/>
      <w:r>
        <w:rPr>
          <w:rFonts w:hint="eastAsia"/>
          <w:color w:val="000000" w:themeColor="text1"/>
        </w:rPr>
        <w:t>○日</w:t>
      </w:r>
      <w:r>
        <w:rPr>
          <w:rFonts w:hint="eastAsia"/>
        </w:rPr>
        <w:t>（※ふじっぴー給食実施日）</w:t>
      </w:r>
    </w:p>
    <w:p>
      <w:pPr>
        <w:pStyle w:val="0"/>
        <w:spacing w:line="320" w:lineRule="exact"/>
        <w:jc w:val="left"/>
        <w:rPr>
          <w:rFonts w:hint="default"/>
        </w:rPr>
      </w:pPr>
      <w:r>
        <w:rPr>
          <w:rFonts w:hint="eastAsia"/>
        </w:rPr>
        <w:t>題材名　静岡県でとれた食べ物を味わおう</w:t>
      </w:r>
    </w:p>
    <w:p>
      <w:pPr>
        <w:pStyle w:val="0"/>
        <w:spacing w:line="320" w:lineRule="exact"/>
        <w:jc w:val="left"/>
        <w:rPr>
          <w:rFonts w:hint="default"/>
        </w:rPr>
      </w:pPr>
      <w:r>
        <w:rPr>
          <w:rFonts w:hint="eastAsia"/>
        </w:rPr>
        <w:t>指導内容（本時のねらい）</w:t>
      </w:r>
    </w:p>
    <w:p>
      <w:pPr>
        <w:pStyle w:val="0"/>
        <w:spacing w:line="320" w:lineRule="exact"/>
        <w:jc w:val="left"/>
        <w:rPr>
          <w:rFonts w:hint="default"/>
        </w:rPr>
      </w:pPr>
      <w:r>
        <w:rPr>
          <w:rFonts w:hint="eastAsia"/>
        </w:rPr>
        <w:t>地域でとれた食べ物の良さや生産者の思いを知り、地域でとれた食べ物に興味を持ち、尊重しようとする態度を養う。</w:t>
      </w:r>
    </w:p>
    <w:p>
      <w:pPr>
        <w:pStyle w:val="0"/>
        <w:spacing w:line="320" w:lineRule="exact"/>
        <w:ind w:left="1260" w:hanging="1260" w:hangingChars="600"/>
        <w:jc w:val="left"/>
        <w:rPr>
          <w:rFonts w:hint="default"/>
        </w:rPr>
      </w:pPr>
      <w:r>
        <w:rPr>
          <w:rFonts w:hint="eastAsia"/>
        </w:rPr>
        <w:t>食育の視点</w:t>
      </w:r>
    </w:p>
    <w:p>
      <w:pPr>
        <w:pStyle w:val="0"/>
        <w:spacing w:line="320" w:lineRule="exact"/>
        <w:ind w:left="1260" w:hanging="1260" w:hangingChars="600"/>
        <w:jc w:val="left"/>
        <w:rPr>
          <w:rFonts w:hint="default"/>
        </w:rPr>
      </w:pPr>
      <w:r>
        <w:rPr>
          <w:rFonts w:hint="eastAsia"/>
        </w:rPr>
        <w:t>【食文化】日常の食事が地域の農林水産物と関連していることを理解する。（知識・技能）</w:t>
      </w:r>
    </w:p>
    <w:p>
      <w:pPr>
        <w:pStyle w:val="0"/>
        <w:spacing w:line="320" w:lineRule="exact"/>
        <w:jc w:val="left"/>
        <w:rPr>
          <w:rFonts w:hint="default"/>
        </w:rPr>
      </w:pPr>
      <w:r>
        <w:rPr>
          <w:rFonts w:hint="eastAsia"/>
        </w:rPr>
        <w:t>【食文化】地域でとれた食べ物に興味を持ち、尊重しようとする態度を養う。</w:t>
      </w:r>
    </w:p>
    <w:p>
      <w:pPr>
        <w:pStyle w:val="0"/>
        <w:spacing w:line="320" w:lineRule="exact"/>
        <w:jc w:val="right"/>
        <w:rPr>
          <w:rFonts w:hint="default"/>
        </w:rPr>
      </w:pPr>
      <w:r>
        <w:rPr>
          <w:rFonts w:hint="eastAsia"/>
        </w:rPr>
        <w:t>（学びに向かう力・人間性等）</w:t>
      </w:r>
    </w:p>
    <w:p>
      <w:pPr>
        <w:pStyle w:val="0"/>
        <w:jc w:val="left"/>
        <w:rPr>
          <w:rFonts w:hint="default"/>
        </w:rPr>
      </w:pPr>
      <w:r>
        <w:rPr>
          <w:rFonts w:hint="eastAsia"/>
        </w:rPr>
        <w:t>展開例</w:t>
      </w:r>
    </w:p>
    <w:tbl>
      <w:tblPr>
        <w:tblStyle w:val="22"/>
        <w:tblW w:w="9067" w:type="dxa"/>
        <w:tblInd w:w="0" w:type="dxa"/>
        <w:tblLayout w:type="fixed"/>
        <w:tblLook w:firstRow="1" w:lastRow="0" w:firstColumn="1" w:lastColumn="0" w:noHBand="0" w:noVBand="1" w:val="04A0"/>
      </w:tblPr>
      <w:tblGrid>
        <w:gridCol w:w="415"/>
        <w:gridCol w:w="6930"/>
        <w:gridCol w:w="1722"/>
      </w:tblGrid>
      <w:tr>
        <w:trPr>
          <w:trHeight w:val="266" w:hRule="atLeast"/>
        </w:trPr>
        <w:tc>
          <w:tcPr>
            <w:tcW w:w="4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rPr>
            </w:pPr>
          </w:p>
        </w:tc>
        <w:tc>
          <w:tcPr>
            <w:tcW w:w="693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主な学習活動　☆留意点　★評価</w:t>
            </w:r>
          </w:p>
        </w:tc>
        <w:tc>
          <w:tcPr>
            <w:tcW w:w="172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rPr>
              <w:t>資料等</w:t>
            </w:r>
          </w:p>
        </w:tc>
      </w:tr>
      <w:tr>
        <w:trPr>
          <w:trHeight w:val="841" w:hRule="atLeast"/>
        </w:trPr>
        <w:tc>
          <w:tcPr>
            <w:tcW w:w="415"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導入</w:t>
            </w:r>
          </w:p>
          <w:p>
            <w:pPr>
              <w:pStyle w:val="0"/>
              <w:rPr>
                <w:rFonts w:hint="default"/>
              </w:rPr>
            </w:pPr>
          </w:p>
          <w:p>
            <w:pPr>
              <w:pStyle w:val="0"/>
              <w:rPr>
                <w:rFonts w:hint="default"/>
              </w:rPr>
            </w:pPr>
            <w:r>
              <w:rPr>
                <w:rFonts w:hint="eastAsia"/>
              </w:rPr>
              <w:t>展開</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終末</w:t>
            </w:r>
          </w:p>
        </w:tc>
        <w:tc>
          <w:tcPr>
            <w:tcW w:w="6930"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ind w:left="420" w:hanging="420" w:hangingChars="200"/>
              <w:rPr>
                <w:rFonts w:hint="default"/>
              </w:rPr>
            </w:pPr>
            <w:r>
              <w:rPr>
                <w:rFonts w:hint="eastAsia"/>
              </w:rPr>
              <w:t>１　今日は静岡県でとれた食べ物をたくさん使った「ふじっぴー給食」です。</w:t>
            </w:r>
          </w:p>
          <w:p>
            <w:pPr>
              <w:pStyle w:val="0"/>
              <w:ind w:left="420" w:hanging="420" w:hangingChars="200"/>
              <w:rPr>
                <w:rFonts w:hint="default"/>
              </w:rPr>
            </w:pPr>
            <w:r>
              <w:rPr>
                <w:rFonts w:hint="eastAsia"/>
              </w:rPr>
              <w:t>　　☆</w:t>
            </w:r>
            <w:r>
              <w:rPr>
                <w:rFonts w:hint="eastAsia"/>
              </w:rPr>
              <w:t>2</w:t>
            </w:r>
            <w:r>
              <w:rPr>
                <w:rFonts w:hint="eastAsia"/>
              </w:rPr>
              <w:t>月</w:t>
            </w:r>
            <w:r>
              <w:rPr>
                <w:rFonts w:hint="eastAsia"/>
              </w:rPr>
              <w:t>23</w:t>
            </w:r>
            <w:r>
              <w:rPr>
                <w:rFonts w:hint="eastAsia"/>
              </w:rPr>
              <w:t>日は語呂合わせでふじさんの日であることを説明する。</w:t>
            </w:r>
          </w:p>
          <w:p>
            <w:pPr>
              <w:pStyle w:val="0"/>
              <w:rPr>
                <w:rFonts w:hint="default"/>
              </w:rPr>
            </w:pPr>
            <w:r>
              <w:rPr>
                <w:rFonts w:hint="eastAsia"/>
              </w:rPr>
              <w:t>２　今日の給食の中で「静岡県でとれた食べ物」はどれでしょうか？</w:t>
            </w:r>
          </w:p>
          <w:p>
            <w:pPr>
              <w:pStyle w:val="0"/>
              <w:ind w:firstLine="420" w:firstLineChars="200"/>
              <w:rPr>
                <w:rFonts w:hint="default"/>
              </w:rPr>
            </w:pPr>
            <w:r>
              <w:rPr>
                <w:rFonts w:hint="eastAsia"/>
              </w:rPr>
              <w:t>・給食の中から、静岡県でとれた食べ物を探す。</w:t>
            </w:r>
          </w:p>
          <w:p>
            <w:pPr>
              <w:pStyle w:val="0"/>
              <w:ind w:left="630" w:leftChars="200" w:hanging="210" w:hangingChars="100"/>
              <w:rPr>
                <w:rFonts w:hint="default"/>
              </w:rPr>
            </w:pPr>
            <w:r>
              <w:rPr>
                <w:rFonts w:hint="eastAsia"/>
              </w:rPr>
              <w:t>・給食に使われている静岡県でとれた食べ物の食品名や産地を知る。（チラシに食品名を記入する。）</w:t>
            </w:r>
          </w:p>
          <w:p>
            <w:pPr>
              <w:pStyle w:val="0"/>
              <w:ind w:firstLine="420" w:firstLineChars="200"/>
              <w:rPr>
                <w:rFonts w:hint="default"/>
              </w:rPr>
            </w:pPr>
            <w:r>
              <w:rPr>
                <w:rFonts w:hint="eastAsia"/>
              </w:rPr>
              <w:t>☆実物や地図を見せ、関心を深める。</w:t>
            </w:r>
          </w:p>
          <w:p>
            <w:pPr>
              <w:pStyle w:val="0"/>
              <w:rPr>
                <w:rFonts w:hint="default"/>
              </w:rPr>
            </w:pPr>
            <w:r>
              <w:rPr>
                <w:rFonts w:hint="eastAsia"/>
              </w:rPr>
              <w:t>３　今日の一押しは今年のテーマ食品の「チンゲンサイ」です。</w:t>
            </w:r>
          </w:p>
          <w:p>
            <w:pPr>
              <w:pStyle w:val="0"/>
              <w:ind w:left="630" w:leftChars="200" w:hanging="210" w:hangingChars="100"/>
              <w:rPr>
                <w:rFonts w:hint="default"/>
                <w:color w:val="auto"/>
              </w:rPr>
            </w:pPr>
            <w:r>
              <w:rPr>
                <w:rFonts w:hint="eastAsia"/>
              </w:rPr>
              <w:t>・「ふ</w:t>
            </w:r>
            <w:r>
              <w:rPr>
                <w:rFonts w:hint="eastAsia"/>
                <w:color w:val="auto"/>
              </w:rPr>
              <w:t>じっぴー給食」では静岡県内全域で多くの児童生徒が静岡県でとれた食べ物を食べていることを知る。</w:t>
            </w:r>
          </w:p>
          <w:p>
            <w:pPr>
              <w:pStyle w:val="0"/>
              <w:ind w:left="420" w:hanging="420" w:hangingChars="200"/>
              <w:rPr>
                <w:rFonts w:hint="default"/>
                <w:color w:val="auto"/>
              </w:rPr>
            </w:pPr>
            <w:r>
              <w:rPr>
                <w:rFonts w:hint="eastAsia"/>
                <w:color w:val="auto"/>
              </w:rPr>
              <w:t>４　チンゲンサイはどれでしょうか？</w:t>
            </w:r>
          </w:p>
          <w:p>
            <w:pPr>
              <w:pStyle w:val="0"/>
              <w:ind w:left="570"/>
              <w:rPr>
                <w:rFonts w:hint="default"/>
                <w:color w:val="auto"/>
              </w:rPr>
            </w:pPr>
            <w:r>
              <w:rPr>
                <w:rFonts w:hint="eastAsia"/>
                <w:color w:val="auto"/>
              </w:rPr>
              <w:t>①小松菜　②チンゲンサイ　③ほうれん草　　答え：②</w:t>
            </w:r>
          </w:p>
          <w:p>
            <w:pPr>
              <w:pStyle w:val="0"/>
              <w:ind w:left="630" w:leftChars="200" w:hanging="210" w:hangingChars="100"/>
              <w:rPr>
                <w:rFonts w:hint="default"/>
                <w:color w:val="auto"/>
              </w:rPr>
            </w:pPr>
            <w:r>
              <w:rPr>
                <w:rFonts w:hint="eastAsia"/>
                <w:color w:val="auto"/>
              </w:rPr>
              <w:t>どの野菜も給食ではよく使われているね。</w:t>
            </w:r>
          </w:p>
          <w:p>
            <w:pPr>
              <w:pStyle w:val="0"/>
              <w:ind w:left="630" w:leftChars="200" w:hanging="210" w:hangingChars="100"/>
              <w:rPr>
                <w:rFonts w:hint="default"/>
                <w:color w:val="auto"/>
              </w:rPr>
            </w:pPr>
            <w:r>
              <w:rPr>
                <w:rFonts w:hint="eastAsia"/>
                <w:color w:val="auto"/>
              </w:rPr>
              <w:t>☆</w:t>
            </w:r>
            <w:r>
              <w:rPr>
                <w:rFonts w:hint="eastAsia"/>
              </w:rPr>
              <w:t>静岡県産のおいしいチンゲンサイを県内の子供たちに食べてもらうためにふじっぴー給食のテーマ食材が「チンゲンサイ」になったことを伝える。</w:t>
            </w:r>
          </w:p>
          <w:p>
            <w:pPr>
              <w:pStyle w:val="0"/>
              <w:rPr>
                <w:rFonts w:hint="default"/>
                <w:color w:val="auto"/>
              </w:rPr>
            </w:pPr>
            <w:r>
              <w:rPr>
                <w:rFonts w:hint="eastAsia"/>
                <w:color w:val="auto"/>
              </w:rPr>
              <w:t>５　</w:t>
            </w:r>
            <w:r>
              <w:rPr>
                <w:rFonts w:hint="eastAsia"/>
              </w:rPr>
              <w:t>チンゲンサイはどのように作られているのでしょうか。</w:t>
            </w:r>
          </w:p>
          <w:p>
            <w:pPr>
              <w:pStyle w:val="0"/>
              <w:ind w:firstLine="420" w:firstLineChars="200"/>
              <w:rPr>
                <w:rFonts w:hint="default"/>
                <w:color w:val="auto"/>
              </w:rPr>
            </w:pPr>
            <w:r>
              <w:rPr>
                <w:rFonts w:hint="eastAsia"/>
                <w:color w:val="auto"/>
              </w:rPr>
              <w:t>・</w:t>
            </w:r>
            <w:r>
              <w:rPr>
                <w:rFonts w:hint="eastAsia"/>
              </w:rPr>
              <w:t>チンゲンサイを栽培している様子を知る。</w:t>
            </w:r>
          </w:p>
          <w:p>
            <w:pPr>
              <w:pStyle w:val="0"/>
              <w:ind w:firstLine="420" w:firstLineChars="200"/>
              <w:rPr>
                <w:rFonts w:hint="default"/>
                <w:color w:val="auto"/>
              </w:rPr>
            </w:pPr>
            <w:r>
              <w:rPr>
                <w:rFonts w:hint="eastAsia"/>
                <w:color w:val="auto"/>
              </w:rPr>
              <w:t>☆動画を活用する。</w:t>
            </w:r>
          </w:p>
          <w:p>
            <w:pPr>
              <w:pStyle w:val="0"/>
              <w:ind w:firstLine="420" w:firstLineChars="200"/>
              <w:rPr>
                <w:rFonts w:hint="default"/>
                <w:color w:val="auto"/>
              </w:rPr>
            </w:pPr>
            <w:r>
              <w:rPr>
                <w:rFonts w:hint="eastAsia"/>
                <w:color w:val="auto"/>
              </w:rPr>
              <w:t>★静岡県産の食べ物の良さや関係者の思いを知ることができたか。</w:t>
            </w:r>
          </w:p>
          <w:p>
            <w:pPr>
              <w:pStyle w:val="0"/>
              <w:rPr>
                <w:rFonts w:hint="default"/>
                <w:color w:val="auto"/>
              </w:rPr>
            </w:pPr>
            <w:r>
              <w:rPr>
                <w:rFonts w:hint="eastAsia"/>
                <w:color w:val="auto"/>
              </w:rPr>
              <w:t>６　これからも、静岡県でとれた食べ物を味わって食べましょう。</w:t>
            </w:r>
          </w:p>
          <w:p>
            <w:pPr>
              <w:pStyle w:val="0"/>
              <w:ind w:left="630" w:hanging="630" w:hangingChars="300"/>
              <w:rPr>
                <w:rFonts w:hint="default"/>
                <w:color w:val="auto"/>
              </w:rPr>
            </w:pPr>
            <w:r>
              <w:rPr>
                <w:rFonts w:hint="eastAsia"/>
                <w:color w:val="auto"/>
              </w:rPr>
              <w:t>　　★静岡県産の食べ物に興味を持ち、尊重しようとする態度が養われたか。</w:t>
            </w:r>
          </w:p>
        </w:tc>
        <w:tc>
          <w:tcPr>
            <w:tcW w:w="172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・チラシ</w:t>
            </w:r>
          </w:p>
          <w:p>
            <w:pPr>
              <w:pStyle w:val="0"/>
              <w:rPr>
                <w:rFonts w:hint="default"/>
              </w:rPr>
            </w:pPr>
          </w:p>
          <w:p>
            <w:pPr>
              <w:pStyle w:val="0"/>
              <w:rPr>
                <w:rFonts w:hint="default"/>
              </w:rPr>
            </w:pPr>
          </w:p>
          <w:p>
            <w:pPr>
              <w:pStyle w:val="0"/>
              <w:rPr>
                <w:rFonts w:hint="default"/>
              </w:rPr>
            </w:pPr>
            <w:r>
              <w:rPr>
                <w:rFonts w:hint="eastAsia"/>
              </w:rPr>
              <w:t>・地図</w:t>
            </w:r>
          </w:p>
          <w:p>
            <w:pPr>
              <w:pStyle w:val="0"/>
              <w:rPr>
                <w:rFonts w:hint="default"/>
              </w:rPr>
            </w:pPr>
            <w:r>
              <w:rPr>
                <w:rFonts w:hint="eastAsia"/>
              </w:rPr>
              <w:t>・地場産物の</w:t>
            </w:r>
          </w:p>
          <w:p>
            <w:pPr>
              <w:pStyle w:val="0"/>
              <w:ind w:firstLine="210" w:firstLineChars="100"/>
              <w:rPr>
                <w:rFonts w:hint="default"/>
              </w:rPr>
            </w:pPr>
            <w:r>
              <w:rPr>
                <w:rFonts w:hint="eastAsia"/>
              </w:rPr>
              <w:t>実物や写真</w:t>
            </w:r>
          </w:p>
          <w:p>
            <w:pPr>
              <w:pStyle w:val="0"/>
              <w:rPr>
                <w:rFonts w:hint="default"/>
              </w:rPr>
            </w:pPr>
            <w:r>
              <w:rPr>
                <w:rFonts w:hint="eastAsia"/>
              </w:rPr>
              <w:t>・チラシ</w:t>
            </w:r>
          </w:p>
          <w:p>
            <w:pPr>
              <w:pStyle w:val="0"/>
              <w:rPr>
                <w:rFonts w:hint="default"/>
              </w:rPr>
            </w:pPr>
          </w:p>
          <w:p>
            <w:pPr>
              <w:pStyle w:val="0"/>
              <w:rPr>
                <w:rFonts w:hint="default"/>
              </w:rPr>
            </w:pPr>
            <w:r>
              <w:rPr>
                <w:rFonts w:hint="eastAsia"/>
              </w:rPr>
              <w:t>・チラシ</w:t>
            </w:r>
          </w:p>
          <w:p>
            <w:pPr>
              <w:pStyle w:val="0"/>
              <w:rPr>
                <w:rFonts w:hint="default"/>
              </w:rPr>
            </w:pPr>
          </w:p>
          <w:p>
            <w:pPr>
              <w:pStyle w:val="0"/>
              <w:rPr>
                <w:rFonts w:hint="default"/>
              </w:rPr>
            </w:pPr>
          </w:p>
          <w:p>
            <w:pPr>
              <w:pStyle w:val="0"/>
              <w:rPr>
                <w:rFonts w:hint="default"/>
              </w:rPr>
            </w:pPr>
          </w:p>
          <w:p>
            <w:pPr>
              <w:pStyle w:val="0"/>
              <w:ind w:left="210" w:hanging="210" w:hangingChars="100"/>
              <w:rPr>
                <w:rFonts w:hint="default"/>
              </w:rPr>
            </w:pPr>
            <w:r>
              <w:rPr>
                <w:rFonts w:hint="eastAsia"/>
              </w:rPr>
              <w:t>・パワーポイント（資料）</w:t>
            </w:r>
          </w:p>
          <w:p>
            <w:pPr>
              <w:pStyle w:val="0"/>
              <w:ind w:left="210" w:hanging="210" w:hangingChars="100"/>
              <w:rPr>
                <w:rFonts w:hint="eastAsia"/>
              </w:rPr>
            </w:pPr>
          </w:p>
          <w:p>
            <w:pPr>
              <w:pStyle w:val="0"/>
              <w:rPr>
                <w:rFonts w:hint="default"/>
              </w:rPr>
            </w:pPr>
          </w:p>
          <w:p>
            <w:pPr>
              <w:pStyle w:val="0"/>
              <w:rPr>
                <w:rFonts w:hint="eastAsia"/>
              </w:rPr>
            </w:pPr>
          </w:p>
          <w:p>
            <w:pPr>
              <w:pStyle w:val="0"/>
              <w:rPr>
                <w:rFonts w:hint="default"/>
              </w:rPr>
            </w:pPr>
          </w:p>
          <w:p>
            <w:pPr>
              <w:pStyle w:val="0"/>
              <w:rPr>
                <w:rFonts w:hint="default"/>
              </w:rPr>
            </w:pPr>
          </w:p>
          <w:p>
            <w:pPr>
              <w:pStyle w:val="0"/>
              <w:ind w:left="210" w:hanging="210" w:hangingChars="100"/>
              <w:rPr>
                <w:rFonts w:hint="default"/>
                <w:color w:val="auto"/>
              </w:rPr>
            </w:pPr>
            <w:r>
              <w:rPr>
                <w:rFonts w:hint="eastAsia"/>
              </w:rPr>
              <w:t>・</w:t>
            </w:r>
            <w:r>
              <w:rPr>
                <w:rFonts w:hint="eastAsia"/>
                <w:color w:val="auto"/>
              </w:rPr>
              <w:t>チンゲンサイの動画</w:t>
            </w:r>
          </w:p>
          <w:p>
            <w:pPr>
              <w:pStyle w:val="0"/>
              <w:ind w:left="210" w:leftChars="100"/>
              <w:rPr>
                <w:rFonts w:hint="default"/>
                <w:sz w:val="20"/>
              </w:rPr>
            </w:pPr>
            <w:r>
              <w:rPr>
                <w:rFonts w:hint="eastAsia"/>
                <w:sz w:val="20"/>
              </w:rPr>
              <w:t>県教育委員会ＨＰ</w:t>
            </w:r>
            <w:r>
              <w:rPr>
                <w:rFonts w:hint="eastAsia"/>
                <w:sz w:val="18"/>
              </w:rPr>
              <w:t>「ふじっぴー給食」</w:t>
            </w:r>
            <w:r>
              <w:rPr>
                <w:rFonts w:hint="eastAsia"/>
                <w:sz w:val="20"/>
              </w:rPr>
              <w:t>で検索</w:t>
            </w:r>
          </w:p>
        </w:tc>
      </w:tr>
    </w:tbl>
    <w:p>
      <w:pPr>
        <w:pStyle w:val="0"/>
        <w:rPr>
          <w:rFonts w:hint="default"/>
        </w:rPr>
      </w:pPr>
      <w:r>
        <w:rPr>
          <w:rFonts w:hint="eastAsia"/>
        </w:rPr>
        <w:t>教科等との関連　５年社会「我が国の農業や水産業における食料生産」</w:t>
      </w:r>
    </w:p>
    <w:p>
      <w:pPr>
        <w:pStyle w:val="0"/>
        <w:ind w:firstLine="1680" w:firstLineChars="800"/>
        <w:rPr>
          <w:rFonts w:hint="default"/>
        </w:rPr>
      </w:pPr>
      <w:r>
        <w:rPr>
          <w:rFonts w:hint="eastAsia"/>
        </w:rPr>
        <w:t>６年家庭「１食分の献立作成」</w:t>
      </w:r>
    </w:p>
    <w:sectPr>
      <w:pgSz w:w="11906" w:h="16838"/>
      <w:pgMar w:top="1134" w:right="1304" w:bottom="1134" w:left="1417" w:header="851" w:footer="992" w:gutter="0"/>
      <w:cols w:space="720"/>
      <w:textDirection w:val="lrTb"/>
      <w:docGrid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8"/>
  <w:bordersDoNotSurroundHeader/>
  <w:bordersDoNotSurroundFooter/>
  <w:defaultTabStop w:val="840"/>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TotalTime>
  <Pages>1</Pages>
  <Words>2</Words>
  <Characters>881</Characters>
  <Application>JUST Note</Application>
  <Lines>88</Lines>
  <Paragraphs>44</Paragraphs>
  <CharactersWithSpaces>900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渥美　志緒里</cp:lastModifiedBy>
  <cp:lastPrinted>2023-01-12T11:24:54Z</cp:lastPrinted>
  <dcterms:modified xsi:type="dcterms:W3CDTF">2024-12-17T01:37:57Z</dcterms:modified>
  <cp:revision>1</cp:revision>
</cp:coreProperties>
</file>