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sz w:val="24"/>
        </w:rPr>
      </w:pPr>
      <w:r>
        <w:rPr>
          <w:rFonts w:hint="eastAsia"/>
          <w:sz w:val="24"/>
        </w:rPr>
        <w:t>（別紙）</w:t>
      </w:r>
    </w:p>
    <w:p>
      <w:pPr>
        <w:pStyle w:val="0"/>
        <w:rPr>
          <w:rFonts w:hint="eastAsia"/>
          <w:sz w:val="24"/>
        </w:rPr>
      </w:pPr>
    </w:p>
    <w:p>
      <w:pPr>
        <w:pStyle w:val="0"/>
        <w:rPr>
          <w:rFonts w:hint="eastAsia"/>
          <w:sz w:val="24"/>
        </w:rPr>
      </w:pPr>
    </w:p>
    <w:p>
      <w:pPr>
        <w:pStyle w:val="0"/>
        <w:jc w:val="center"/>
        <w:rPr>
          <w:rFonts w:hint="eastAsia"/>
          <w:sz w:val="24"/>
        </w:rPr>
      </w:pPr>
      <w:r>
        <w:rPr>
          <w:rFonts w:hint="eastAsia"/>
          <w:sz w:val="28"/>
        </w:rPr>
        <w:t>福祉・介護職員処遇改善臨時特例交付金　賃金改善職員数報告書</w:t>
      </w:r>
    </w:p>
    <w:p>
      <w:pPr>
        <w:pStyle w:val="0"/>
        <w:rPr>
          <w:rFonts w:hint="eastAsia"/>
          <w:sz w:val="24"/>
        </w:rPr>
      </w:pPr>
    </w:p>
    <w:p>
      <w:pPr>
        <w:pStyle w:val="0"/>
        <w:rPr>
          <w:rFonts w:hint="eastAsia"/>
          <w:sz w:val="24"/>
        </w:rPr>
      </w:pPr>
    </w:p>
    <w:tbl>
      <w:tblPr>
        <w:tblStyle w:val="17"/>
        <w:tblW w:w="0" w:type="auto"/>
        <w:tblInd w:w="3355" w:type="dxa"/>
        <w:tblLayout w:type="fixed"/>
        <w:tblLook w:firstRow="1" w:lastRow="0" w:firstColumn="1" w:lastColumn="0" w:noHBand="0" w:noVBand="1" w:val="04A0"/>
      </w:tblPr>
      <w:tblGrid>
        <w:gridCol w:w="1680"/>
        <w:gridCol w:w="3469"/>
      </w:tblGrid>
      <w:tr>
        <w:trPr/>
        <w:tc>
          <w:tcPr>
            <w:tcW w:w="1680" w:type="dxa"/>
            <w:vAlign w:val="top"/>
          </w:tcPr>
          <w:p>
            <w:pPr>
              <w:pStyle w:val="0"/>
              <w:rPr>
                <w:rFonts w:hint="eastAsia"/>
                <w:sz w:val="24"/>
              </w:rPr>
            </w:pPr>
            <w:r>
              <w:rPr>
                <w:rFonts w:hint="eastAsia" w:ascii="ＭＳ 明朝" w:hAnsi="ＭＳ 明朝" w:eastAsia="ＭＳ 明朝"/>
                <w:sz w:val="24"/>
              </w:rPr>
              <w:t>法人の所在地</w:t>
            </w:r>
          </w:p>
        </w:tc>
        <w:tc>
          <w:tcPr>
            <w:tcW w:w="3469" w:type="dxa"/>
            <w:vAlign w:val="top"/>
          </w:tcPr>
          <w:p>
            <w:pPr>
              <w:pStyle w:val="0"/>
              <w:rPr>
                <w:rFonts w:hint="eastAsia"/>
                <w:sz w:val="24"/>
              </w:rPr>
            </w:pPr>
          </w:p>
        </w:tc>
      </w:tr>
      <w:tr>
        <w:trPr/>
        <w:tc>
          <w:tcPr>
            <w:tcW w:w="1680" w:type="dxa"/>
            <w:vAlign w:val="top"/>
          </w:tcPr>
          <w:p>
            <w:pPr>
              <w:pStyle w:val="0"/>
              <w:rPr>
                <w:rFonts w:hint="eastAsia"/>
                <w:sz w:val="24"/>
              </w:rPr>
            </w:pPr>
            <w:r>
              <w:rPr>
                <w:rFonts w:hint="eastAsia" w:ascii="ＭＳ 明朝" w:hAnsi="ＭＳ 明朝" w:eastAsia="ＭＳ 明朝"/>
                <w:spacing w:val="180"/>
                <w:sz w:val="24"/>
                <w:fitText w:val="1440" w:id="1"/>
              </w:rPr>
              <w:t>法人</w:t>
            </w:r>
            <w:r>
              <w:rPr>
                <w:rFonts w:hint="eastAsia" w:ascii="ＭＳ 明朝" w:hAnsi="ＭＳ 明朝" w:eastAsia="ＭＳ 明朝"/>
                <w:sz w:val="24"/>
                <w:fitText w:val="1440" w:id="1"/>
              </w:rPr>
              <w:t>名</w:t>
            </w:r>
          </w:p>
        </w:tc>
        <w:tc>
          <w:tcPr>
            <w:tcW w:w="3469" w:type="dxa"/>
            <w:vAlign w:val="top"/>
          </w:tcPr>
          <w:p>
            <w:pPr>
              <w:pStyle w:val="0"/>
              <w:rPr>
                <w:rFonts w:hint="eastAsia"/>
                <w:sz w:val="24"/>
              </w:rPr>
            </w:pPr>
          </w:p>
        </w:tc>
      </w:tr>
      <w:tr>
        <w:trPr/>
        <w:tc>
          <w:tcPr>
            <w:tcW w:w="1680" w:type="dxa"/>
            <w:vAlign w:val="top"/>
          </w:tcPr>
          <w:p>
            <w:pPr>
              <w:pStyle w:val="0"/>
              <w:rPr>
                <w:rFonts w:hint="eastAsia"/>
                <w:sz w:val="24"/>
              </w:rPr>
            </w:pPr>
            <w:r>
              <w:rPr>
                <w:rFonts w:hint="eastAsia" w:ascii="ＭＳ 明朝" w:hAnsi="ＭＳ 明朝" w:eastAsia="ＭＳ 明朝"/>
                <w:spacing w:val="1"/>
                <w:w w:val="85"/>
                <w:sz w:val="24"/>
                <w:fitText w:val="1440" w:id="2"/>
              </w:rPr>
              <w:t>代表者職・氏</w:t>
            </w:r>
            <w:r>
              <w:rPr>
                <w:rFonts w:hint="eastAsia" w:ascii="ＭＳ 明朝" w:hAnsi="ＭＳ 明朝" w:eastAsia="ＭＳ 明朝"/>
                <w:spacing w:val="5"/>
                <w:w w:val="85"/>
                <w:sz w:val="24"/>
                <w:fitText w:val="1440" w:id="2"/>
              </w:rPr>
              <w:t>名</w:t>
            </w:r>
          </w:p>
        </w:tc>
        <w:tc>
          <w:tcPr>
            <w:tcW w:w="3469" w:type="dxa"/>
            <w:vAlign w:val="top"/>
          </w:tcPr>
          <w:p>
            <w:pPr>
              <w:pStyle w:val="0"/>
              <w:rPr>
                <w:rFonts w:hint="eastAsia"/>
                <w:sz w:val="24"/>
              </w:rPr>
            </w:pPr>
          </w:p>
        </w:tc>
      </w:tr>
    </w:tbl>
    <w:p>
      <w:pPr>
        <w:pStyle w:val="0"/>
        <w:rPr>
          <w:rFonts w:hint="eastAsia"/>
          <w:sz w:val="24"/>
        </w:rPr>
      </w:pPr>
    </w:p>
    <w:p>
      <w:pPr>
        <w:pStyle w:val="0"/>
        <w:rPr>
          <w:rFonts w:hint="eastAsia"/>
          <w:sz w:val="24"/>
        </w:rPr>
      </w:pPr>
    </w:p>
    <w:p>
      <w:pPr>
        <w:pStyle w:val="0"/>
        <w:ind w:firstLine="240" w:firstLineChars="100"/>
        <w:rPr>
          <w:rFonts w:hint="eastAsia"/>
          <w:sz w:val="24"/>
        </w:rPr>
      </w:pPr>
      <w:r>
        <w:rPr>
          <w:rFonts w:hint="eastAsia"/>
          <w:sz w:val="24"/>
        </w:rPr>
        <w:t>令和６年５月の労働に対する賃金等について、福祉・介護職員処遇改善臨時特例交付金により賃金改善を行った静岡県内の事業所の福祉・介護職員数等を以下のとおり報告します。</w:t>
      </w:r>
    </w:p>
    <w:p>
      <w:pPr>
        <w:pStyle w:val="0"/>
        <w:rPr>
          <w:rFonts w:hint="eastAsia"/>
          <w:sz w:val="24"/>
        </w:rPr>
      </w:pPr>
    </w:p>
    <w:p>
      <w:pPr>
        <w:pStyle w:val="0"/>
        <w:rPr>
          <w:rFonts w:hint="eastAsia"/>
          <w:sz w:val="24"/>
        </w:rPr>
      </w:pPr>
      <w:r>
        <w:rPr>
          <w:rFonts w:hint="eastAsia"/>
          <w:sz w:val="24"/>
        </w:rPr>
        <w:t>　</w:t>
      </w:r>
    </w:p>
    <w:tbl>
      <w:tblPr>
        <w:tblStyle w:val="17"/>
        <w:tblW w:w="8605" w:type="auto"/>
        <w:tblInd w:w="0" w:type="dxa"/>
        <w:tblLayout w:type="fixed"/>
        <w:tblLook w:firstRow="1" w:lastRow="0" w:firstColumn="1" w:lastColumn="0" w:noHBand="0" w:noVBand="1" w:val="04A0"/>
      </w:tblPr>
      <w:tblGrid>
        <w:gridCol w:w="6295"/>
        <w:gridCol w:w="2310"/>
      </w:tblGrid>
      <w:tr>
        <w:trPr>
          <w:trHeight w:val="680" w:hRule="atLeast"/>
        </w:trPr>
        <w:tc>
          <w:tcPr>
            <w:tcW w:w="6295" w:type="dxa"/>
            <w:vAlign w:val="center"/>
          </w:tcPr>
          <w:p>
            <w:pPr>
              <w:pStyle w:val="0"/>
              <w:jc w:val="left"/>
              <w:rPr>
                <w:rFonts w:hint="eastAsia"/>
                <w:sz w:val="24"/>
              </w:rPr>
            </w:pPr>
            <w:r>
              <w:rPr>
                <w:rFonts w:hint="eastAsia"/>
                <w:sz w:val="24"/>
              </w:rPr>
              <w:t>１　賃金改善を行った「福祉・介護職員数」（</w:t>
            </w:r>
            <w:r>
              <w:rPr>
                <w:rFonts w:hint="eastAsia"/>
                <w:sz w:val="24"/>
                <w:u w:val="single" w:color="auto"/>
              </w:rPr>
              <w:t>実人数</w:t>
            </w:r>
            <w:r>
              <w:rPr>
                <w:rFonts w:hint="eastAsia"/>
                <w:sz w:val="24"/>
              </w:rPr>
              <w:t>）</w:t>
            </w:r>
          </w:p>
        </w:tc>
        <w:tc>
          <w:tcPr>
            <w:tcW w:w="2310" w:type="dxa"/>
            <w:vAlign w:val="center"/>
          </w:tcPr>
          <w:p>
            <w:pPr>
              <w:pStyle w:val="0"/>
              <w:jc w:val="right"/>
              <w:rPr>
                <w:rFonts w:hint="eastAsia"/>
                <w:sz w:val="24"/>
              </w:rPr>
            </w:pPr>
            <w:bookmarkStart w:id="0" w:name="_GoBack"/>
            <w:bookmarkEnd w:id="0"/>
            <w:r>
              <w:rPr>
                <w:rFonts w:hint="eastAsia"/>
                <w:sz w:val="24"/>
              </w:rPr>
              <w:t>人</w:t>
            </w:r>
          </w:p>
        </w:tc>
      </w:tr>
      <w:tr>
        <w:trPr>
          <w:trHeight w:val="710" w:hRule="atLeast"/>
        </w:trPr>
        <w:tc>
          <w:tcPr>
            <w:tcW w:w="629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left"/>
              <w:rPr>
                <w:rFonts w:hint="eastAsia"/>
                <w:sz w:val="24"/>
              </w:rPr>
            </w:pPr>
            <w:r>
              <w:rPr>
                <w:rFonts w:hint="eastAsia"/>
                <w:sz w:val="24"/>
              </w:rPr>
              <w:t>２　賃金改善を行った「その他の職員数」（</w:t>
            </w:r>
            <w:r>
              <w:rPr>
                <w:rFonts w:hint="eastAsia"/>
                <w:sz w:val="24"/>
                <w:u w:val="single" w:color="auto"/>
              </w:rPr>
              <w:t>実人数</w:t>
            </w:r>
            <w:r>
              <w:rPr>
                <w:rFonts w:hint="eastAsia"/>
                <w:sz w:val="24"/>
              </w:rPr>
              <w:t>）</w:t>
            </w:r>
          </w:p>
        </w:tc>
        <w:tc>
          <w:tcPr>
            <w:tcW w:w="231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eastAsia"/>
                <w:sz w:val="24"/>
              </w:rPr>
            </w:pPr>
            <w:r>
              <w:rPr>
                <w:rFonts w:hint="eastAsia"/>
                <w:sz w:val="24"/>
              </w:rPr>
              <w:t>人</w:t>
            </w:r>
          </w:p>
        </w:tc>
      </w:tr>
      <w:tr>
        <w:trPr>
          <w:trHeight w:val="660" w:hRule="atLeast"/>
        </w:trPr>
        <w:tc>
          <w:tcPr>
            <w:tcW w:w="6295"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4"/>
              </w:rPr>
            </w:pPr>
            <w:r>
              <w:rPr>
                <w:rFonts w:hint="eastAsia"/>
                <w:sz w:val="24"/>
              </w:rPr>
              <w:t>合計職員数</w:t>
            </w:r>
          </w:p>
        </w:tc>
        <w:tc>
          <w:tcPr>
            <w:tcW w:w="2310"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sz w:val="24"/>
              </w:rPr>
            </w:pPr>
            <w:r>
              <w:rPr>
                <w:rFonts w:hint="eastAsia"/>
                <w:sz w:val="24"/>
              </w:rPr>
              <w:t>人</w:t>
            </w:r>
          </w:p>
        </w:tc>
      </w:tr>
    </w:tbl>
    <w:p>
      <w:pPr>
        <w:pStyle w:val="0"/>
        <w:rPr>
          <w:rFonts w:hint="eastAsia"/>
          <w:sz w:val="24"/>
        </w:rPr>
      </w:pPr>
    </w:p>
    <w:p>
      <w:pPr>
        <w:pStyle w:val="0"/>
        <w:ind w:left="240" w:hanging="240" w:hangingChars="100"/>
        <w:rPr>
          <w:rFonts w:hint="eastAsia"/>
          <w:sz w:val="24"/>
        </w:rPr>
      </w:pPr>
    </w:p>
    <w:p>
      <w:pPr>
        <w:pStyle w:val="0"/>
        <w:ind w:left="240" w:hanging="240" w:hangingChars="100"/>
        <w:rPr>
          <w:rFonts w:hint="eastAsia"/>
          <w:sz w:val="24"/>
        </w:rPr>
      </w:pPr>
    </w:p>
    <w:p>
      <w:pPr>
        <w:pStyle w:val="0"/>
        <w:ind w:left="240" w:hanging="240" w:hangingChars="100"/>
        <w:rPr>
          <w:rFonts w:hint="eastAsia"/>
          <w:sz w:val="24"/>
        </w:rPr>
      </w:pPr>
      <w:r>
        <w:rPr>
          <w:rFonts w:hint="eastAsia"/>
          <w:sz w:val="24"/>
        </w:rPr>
        <w:t>＜注意事項＞</w:t>
      </w:r>
    </w:p>
    <w:p>
      <w:pPr>
        <w:pStyle w:val="0"/>
        <w:ind w:left="240" w:hanging="240" w:hangingChars="100"/>
        <w:rPr>
          <w:rFonts w:hint="eastAsia"/>
          <w:sz w:val="24"/>
        </w:rPr>
      </w:pPr>
      <w:r>
        <w:rPr>
          <w:rFonts w:hint="eastAsia"/>
          <w:sz w:val="24"/>
        </w:rPr>
        <w:t>■</w:t>
      </w:r>
      <w:r>
        <w:rPr>
          <w:rFonts w:hint="eastAsia"/>
          <w:sz w:val="24"/>
        </w:rPr>
        <w:t xml:space="preserve"> </w:t>
      </w:r>
      <w:r>
        <w:rPr>
          <w:rFonts w:hint="eastAsia"/>
          <w:sz w:val="24"/>
        </w:rPr>
        <w:t>静岡県内の事業所の福祉・介護職員等について、</w:t>
      </w:r>
      <w:r>
        <w:rPr>
          <w:rFonts w:hint="eastAsia"/>
          <w:sz w:val="24"/>
          <w:u w:val="single" w:color="auto"/>
        </w:rPr>
        <w:t>実人数</w:t>
      </w:r>
      <w:r>
        <w:rPr>
          <w:rFonts w:hint="eastAsia"/>
          <w:sz w:val="24"/>
        </w:rPr>
        <w:t>を記入してください。</w:t>
      </w:r>
    </w:p>
    <w:p>
      <w:pPr>
        <w:pStyle w:val="0"/>
        <w:ind w:left="0" w:leftChars="0" w:hanging="360" w:hangingChars="150"/>
        <w:rPr>
          <w:rFonts w:hint="eastAsia"/>
          <w:sz w:val="24"/>
        </w:rPr>
      </w:pPr>
      <w:r>
        <w:rPr>
          <w:rFonts w:hint="eastAsia"/>
          <w:sz w:val="24"/>
        </w:rPr>
        <w:t>■</w:t>
      </w:r>
      <w:r>
        <w:rPr>
          <w:rFonts w:hint="eastAsia"/>
          <w:sz w:val="24"/>
        </w:rPr>
        <w:t xml:space="preserve"> </w:t>
      </w:r>
      <w:r>
        <w:rPr>
          <w:rFonts w:hint="eastAsia"/>
          <w:sz w:val="24"/>
        </w:rPr>
        <w:t>５月までに事業廃止や休止等となった事業所においては、補助対象期間（２月～５月）の中で賃金改善を行った最終月の状況について記入してください。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1</Pages>
  <Words>0</Words>
  <Characters>296</Characters>
  <Application>JUST Note</Application>
  <Lines>32</Lines>
  <Paragraphs>16</Paragraphs>
  <CharactersWithSpaces>302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松島　一貴</dc:creator>
  <cp:lastModifiedBy>sdouser</cp:lastModifiedBy>
  <cp:lastPrinted>2024-09-20T04:34:46Z</cp:lastPrinted>
  <dcterms:created xsi:type="dcterms:W3CDTF">2022-11-25T08:37:00Z</dcterms:created>
  <dcterms:modified xsi:type="dcterms:W3CDTF">2024-09-27T09:19:34Z</dcterms:modified>
  <cp:revision>1</cp:revision>
</cp:coreProperties>
</file>