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leftChars="0" w:right="-100" w:rightChars="-50" w:firstLineChars="0"/>
        <w:jc w:val="left"/>
        <w:rPr>
          <w:rFonts w:hint="eastAsia" w:ascii="ＭＳ 明朝" w:hAnsi="ＭＳ 明朝" w:eastAsia="ＭＳ 明朝"/>
          <w:color w:val="000000"/>
          <w:sz w:val="20"/>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3616325</wp:posOffset>
                </wp:positionH>
                <wp:positionV relativeFrom="paragraph">
                  <wp:posOffset>-80645</wp:posOffset>
                </wp:positionV>
                <wp:extent cx="1895475" cy="2762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95475" cy="2762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採石場などの場合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21.75pt;mso-wrap-distance-top:0pt;width:149.25pt;mso-wrap-distance-left:16pt;margin-left:284.75pt;z-index:3;" o:spid="_x0000_s1026"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採石場などの場合</w:t>
                      </w:r>
                    </w:p>
                  </w:txbxContent>
                </v:textbox>
                <v:imagedata o:title=""/>
                <w10:wrap type="none" anchorx="text" anchory="text"/>
              </v:shape>
            </w:pict>
          </mc:Fallback>
        </mc:AlternateContent>
      </w:r>
      <w:r>
        <w:rPr>
          <w:rFonts w:hint="eastAsia" w:ascii="ＭＳ ゴシック" w:hAnsi="ＭＳ ゴシック" w:eastAsia="ＭＳ ゴシック"/>
          <w:color w:val="000000"/>
          <w:sz w:val="20"/>
          <w:highlight w:val="none"/>
        </w:rPr>
        <w:t>様式第</w:t>
      </w:r>
      <w:r>
        <w:rPr>
          <w:rFonts w:hint="eastAsia" w:ascii="ＭＳ ゴシック" w:hAnsi="ＭＳ ゴシック" w:eastAsia="ＭＳ ゴシック"/>
          <w:color w:val="000000"/>
          <w:sz w:val="20"/>
          <w:highlight w:val="none"/>
        </w:rPr>
        <w:t>13</w:t>
      </w:r>
      <w:r>
        <w:rPr>
          <w:rFonts w:hint="eastAsia" w:ascii="ＭＳ ゴシック" w:hAnsi="ＭＳ ゴシック" w:eastAsia="ＭＳ ゴシック"/>
          <w:color w:val="000000"/>
          <w:sz w:val="20"/>
          <w:highlight w:val="none"/>
        </w:rPr>
        <w:t>号</w:t>
      </w:r>
      <w:r>
        <w:rPr>
          <w:rFonts w:hint="eastAsia" w:ascii="ＭＳ 明朝" w:hAnsi="ＭＳ 明朝" w:eastAsia="ＭＳ 明朝"/>
          <w:color w:val="000000"/>
          <w:sz w:val="20"/>
          <w:highlight w:val="none"/>
        </w:rPr>
        <w:t>（その１）（第</w:t>
      </w:r>
      <w:r>
        <w:rPr>
          <w:rFonts w:hint="eastAsia" w:ascii="ＭＳ 明朝" w:hAnsi="ＭＳ 明朝" w:eastAsia="ＭＳ 明朝"/>
          <w:color w:val="000000"/>
          <w:sz w:val="20"/>
          <w:highlight w:val="none"/>
        </w:rPr>
        <w:t>16</w:t>
      </w:r>
      <w:r>
        <w:rPr>
          <w:rFonts w:hint="eastAsia" w:ascii="ＭＳ 明朝" w:hAnsi="ＭＳ 明朝" w:eastAsia="ＭＳ 明朝"/>
          <w:color w:val="000000"/>
          <w:sz w:val="20"/>
          <w:highlight w:val="none"/>
        </w:rPr>
        <w:t>条関係）</w:t>
      </w:r>
      <w:r>
        <w:rPr>
          <w:rFonts w:hint="eastAsia"/>
          <w:color w:val="000000"/>
          <w:sz w:val="20"/>
          <w:highlight w:val="none"/>
        </w:rPr>
        <w:t>（用紙　日本産業規格Ａ４縦型）</w:t>
      </w:r>
    </w:p>
    <w:p>
      <w:pPr>
        <w:pStyle w:val="0"/>
        <w:tabs>
          <w:tab w:val="left" w:leader="none" w:pos="0"/>
        </w:tabs>
        <w:jc w:val="left"/>
        <w:rPr>
          <w:rFonts w:hint="eastAsia" w:ascii="ＭＳ 明朝" w:hAnsi="ＭＳ 明朝" w:eastAsia="ＭＳ 明朝"/>
          <w:color w:val="000000"/>
          <w:sz w:val="20"/>
          <w:highlight w:val="none"/>
        </w:rPr>
      </w:pPr>
    </w:p>
    <w:p>
      <w:pPr>
        <w:pStyle w:val="0"/>
        <w:tabs>
          <w:tab w:val="left" w:leader="none" w:pos="0"/>
        </w:tabs>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土砂等発生元証明書</w:t>
      </w:r>
    </w:p>
    <w:p>
      <w:pPr>
        <w:pStyle w:val="0"/>
        <w:tabs>
          <w:tab w:val="left" w:leader="none" w:pos="0"/>
        </w:tabs>
        <w:wordWrap w:val="0"/>
        <w:jc w:val="righ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sz w:val="20"/>
          <w:highlight w:val="none"/>
        </w:rPr>
        <w:t>令和４年</w:t>
      </w:r>
      <w:r>
        <w:rPr>
          <w:rFonts w:hint="eastAsia" w:ascii="ＭＳ ゴシック" w:hAnsi="ＭＳ ゴシック" w:eastAsia="ＭＳ ゴシック"/>
          <w:color w:val="0000FF"/>
          <w:sz w:val="20"/>
          <w:highlight w:val="none"/>
        </w:rPr>
        <w:t>12</w:t>
      </w:r>
      <w:r>
        <w:rPr>
          <w:rFonts w:hint="eastAsia" w:ascii="ＭＳ ゴシック" w:hAnsi="ＭＳ ゴシック" w:eastAsia="ＭＳ ゴシック"/>
          <w:color w:val="0000FF"/>
          <w:sz w:val="20"/>
          <w:highlight w:val="none"/>
        </w:rPr>
        <w:t>月４日</w:t>
      </w:r>
    </w:p>
    <w:p>
      <w:pPr>
        <w:pStyle w:val="0"/>
        <w:tabs>
          <w:tab w:val="left" w:leader="none" w:pos="0"/>
        </w:tabs>
        <w:spacing w:line="240" w:lineRule="auto"/>
        <w:ind w:leftChars="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盛土等の許可を受けた者</w:t>
      </w:r>
    </w:p>
    <w:p>
      <w:pPr>
        <w:pStyle w:val="0"/>
        <w:tabs>
          <w:tab w:val="left" w:leader="none" w:pos="0"/>
        </w:tabs>
        <w:spacing w:line="240" w:lineRule="auto"/>
        <w:ind w:leftChars="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氏名　</w:t>
      </w:r>
      <w:r>
        <w:rPr>
          <w:rFonts w:hint="eastAsia" w:ascii="ＭＳ ゴシック" w:hAnsi="ＭＳ ゴシック" w:eastAsia="ＭＳ ゴシック"/>
          <w:color w:val="1600FF"/>
          <w:sz w:val="20"/>
        </w:rPr>
        <w:t>静岡ドラッグ</w:t>
      </w:r>
      <w:r>
        <w:rPr>
          <w:rFonts w:hint="eastAsia" w:ascii="ＭＳ ゴシック" w:hAnsi="ＭＳ ゴシック" w:eastAsia="ＭＳ ゴシック"/>
          <w:color w:val="1600FF"/>
          <w:sz w:val="20"/>
        </w:rPr>
        <w:t>HD</w:t>
      </w:r>
      <w:r>
        <w:rPr>
          <w:rFonts w:hint="eastAsia" w:ascii="ＭＳ ゴシック" w:hAnsi="ＭＳ ゴシック" w:eastAsia="ＭＳ ゴシック"/>
          <w:color w:val="1600FF"/>
          <w:sz w:val="20"/>
        </w:rPr>
        <w:t>（株）</w:t>
      </w:r>
    </w:p>
    <w:p>
      <w:pPr>
        <w:pStyle w:val="0"/>
        <w:tabs>
          <w:tab w:val="left" w:leader="none" w:pos="0"/>
        </w:tabs>
        <w:spacing w:line="240" w:lineRule="auto"/>
        <w:ind w:left="0" w:leftChars="0" w:right="-105" w:rightChars="-50" w:firstLine="600" w:firstLineChars="300"/>
        <w:jc w:val="left"/>
        <w:rPr>
          <w:rFonts w:hint="eastAsia" w:ascii="ＭＳ 明朝" w:hAnsi="ＭＳ 明朝" w:eastAsia="ＭＳ 明朝"/>
          <w:color w:val="000000"/>
          <w:sz w:val="20"/>
        </w:rPr>
      </w:pPr>
      <w:r>
        <w:rPr>
          <w:rFonts w:hint="eastAsia" w:ascii="ＭＳ ゴシック" w:hAnsi="ＭＳ ゴシック" w:eastAsia="ＭＳ ゴシック"/>
          <w:color w:val="1600FF"/>
          <w:sz w:val="20"/>
        </w:rPr>
        <w:t>代表取締役　静岡　百造</w:t>
      </w:r>
      <w:r>
        <w:rPr>
          <w:rFonts w:hint="eastAsia" w:ascii="ＭＳ 明朝" w:hAnsi="ＭＳ 明朝" w:eastAsia="ＭＳ 明朝"/>
          <w:color w:val="000000"/>
          <w:sz w:val="20"/>
        </w:rPr>
        <w:t>　様</w:t>
      </w:r>
    </w:p>
    <w:p>
      <w:pPr>
        <w:pStyle w:val="0"/>
        <w:tabs>
          <w:tab w:val="left" w:leader="none" w:pos="0"/>
        </w:tabs>
        <w:spacing w:line="240" w:lineRule="auto"/>
        <w:ind w:leftChars="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　</w:t>
      </w:r>
    </w:p>
    <w:p>
      <w:pPr>
        <w:pStyle w:val="0"/>
        <w:tabs>
          <w:tab w:val="clear" w:pos="5040"/>
        </w:tabs>
        <w:spacing w:line="240" w:lineRule="auto"/>
        <w:ind w:left="4620" w:leftChars="220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土砂等を発生させた者</w:t>
      </w:r>
    </w:p>
    <w:p>
      <w:pPr>
        <w:pStyle w:val="0"/>
        <w:tabs>
          <w:tab w:val="clear" w:pos="5040"/>
        </w:tabs>
        <w:spacing w:line="240" w:lineRule="auto"/>
        <w:ind w:left="4620" w:leftChars="2200" w:right="-105" w:rightChars="-50" w:firstLineChars="0"/>
        <w:jc w:val="left"/>
        <w:rPr>
          <w:rFonts w:hint="eastAsia" w:ascii="ＭＳ ゴシック" w:hAnsi="ＭＳ ゴシック" w:eastAsia="ＭＳ ゴシック"/>
          <w:color w:val="1600FF"/>
          <w:sz w:val="20"/>
        </w:rPr>
      </w:pPr>
      <w:r>
        <w:rPr>
          <w:rFonts w:hint="eastAsia" w:ascii="ＭＳ 明朝" w:hAnsi="ＭＳ 明朝" w:eastAsia="ＭＳ 明朝"/>
          <w:color w:val="000000"/>
          <w:sz w:val="20"/>
        </w:rPr>
        <w:t>住　所　</w:t>
      </w:r>
      <w:r>
        <w:rPr>
          <w:rFonts w:hint="eastAsia" w:ascii="ＭＳ ゴシック" w:hAnsi="ＭＳ ゴシック" w:eastAsia="ＭＳ ゴシック"/>
          <w:color w:val="1600FF"/>
          <w:sz w:val="20"/>
        </w:rPr>
        <w:t>静岡市葵区山中</w:t>
      </w:r>
      <w:r>
        <w:rPr>
          <w:rFonts w:hint="eastAsia" w:ascii="ＭＳ ゴシック" w:hAnsi="ＭＳ ゴシック" w:eastAsia="ＭＳ ゴシック"/>
          <w:color w:val="1600FF"/>
          <w:sz w:val="20"/>
        </w:rPr>
        <w:t>8358</w:t>
      </w:r>
    </w:p>
    <w:p>
      <w:pPr>
        <w:pStyle w:val="0"/>
        <w:tabs>
          <w:tab w:val="clear" w:pos="5040"/>
        </w:tabs>
        <w:spacing w:line="240" w:lineRule="auto"/>
        <w:ind w:left="4620" w:leftChars="220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氏　名　</w:t>
      </w:r>
      <w:r>
        <w:rPr>
          <w:rFonts w:hint="eastAsia" w:ascii="ＭＳ ゴシック" w:hAnsi="ＭＳ ゴシック" w:eastAsia="ＭＳ ゴシック"/>
          <w:color w:val="1600FF"/>
          <w:sz w:val="20"/>
        </w:rPr>
        <w:t>（株）山中砕石興業</w:t>
      </w:r>
    </w:p>
    <w:p>
      <w:pPr>
        <w:pStyle w:val="0"/>
        <w:tabs>
          <w:tab w:val="clear" w:pos="5040"/>
        </w:tabs>
        <w:spacing w:line="240" w:lineRule="auto"/>
        <w:ind w:left="4620" w:leftChars="2200" w:right="-105" w:rightChars="-50" w:firstLine="1000" w:firstLineChars="500"/>
        <w:jc w:val="left"/>
        <w:rPr>
          <w:rFonts w:hint="eastAsia" w:ascii="ＭＳ 明朝" w:hAnsi="ＭＳ 明朝" w:eastAsia="ＭＳ 明朝"/>
          <w:color w:val="000000"/>
          <w:sz w:val="20"/>
        </w:rPr>
      </w:pPr>
      <w:r>
        <w:rPr>
          <w:rFonts w:hint="eastAsia" w:ascii="ＭＳ ゴシック" w:hAnsi="ＭＳ ゴシック" w:eastAsia="ＭＳ ゴシック"/>
          <w:color w:val="1600FF"/>
          <w:sz w:val="20"/>
        </w:rPr>
        <w:t>代表取締役　川上　耕太</w:t>
      </w:r>
    </w:p>
    <w:p>
      <w:pPr>
        <w:pStyle w:val="0"/>
        <w:tabs>
          <w:tab w:val="clear" w:pos="5040"/>
        </w:tabs>
        <w:spacing w:line="240" w:lineRule="auto"/>
        <w:ind w:left="4620" w:leftChars="220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rPr>
        <w:t>電話番号</w:t>
      </w:r>
      <w:r>
        <w:rPr>
          <w:rFonts w:hint="eastAsia" w:ascii="ＭＳ ゴシック" w:hAnsi="ＭＳ ゴシック" w:eastAsia="ＭＳ ゴシック"/>
          <w:color w:val="1600FF"/>
          <w:sz w:val="20"/>
        </w:rPr>
        <w:t>　</w:t>
      </w:r>
      <w:r>
        <w:rPr>
          <w:rFonts w:hint="eastAsia" w:ascii="ＭＳ ゴシック" w:hAnsi="ＭＳ ゴシック" w:eastAsia="ＭＳ ゴシック"/>
          <w:color w:val="1600FF"/>
          <w:sz w:val="20"/>
        </w:rPr>
        <w:t>054-123-1234</w:t>
      </w:r>
    </w:p>
    <w:p>
      <w:pPr>
        <w:pStyle w:val="0"/>
        <w:tabs>
          <w:tab w:val="clear" w:pos="5040"/>
        </w:tabs>
        <w:spacing w:line="240" w:lineRule="auto"/>
        <w:ind w:leftChars="0" w:right="-105" w:rightChars="-50" w:firstLineChars="0"/>
        <w:jc w:val="left"/>
        <w:rPr>
          <w:rFonts w:hint="eastAsia" w:ascii="ＭＳ 明朝" w:hAnsi="ＭＳ 明朝" w:eastAsia="ＭＳ 明朝"/>
          <w:color w:val="000000"/>
          <w:sz w:val="20"/>
        </w:rPr>
      </w:pPr>
      <w:r>
        <w:rPr>
          <w:rFonts w:hint="eastAsia" w:ascii="ＭＳ 明朝" w:hAnsi="ＭＳ 明朝" w:eastAsia="ＭＳ 明朝"/>
          <w:color w:val="000000"/>
          <w:sz w:val="20"/>
          <w:highlight w:val="none"/>
        </w:rPr>
        <w:t>　</w:t>
      </w:r>
      <w:r>
        <w:rPr>
          <w:rFonts w:hint="eastAsia" w:ascii="ＭＳ 明朝" w:hAnsi="ＭＳ 明朝" w:eastAsia="ＭＳ 明朝"/>
          <w:color w:val="000000"/>
          <w:sz w:val="20"/>
        </w:rPr>
        <w:t>静岡県盛土等の規制に関する条例第９条の許可に係る盛土等区域に搬出する土砂等について、次の工事等により生じたものであること等を証明します。</w:t>
      </w:r>
    </w:p>
    <w:p>
      <w:pPr>
        <w:pStyle w:val="0"/>
        <w:tabs>
          <w:tab w:val="left" w:leader="none" w:pos="0"/>
        </w:tabs>
        <w:spacing w:line="240" w:lineRule="auto"/>
        <w:ind w:leftChars="0" w:hanging="420" w:hangingChars="210"/>
        <w:jc w:val="left"/>
        <w:rPr>
          <w:rFonts w:hint="eastAsia" w:ascii="ＭＳ 明朝" w:hAnsi="ＭＳ 明朝" w:eastAsia="ＭＳ 明朝"/>
          <w:color w:val="000000"/>
          <w:sz w:val="20"/>
        </w:rPr>
      </w:pPr>
      <w:r>
        <w:rPr>
          <w:rFonts w:hint="eastAsia" w:ascii="ＭＳ 明朝" w:hAnsi="ＭＳ 明朝" w:eastAsia="ＭＳ 明朝"/>
          <w:color w:val="000000"/>
          <w:sz w:val="20"/>
        </w:rPr>
        <w:t>　（注）　「搬出する土砂等の種類」欄には、土砂又は改良土の別を記載すること。</w:t>
      </w:r>
    </w:p>
    <w:tbl>
      <w:tblPr>
        <w:tblStyle w:val="11"/>
        <w:tblW w:w="8610" w:type="dxa"/>
        <w:tblInd w:w="-5" w:type="dxa"/>
        <w:tblBorders>
          <w:top w:val="single" w:color="000000" w:sz="4" w:space="0"/>
          <w:left w:val="single" w:color="000000" w:sz="4" w:space="0"/>
          <w:bottom w:val="single" w:color="000000" w:sz="4" w:space="0"/>
          <w:insideH w:val="single" w:color="000000" w:sz="4" w:space="0"/>
        </w:tblBorders>
        <w:tblLayout w:type="fixed"/>
        <w:tblCellMar>
          <w:left w:w="0" w:type="dxa"/>
          <w:right w:w="0" w:type="dxa"/>
        </w:tblCellMar>
        <w:tblLook w:firstRow="0" w:lastRow="0" w:firstColumn="0" w:lastColumn="0" w:noHBand="0" w:noVBand="0" w:val="0000"/>
      </w:tblPr>
      <w:tblGrid>
        <w:gridCol w:w="3547"/>
        <w:gridCol w:w="5063"/>
      </w:tblGrid>
      <w:tr>
        <w:trPr>
          <w:trHeight w:val="751"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工事等の名称</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砕石事業</w:t>
            </w:r>
          </w:p>
        </w:tc>
      </w:tr>
      <w:tr>
        <w:trPr>
          <w:trHeight w:val="803"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工事等の施工場所</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w:t>
            </w:r>
            <w:r>
              <w:rPr>
                <w:rFonts w:hint="eastAsia" w:ascii="ＭＳ ゴシック" w:hAnsi="ＭＳ ゴシック" w:eastAsia="ＭＳ ゴシック"/>
                <w:color w:val="0000FF"/>
                <w:kern w:val="0"/>
                <w:sz w:val="20"/>
                <w:highlight w:val="none"/>
              </w:rPr>
              <w:t>静岡市葵区山中</w:t>
            </w:r>
            <w:r>
              <w:rPr>
                <w:rFonts w:hint="eastAsia" w:ascii="ＭＳ ゴシック" w:hAnsi="ＭＳ ゴシック" w:eastAsia="ＭＳ ゴシック"/>
                <w:color w:val="0000FF"/>
                <w:kern w:val="0"/>
                <w:sz w:val="20"/>
                <w:highlight w:val="none"/>
              </w:rPr>
              <w:t>8356</w:t>
            </w:r>
            <w:r>
              <w:rPr>
                <w:rFonts w:hint="eastAsia" w:ascii="ＭＳ ゴシック" w:hAnsi="ＭＳ ゴシック" w:eastAsia="ＭＳ ゴシック"/>
                <w:color w:val="0000FF"/>
                <w:kern w:val="0"/>
                <w:sz w:val="20"/>
                <w:highlight w:val="none"/>
              </w:rPr>
              <w:t>、</w:t>
            </w:r>
            <w:r>
              <w:rPr>
                <w:rFonts w:hint="eastAsia" w:ascii="ＭＳ ゴシック" w:hAnsi="ＭＳ ゴシック" w:eastAsia="ＭＳ ゴシック"/>
                <w:color w:val="0000FF"/>
                <w:kern w:val="0"/>
                <w:sz w:val="20"/>
                <w:highlight w:val="none"/>
              </w:rPr>
              <w:t>8357</w:t>
            </w:r>
            <w:r>
              <w:rPr>
                <w:rFonts w:hint="eastAsia" w:ascii="ＭＳ ゴシック" w:hAnsi="ＭＳ ゴシック" w:eastAsia="ＭＳ ゴシック"/>
                <w:color w:val="0000FF"/>
                <w:kern w:val="0"/>
                <w:sz w:val="20"/>
                <w:highlight w:val="none"/>
              </w:rPr>
              <w:t>、</w:t>
            </w:r>
            <w:r>
              <w:rPr>
                <w:rFonts w:hint="eastAsia" w:ascii="ＭＳ ゴシック" w:hAnsi="ＭＳ ゴシック" w:eastAsia="ＭＳ ゴシック"/>
                <w:color w:val="0000FF"/>
                <w:kern w:val="0"/>
                <w:sz w:val="20"/>
                <w:highlight w:val="none"/>
              </w:rPr>
              <w:t>8365</w:t>
            </w:r>
          </w:p>
        </w:tc>
      </w:tr>
      <w:tr>
        <w:trPr>
          <w:trHeight w:val="803"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工事等の発注者</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0"/>
              </w:tabs>
              <w:spacing w:line="336" w:lineRule="auto"/>
              <w:ind w:left="0" w:leftChars="0" w:firstLine="0" w:firstLineChars="0"/>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w:t>
            </w:r>
            <w:r>
              <w:rPr>
                <w:rFonts w:hint="eastAsia" w:ascii="ＭＳ ゴシック" w:hAnsi="ＭＳ ゴシック" w:eastAsia="ＭＳ ゴシック"/>
                <w:color w:val="0000FF"/>
                <w:sz w:val="20"/>
              </w:rPr>
              <w:t>（株）山中砕石興業　代表取締役　川上　耕太</w:t>
            </w:r>
          </w:p>
        </w:tc>
      </w:tr>
      <w:tr>
        <w:trPr>
          <w:trHeight w:val="803"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工事等の施工期間</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令和３年８月</w:t>
            </w:r>
            <w:r>
              <w:rPr>
                <w:rFonts w:hint="eastAsia" w:ascii="ＭＳ ゴシック" w:hAnsi="ＭＳ ゴシック" w:eastAsia="ＭＳ ゴシック"/>
                <w:color w:val="0000FF"/>
                <w:sz w:val="20"/>
                <w:highlight w:val="none"/>
              </w:rPr>
              <w:t>29</w:t>
            </w:r>
            <w:r>
              <w:rPr>
                <w:rFonts w:hint="eastAsia" w:ascii="ＭＳ ゴシック" w:hAnsi="ＭＳ ゴシック" w:eastAsia="ＭＳ ゴシック"/>
                <w:color w:val="0000FF"/>
                <w:sz w:val="20"/>
                <w:highlight w:val="none"/>
              </w:rPr>
              <w:t>日から令和８年８月</w:t>
            </w:r>
            <w:r>
              <w:rPr>
                <w:rFonts w:hint="eastAsia" w:ascii="ＭＳ ゴシック" w:hAnsi="ＭＳ ゴシック" w:eastAsia="ＭＳ ゴシック"/>
                <w:color w:val="0000FF"/>
                <w:sz w:val="20"/>
                <w:highlight w:val="none"/>
              </w:rPr>
              <w:t>28</w:t>
            </w:r>
            <w:r>
              <w:rPr>
                <w:rFonts w:hint="eastAsia" w:ascii="ＭＳ ゴシック" w:hAnsi="ＭＳ ゴシック" w:eastAsia="ＭＳ ゴシック"/>
                <w:color w:val="0000FF"/>
                <w:sz w:val="20"/>
                <w:highlight w:val="none"/>
              </w:rPr>
              <w:t>日まで</w:t>
            </w:r>
          </w:p>
          <w:p>
            <w:pPr>
              <w:pStyle w:val="0"/>
              <w:tabs>
                <w:tab w:val="left" w:leader="none" w:pos="-10057"/>
              </w:tabs>
              <w:jc w:val="center"/>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（認可期間）</w:t>
            </w:r>
          </w:p>
        </w:tc>
      </w:tr>
      <w:tr>
        <w:trPr>
          <w:trHeight w:val="803"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220" w:right="110" w:hanging="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搬出する土砂等の量</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3277"/>
              </w:tabs>
              <w:jc w:val="center"/>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150</w:t>
            </w:r>
            <w:r>
              <w:rPr>
                <w:rFonts w:hint="eastAsia" w:ascii="ＭＳ ゴシック" w:hAnsi="ＭＳ ゴシック" w:eastAsia="ＭＳ ゴシック"/>
                <w:color w:val="0000FF"/>
                <w:sz w:val="20"/>
                <w:highlight w:val="none"/>
              </w:rPr>
              <w:t>　㎥</w:t>
            </w:r>
          </w:p>
        </w:tc>
      </w:tr>
      <w:tr>
        <w:trPr>
          <w:trHeight w:val="803"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搬出する土砂等の種類</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土砂</w:t>
            </w:r>
          </w:p>
        </w:tc>
      </w:tr>
      <w:tr>
        <w:trPr>
          <w:trHeight w:val="1044" w:hRule="atLeast"/>
        </w:trPr>
        <w:tc>
          <w:tcPr>
            <w:tcW w:w="354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搬出する土砂等が用いられる盛土等区域の位置</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200" w:firstLineChars="100"/>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静岡市駿河区田中</w:t>
            </w:r>
            <w:r>
              <w:rPr>
                <w:rFonts w:hint="eastAsia" w:ascii="ＭＳ ゴシック" w:hAnsi="ＭＳ ゴシック" w:eastAsia="ＭＳ ゴシック"/>
                <w:color w:val="0000FF"/>
                <w:sz w:val="20"/>
                <w:highlight w:val="none"/>
              </w:rPr>
              <w:t>1696</w:t>
            </w:r>
            <w:r>
              <w:rPr>
                <w:rFonts w:hint="eastAsia" w:ascii="ＭＳ ゴシック" w:hAnsi="ＭＳ ゴシック" w:eastAsia="ＭＳ ゴシック"/>
                <w:color w:val="0000FF"/>
                <w:sz w:val="20"/>
                <w:highlight w:val="none"/>
              </w:rPr>
              <w:t>－２ほか８筆</w:t>
            </w:r>
          </w:p>
        </w:tc>
      </w:tr>
    </w:tbl>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rPr>
      </w:pPr>
      <w:r>
        <w:rPr>
          <w:rFonts w:hint="eastAsia" w:ascii="ＭＳ 明朝" w:hAnsi="ＭＳ 明朝" w:eastAsia="ＭＳ 明朝"/>
          <w:color w:val="000000"/>
          <w:sz w:val="20"/>
        </w:rPr>
        <w:t>（注）　「搬出する土砂等の種類」欄には、土砂又は改良土の別を記載すること。</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1952625</wp:posOffset>
                </wp:positionH>
                <wp:positionV relativeFrom="paragraph">
                  <wp:posOffset>66040</wp:posOffset>
                </wp:positionV>
                <wp:extent cx="3959225" cy="12642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959225" cy="126428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5.2pt;mso-position-vertical-relative:text;mso-position-horizontal-relative:text;position:absolute;height:99.55pt;mso-wrap-distance-top:0pt;width:311.75pt;mso-wrap-distance-left:16pt;margin-left:153.75pt;z-index:2;" o:spid="_x0000_s1027"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1971675</wp:posOffset>
                </wp:positionH>
                <wp:positionV relativeFrom="paragraph">
                  <wp:posOffset>102235</wp:posOffset>
                </wp:positionV>
                <wp:extent cx="3843655" cy="12287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843655" cy="1228725"/>
                        </a:xfrm>
                        <a:prstGeom prst="rect">
                          <a:avLst/>
                        </a:prstGeom>
                        <a:noFill/>
                        <a:ln>
                          <a:miter/>
                        </a:ln>
                      </wps:spPr>
                      <wps:txbx>
                        <w:txbxContent>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土砂等の発生者、場所、工事内容等について記載する。</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・土砂等の発生者と工事の発注者が同一であってもよい。</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・「搬出する土砂等の量」は、盛土等が行われる場所で使用される締固め後の土量として記載する。</w:t>
                            </w:r>
                          </w:p>
                          <w:p>
                            <w:pPr>
                              <w:pStyle w:val="0"/>
                              <w:spacing w:before="36" w:beforeLines="10" w:beforeAutospacing="0" w:after="36"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地歴を確認した土地の利用状況等の調査結果書（参考様式第２号）又は土壌汚染調査結果と計量証明書を添付する。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0500000000000007pt;mso-position-vertical-relative:text;mso-position-horizontal-relative:text;position:absolute;height:96.75pt;mso-wrap-distance-top:0pt;width:302.64pt;mso-wrap-distance-left:16pt;margin-left:155.25pt;z-index:6;" o:spid="_x0000_s1028" o:allowincell="t" o:allowoverlap="t" filled="f" stroked="f" o:spt="202" type="#_x0000_t202">
                <v:fill/>
                <v:textbox style="layout-flow:horizontal;" inset="2.0637499999999998mm,0.24694444444444438mm,2.0637499999999998mm,0.24694444444444438mm">
                  <w:txbxContent>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土砂等の発生者、場所、工事内容等について記載する。</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・土砂等の発生者と工事の発注者が同一であってもよい。</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・「搬出する土砂等の量」は、盛土等が行われる場所で使用される締固め後の土量として記載する。</w:t>
                      </w:r>
                    </w:p>
                    <w:p>
                      <w:pPr>
                        <w:pStyle w:val="0"/>
                        <w:spacing w:before="36" w:beforeLines="10" w:beforeAutospacing="0" w:after="36"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地歴を確認した土地の利用状況等の調査結果書（参考様式第２号）又は土壌汚染調査結果と計量証明書を添付する。</w:t>
                      </w:r>
                    </w:p>
                  </w:txbxContent>
                </v:textbox>
                <v:imagedata o:title=""/>
                <w10:wrap type="none" anchorx="text" anchory="text"/>
              </v:shape>
            </w:pict>
          </mc:Fallback>
        </mc:AlternateConten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rPr>
      </w:pPr>
      <w:r>
        <w:rPr>
          <w:rFonts w:hint="eastAsia"/>
        </w:rPr>
        <w:br w:type="page"/>
      </w:r>
    </w:p>
    <w:p>
      <w:pPr>
        <w:pStyle w:val="0"/>
        <w:ind w:left="0" w:leftChars="0" w:hanging="480" w:hangingChars="2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参考様式第２号</w:t>
      </w:r>
      <w:r>
        <w:rPr>
          <w:rFonts w:hint="eastAsia" w:ascii="ＭＳ 明朝" w:hAnsi="ＭＳ 明朝" w:eastAsia="ＭＳ 明朝"/>
          <w:color w:val="auto"/>
          <w:spacing w:val="0"/>
          <w:w w:val="100"/>
          <w:position w:val="0"/>
          <w:sz w:val="22"/>
          <w:shd w:val="clear" w:color="auto" w:fill="auto"/>
        </w:rPr>
        <w:t>)</w:t>
      </w:r>
    </w:p>
    <w:p>
      <w:pPr>
        <w:pStyle w:val="20"/>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土地の利用状況等の調査結果書</w:t>
      </w:r>
    </w:p>
    <w:tbl>
      <w:tblPr>
        <w:tblStyle w:val="11"/>
        <w:jc w:val="center"/>
        <w:tblInd w:w="0" w:type="dxa"/>
        <w:tblLayout w:type="fixed"/>
        <w:tblLook w:firstRow="1" w:lastRow="1" w:firstColumn="1" w:lastColumn="1" w:noHBand="0" w:noVBand="0" w:val="01E0"/>
      </w:tblPr>
      <w:tblGrid>
        <w:gridCol w:w="3568"/>
        <w:gridCol w:w="630"/>
        <w:gridCol w:w="2580"/>
        <w:gridCol w:w="504"/>
        <w:gridCol w:w="2059"/>
      </w:tblGrid>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１　調査を実施した土地の地番</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静岡市葵区中山</w:t>
            </w:r>
            <w:r>
              <w:rPr>
                <w:rFonts w:hint="eastAsia" w:ascii="ＭＳ ゴシック" w:hAnsi="ＭＳ ゴシック" w:eastAsia="ＭＳ ゴシック"/>
                <w:color w:val="1600FF"/>
                <w:sz w:val="22"/>
              </w:rPr>
              <w:t>8356</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8357</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8365</w:t>
            </w:r>
          </w:p>
        </w:tc>
      </w:tr>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２　土砂等の発生場所の土地の所有者の住所、氏名</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leftChars="0" w:firstLine="0" w:firstLineChars="0"/>
              <w:jc w:val="left"/>
              <w:rPr>
                <w:rFonts w:hint="eastAsia" w:ascii="メイリオ" w:hAnsi="メイリオ" w:eastAsia="メイリオ"/>
                <w:color w:val="1600FF"/>
                <w:sz w:val="22"/>
              </w:rPr>
            </w:pPr>
            <w:r>
              <w:rPr>
                <w:rFonts w:hint="eastAsia" w:ascii="ＭＳ ゴシック" w:hAnsi="ＭＳ ゴシック" w:eastAsia="ＭＳ ゴシック"/>
                <w:color w:val="1600FF"/>
                <w:sz w:val="22"/>
              </w:rPr>
              <w:t>静岡市葵区中山</w:t>
            </w:r>
            <w:r>
              <w:rPr>
                <w:rFonts w:hint="eastAsia" w:ascii="ＭＳ ゴシック" w:hAnsi="ＭＳ ゴシック" w:eastAsia="ＭＳ ゴシック"/>
                <w:color w:val="1600FF"/>
                <w:sz w:val="22"/>
              </w:rPr>
              <w:t>8358</w:t>
            </w:r>
            <w:r>
              <w:rPr>
                <w:rFonts w:hint="eastAsia" w:ascii="ＭＳ ゴシック" w:hAnsi="ＭＳ ゴシック" w:eastAsia="ＭＳ ゴシック"/>
                <w:color w:val="1600FF"/>
                <w:sz w:val="22"/>
              </w:rPr>
              <w:t>　㈱山中</w:t>
            </w:r>
            <w:bookmarkStart w:id="0" w:name="_GoBack"/>
            <w:bookmarkEnd w:id="0"/>
            <w:r>
              <w:rPr>
                <w:rFonts w:hint="eastAsia" w:ascii="ＭＳ ゴシック" w:hAnsi="ＭＳ ゴシック" w:eastAsia="ＭＳ ゴシック"/>
                <w:color w:val="1600FF"/>
                <w:sz w:val="22"/>
              </w:rPr>
              <w:t>砕石興業　</w:t>
            </w:r>
          </w:p>
        </w:tc>
      </w:tr>
      <w:tr>
        <w:trPr>
          <w:trHeight w:val="1229" w:hRule="exac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３　調査実施者</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bdr w:val="single" w:color="auto" w:sz="4" w:space="0"/>
                <w:shd w:val="clear" w:color="auto" w:fill="auto"/>
              </w:rPr>
              <w:t>・自　社</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所属：</w:t>
            </w:r>
            <w:r>
              <w:rPr>
                <w:rFonts w:hint="eastAsia" w:ascii="ＭＳ ゴシック" w:hAnsi="ＭＳ ゴシック" w:eastAsia="ＭＳ ゴシック"/>
                <w:color w:val="1600FF"/>
                <w:spacing w:val="0"/>
                <w:w w:val="100"/>
                <w:position w:val="0"/>
                <w:sz w:val="22"/>
                <w:shd w:val="clear" w:color="auto" w:fill="auto"/>
              </w:rPr>
              <w:t>事業部</w:t>
            </w: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氏名：</w:t>
            </w:r>
            <w:r>
              <w:rPr>
                <w:rFonts w:hint="eastAsia" w:ascii="ＭＳ ゴシック" w:hAnsi="ＭＳ ゴシック" w:eastAsia="ＭＳ ゴシック"/>
                <w:color w:val="1600FF"/>
                <w:spacing w:val="0"/>
                <w:w w:val="100"/>
                <w:position w:val="0"/>
                <w:sz w:val="22"/>
                <w:shd w:val="clear" w:color="auto" w:fill="auto"/>
              </w:rPr>
              <w:t>山下耕太</w:t>
            </w:r>
            <w:r>
              <w:rPr>
                <w:rFonts w:hint="eastAsia" w:ascii="ＭＳ 明朝" w:hAnsi="ＭＳ 明朝" w:eastAsia="ＭＳ 明朝"/>
                <w:color w:val="auto"/>
                <w:spacing w:val="0"/>
                <w:w w:val="100"/>
                <w:position w:val="0"/>
                <w:sz w:val="22"/>
                <w:shd w:val="clear" w:color="auto" w:fill="auto"/>
              </w:rPr>
              <w:t>）</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800" w:leftChars="9" w:right="0" w:rightChars="0" w:hanging="781" w:hangingChars="35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・土壌汚染対策法指定調査機関（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・その他（　　　　　　　　　　　　　　　　　　　）</w:t>
            </w:r>
          </w:p>
        </w:tc>
      </w:tr>
      <w:tr>
        <w:trPr>
          <w:trHeight w:val="1225"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４　調査方法</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資料での確認</w:t>
            </w:r>
          </w:p>
          <w:p>
            <w:pPr>
              <w:pStyle w:val="18"/>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7" w:leftChars="-3" w:right="-1219" w:rightChars="-508"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ヒアリングの実施</w:t>
            </w:r>
          </w:p>
          <w:p>
            <w:pPr>
              <w:pStyle w:val="18"/>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6" w:leftChars="-3" w:right="-1067" w:rightChars="-508"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土地所有者</w:t>
            </w:r>
            <w:r>
              <w:rPr>
                <w:rFonts w:hint="eastAsia" w:ascii="ＭＳ 明朝" w:hAnsi="ＭＳ 明朝" w:eastAsia="ＭＳ 明朝"/>
                <w:color w:val="auto"/>
                <w:spacing w:val="0"/>
                <w:w w:val="100"/>
                <w:position w:val="0"/>
                <w:sz w:val="22"/>
                <w:shd w:val="clear" w:color="auto" w:fill="auto"/>
              </w:rPr>
              <w:t>、使用者、従業員、その他</w:t>
            </w:r>
            <w:r>
              <w:rPr>
                <w:rFonts w:hint="eastAsia" w:ascii="ＭＳ 明朝" w:hAnsi="ＭＳ 明朝" w:eastAsia="ＭＳ 明朝"/>
                <w:color w:val="auto"/>
                <w:spacing w:val="0"/>
                <w:w w:val="100"/>
                <w:position w:val="0"/>
                <w:sz w:val="22"/>
                <w:shd w:val="clear" w:color="auto" w:fill="auto"/>
              </w:rPr>
              <w:t>)</w:t>
            </w:r>
          </w:p>
        </w:tc>
      </w:tr>
      <w:tr>
        <w:trPr>
          <w:trHeight w:val="350" w:hRule="exact"/>
        </w:trPr>
        <w:tc>
          <w:tcPr>
            <w:tcW w:w="3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５　調査内容</w:t>
            </w:r>
          </w:p>
        </w:tc>
        <w:tc>
          <w:tcPr>
            <w:tcW w:w="5773" w:type="dxa"/>
            <w:gridSpan w:val="4"/>
            <w:tcBorders>
              <w:top w:val="single" w:color="auto" w:sz="4" w:space="0"/>
              <w:left w:val="single" w:color="auto" w:sz="4" w:space="0"/>
              <w:bottom w:val="dotted" w:color="auto" w:sz="4" w:space="0"/>
              <w:right w:val="single" w:color="auto" w:sz="4" w:space="0"/>
              <w:tl2br w:val="nil"/>
              <w:tr2bl w:val="nil"/>
            </w:tcBorders>
            <w:shd w:val="clear" w:color="auto" w:fill="FFFFFF"/>
            <w:vAlign w:val="top"/>
          </w:tcPr>
          <w:p>
            <w:pPr>
              <w:pStyle w:val="0"/>
              <w:adjustRightInd w:val="0"/>
              <w:snapToGrid w:val="0"/>
              <w:spacing w:line="300" w:lineRule="exact"/>
              <w:jc w:val="left"/>
              <w:rPr>
                <w:rFonts w:hint="eastAsia" w:ascii="ＭＳ 明朝" w:hAnsi="ＭＳ 明朝" w:eastAsia="ＭＳ 明朝"/>
                <w:color w:val="auto"/>
                <w:sz w:val="22"/>
              </w:rPr>
            </w:pPr>
          </w:p>
        </w:tc>
      </w:tr>
      <w:tr>
        <w:trPr>
          <w:trHeight w:val="54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調査の結果、地歴が判明した期間　</w:t>
            </w:r>
            <w:r>
              <w:rPr>
                <w:rFonts w:hint="eastAsia" w:ascii="ＭＳ 明朝" w:hAnsi="ＭＳ 明朝" w:eastAsia="ＭＳ 明朝"/>
                <w:b w:val="0"/>
                <w:i w:val="1"/>
                <w:color w:val="auto"/>
                <w:spacing w:val="0"/>
                <w:w w:val="100"/>
                <w:position w:val="0"/>
                <w:sz w:val="22"/>
                <w:u w:val="wave" w:color="auto"/>
                <w:shd w:val="clear" w:color="auto" w:fill="auto"/>
              </w:rPr>
              <w:t>注</w:t>
            </w:r>
            <w:r>
              <w:rPr>
                <w:rFonts w:hint="eastAsia" w:ascii="ＭＳ 明朝" w:hAnsi="ＭＳ 明朝" w:eastAsia="ＭＳ 明朝"/>
                <w:b w:val="0"/>
                <w:i w:val="1"/>
                <w:color w:val="auto"/>
                <w:spacing w:val="0"/>
                <w:w w:val="100"/>
                <w:position w:val="0"/>
                <w:sz w:val="22"/>
                <w:u w:val="wave" w:color="auto"/>
                <w:shd w:val="clear" w:color="auto" w:fill="auto"/>
              </w:rPr>
              <w:t>2</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bottom"/>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1897</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月</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2022</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7</w:t>
            </w:r>
            <w:r>
              <w:rPr>
                <w:rFonts w:hint="eastAsia" w:ascii="ＭＳ ゴシック" w:hAnsi="ＭＳ ゴシック" w:eastAsia="ＭＳ ゴシック"/>
                <w:color w:val="1600FF"/>
                <w:spacing w:val="0"/>
                <w:w w:val="100"/>
                <w:position w:val="0"/>
                <w:sz w:val="22"/>
                <w:shd w:val="clear" w:color="auto" w:fill="auto"/>
              </w:rPr>
              <w:t>月</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w:t>
            </w:r>
          </w:p>
        </w:tc>
      </w:tr>
      <w:tr>
        <w:trPr>
          <w:trHeight w:val="813"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土砂基準物質の取扱いを行っていた工場等の設置の状況</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39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20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土地利用の状況</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地目</w:t>
            </w:r>
            <w:r>
              <w:rPr>
                <w:rFonts w:hint="eastAsia" w:ascii="ＭＳ 明朝" w:hAnsi="ＭＳ 明朝" w:eastAsia="ＭＳ 明朝"/>
                <w:color w:val="auto"/>
                <w:spacing w:val="0"/>
                <w:w w:val="100"/>
                <w:position w:val="0"/>
                <w:sz w:val="22"/>
                <w:shd w:val="clear" w:color="auto" w:fill="auto"/>
              </w:rPr>
              <w:t>)</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　山林</w:t>
            </w:r>
          </w:p>
        </w:tc>
      </w:tr>
      <w:tr>
        <w:trPr>
          <w:trHeight w:val="52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40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土砂基準物質の取扱い等の状況</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　なし</w:t>
            </w:r>
          </w:p>
        </w:tc>
      </w:tr>
      <w:tr>
        <w:trPr>
          <w:trHeight w:val="92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①取扱っていた土砂基準物質の種類及び量</w:t>
            </w:r>
          </w:p>
        </w:tc>
        <w:tc>
          <w:tcPr>
            <w:tcW w:w="630"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種類</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1</w:t>
            </w:r>
          </w:p>
        </w:tc>
        <w:tc>
          <w:tcPr>
            <w:tcW w:w="25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r>
              <w:rPr>
                <w:rFonts w:hint="eastAsia" w:ascii="ＭＳ ゴシック" w:hAnsi="ＭＳ ゴシック" w:eastAsia="ＭＳ ゴシック"/>
                <w:color w:val="auto"/>
                <w:spacing w:val="0"/>
                <w:w w:val="100"/>
                <w:position w:val="0"/>
                <w:sz w:val="22"/>
                <w:shd w:val="clear" w:color="auto" w:fill="auto"/>
              </w:rPr>
              <w:t>―</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p>
        </w:tc>
        <w:tc>
          <w:tcPr>
            <w:tcW w:w="50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量</w:t>
            </w:r>
          </w:p>
        </w:tc>
        <w:tc>
          <w:tcPr>
            <w:tcW w:w="205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2"/>
              </w:rPr>
            </w:pP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leftChars="0" w:right="3"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tc>
      </w:tr>
      <w:tr>
        <w:trPr>
          <w:trHeight w:val="49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②土砂基準物質の取扱いの内容及び期間</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w:t>
            </w:r>
          </w:p>
        </w:tc>
      </w:tr>
      <w:tr>
        <w:trPr>
          <w:trHeight w:val="537" w:hRule="exact"/>
        </w:trPr>
        <w:tc>
          <w:tcPr>
            <w:tcW w:w="3568"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③土砂基準物質の漏洩等の事故の有無</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w:t>
            </w:r>
          </w:p>
        </w:tc>
      </w:tr>
      <w:tr>
        <w:trPr>
          <w:trHeight w:val="588"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６　土砂基準物質による汚染の状況調査の有無　</w:t>
            </w: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3</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　　　調査中</w:t>
            </w:r>
          </w:p>
        </w:tc>
      </w:tr>
      <w:tr>
        <w:trPr>
          <w:trHeight w:val="525"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240" w:lineRule="exact"/>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７　ダイオキシン対策特別措置法に係る特定施設の届出の有無</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542"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strike w:val="0"/>
                <w:dstrike w:val="0"/>
                <w:color w:val="auto"/>
                <w:spacing w:val="0"/>
                <w:w w:val="100"/>
                <w:position w:val="0"/>
                <w:sz w:val="22"/>
                <w:shd w:val="clear" w:color="auto" w:fill="auto"/>
              </w:rPr>
              <w:t>８</w:t>
            </w:r>
            <w:r>
              <w:rPr>
                <w:rFonts w:hint="eastAsia" w:ascii="ＭＳ 明朝" w:hAnsi="ＭＳ 明朝" w:eastAsia="ＭＳ 明朝"/>
                <w:color w:val="auto"/>
                <w:spacing w:val="0"/>
                <w:w w:val="100"/>
                <w:position w:val="0"/>
                <w:sz w:val="22"/>
                <w:shd w:val="clear" w:color="auto" w:fill="auto"/>
              </w:rPr>
              <w:t>　その他参考となる事項</w:t>
            </w:r>
            <w:r>
              <w:rPr>
                <w:rFonts w:hint="eastAsia" w:ascii="ＭＳ 明朝" w:hAnsi="ＭＳ 明朝" w:eastAsia="ＭＳ 明朝"/>
                <w:color w:val="auto"/>
                <w:spacing w:val="0"/>
                <w:w w:val="100"/>
                <w:position w:val="0"/>
                <w:sz w:val="22"/>
                <w:shd w:val="clear" w:color="auto" w:fill="auto"/>
              </w:rPr>
              <w:t xml:space="preserve"> </w:t>
            </w:r>
          </w:p>
          <w:p>
            <w:pPr>
              <w:pStyle w:val="18"/>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440" w:firstLineChars="200"/>
              <w:jc w:val="left"/>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4</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2"/>
              </w:rPr>
            </w:pPr>
            <w:r>
              <w:rPr>
                <w:rFonts w:hint="eastAsia" w:ascii="ＭＳ ゴシック" w:hAnsi="ＭＳ ゴシック" w:eastAsia="ＭＳ ゴシック"/>
                <w:color w:val="1600FF"/>
                <w:sz w:val="22"/>
              </w:rPr>
              <w:t>なし</w:t>
            </w:r>
          </w:p>
        </w:tc>
      </w:tr>
    </w:tbl>
    <w:p>
      <w:pPr>
        <w:pStyle w:val="0"/>
        <w:widowControl w:val="0"/>
        <w:spacing w:after="39" w:afterLines="0" w:afterAutospacing="0" w:line="1" w:lineRule="exact"/>
        <w:rPr>
          <w:rFonts w:hint="eastAsia" w:ascii="ＭＳ 明朝" w:hAnsi="ＭＳ 明朝" w:eastAsia="ＭＳ 明朝"/>
          <w:color w:val="auto"/>
          <w:sz w:val="22"/>
        </w:rPr>
      </w:pP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2" w:leftChars="-199" w:right="0" w:rightChars="0" w:hanging="416" w:hangingChars="189"/>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備考　・土砂等の発生場所を明らかにした図面を添付してください。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160" w:leftChars="76" w:right="0" w:rightChars="0" w:firstLine="97" w:firstLineChars="44"/>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・登記事項証明書</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登記簿謄本</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コピー可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を添付してください。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462" w:leftChars="131" w:right="-315" w:rightChars="-150" w:hanging="187" w:hangingChars="8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・過去に有害物質を取扱い等していた場合は、その使用場所がわかる図面を添付してください。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850" w:leftChars="122" w:right="-315" w:rightChars="-150" w:hanging="594" w:hangingChars="270"/>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1096645</wp:posOffset>
                </wp:positionH>
                <wp:positionV relativeFrom="paragraph">
                  <wp:posOffset>13970</wp:posOffset>
                </wp:positionV>
                <wp:extent cx="4530090" cy="9213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4530090" cy="92138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1.1000000000000001pt;mso-position-vertical-relative:text;mso-position-horizontal-relative:text;position:absolute;height:72.55pt;mso-wrap-distance-top:0pt;width:356.7pt;mso-wrap-distance-left:16pt;margin-left:86.35pt;z-index:4;" o:spid="_x0000_s1029"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1141730</wp:posOffset>
                </wp:positionH>
                <wp:positionV relativeFrom="paragraph">
                  <wp:posOffset>105410</wp:posOffset>
                </wp:positionV>
                <wp:extent cx="4404995" cy="85661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4404995" cy="856615"/>
                        </a:xfrm>
                        <a:prstGeom prst="rect">
                          <a:avLst/>
                        </a:prstGeom>
                        <a:noFill/>
                        <a:ln>
                          <a:miter/>
                        </a:ln>
                      </wps:spPr>
                      <wps:txbx>
                        <w:txbxContent>
                          <w:p>
                            <w:pPr>
                              <w:pStyle w:val="0"/>
                              <w:spacing w:before="36" w:beforeLines="10" w:beforeAutospacing="0" w:after="36" w:afterLines="10" w:afterAutospacing="0" w:line="260" w:lineRule="exact"/>
                              <w:ind w:left="0" w:leftChars="0" w:hanging="200" w:hangingChars="100"/>
                              <w:jc w:val="left"/>
                              <w:rPr>
                                <w:rFonts w:hint="eastAsia"/>
                              </w:rPr>
                            </w:pPr>
                            <w:r>
                              <w:rPr>
                                <w:rFonts w:hint="eastAsia" w:ascii="ＭＳ 明朝" w:hAnsi="ＭＳ 明朝" w:eastAsia="ＭＳ 明朝"/>
                              </w:rPr>
                              <w:t>【添付書類】</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・土砂等の発生場所を明らかにした図面（位置図、案内図など）</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・当該土地に関する登記事項証明書（コピー可）</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・指定調査機関による分析調査を行っている場合は、分析結果の写し</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000000000000007pt;mso-position-vertical-relative:text;mso-position-horizontal-relative:text;position:absolute;height:67.45pt;mso-wrap-distance-top:0pt;width:346.85pt;mso-wrap-distance-left:16pt;margin-left:89.9pt;z-index:5;" o:spid="_x0000_s1030" o:allowincell="t" o:allowoverlap="t" filled="f" stroked="f" o:spt="202" type="#_x0000_t202">
                <v:fill/>
                <v:textbox style="layout-flow:horizontal;" inset="2.0637499999999998mm,0.24694444444444438mm,2.0637499999999998mm,0.24694444444444438mm">
                  <w:txbxContent>
                    <w:p>
                      <w:pPr>
                        <w:pStyle w:val="0"/>
                        <w:spacing w:before="36" w:beforeLines="10" w:beforeAutospacing="0" w:after="36" w:afterLines="10" w:afterAutospacing="0" w:line="260" w:lineRule="exact"/>
                        <w:ind w:left="0" w:leftChars="0" w:hanging="200" w:hangingChars="100"/>
                        <w:jc w:val="left"/>
                        <w:rPr>
                          <w:rFonts w:hint="eastAsia"/>
                        </w:rPr>
                      </w:pPr>
                      <w:r>
                        <w:rPr>
                          <w:rFonts w:hint="eastAsia" w:ascii="ＭＳ 明朝" w:hAnsi="ＭＳ 明朝" w:eastAsia="ＭＳ 明朝"/>
                        </w:rPr>
                        <w:t>【添付書類】</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・土砂等の発生場所を明らかにした図面（位置図、案内図など）</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・当該土地に関する登記事項証明書（コピー可）</w:t>
                      </w:r>
                    </w:p>
                    <w:p>
                      <w:pPr>
                        <w:pStyle w:val="0"/>
                        <w:spacing w:before="36" w:beforeLines="10" w:beforeAutospacing="0" w:after="36"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・指定調査機関による分析調査を行っている場合は、分析結果の写し</w:t>
                      </w:r>
                    </w:p>
                  </w:txbxContent>
                </v:textbox>
                <v:imagedata o:title=""/>
                <w10:wrap type="none" anchorx="text" anchory="text"/>
              </v:shape>
            </w:pict>
          </mc:Fallback>
        </mc:AlternateConten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1"/>
          <w:w w:val="94"/>
          <w:position w:val="0"/>
          <w:sz w:val="22"/>
          <w:shd w:val="clear" w:color="auto" w:fill="auto"/>
          <w:fitText w:val="8140" w:id="1"/>
        </w:rPr>
        <w:t>指定調査機関による調査を行っている場合は、その結果書の写しを添付してください</w:t>
      </w:r>
      <w:r>
        <w:rPr>
          <w:rFonts w:hint="eastAsia" w:ascii="ＭＳ 明朝" w:hAnsi="ＭＳ 明朝" w:eastAsia="ＭＳ 明朝"/>
          <w:color w:val="auto"/>
          <w:spacing w:val="10"/>
          <w:w w:val="94"/>
          <w:position w:val="0"/>
          <w:sz w:val="22"/>
          <w:shd w:val="clear" w:color="auto" w:fill="auto"/>
          <w:fitText w:val="8140" w:id="1"/>
        </w:rPr>
        <w:t>。</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取扱い等をしていた物質が</w:t>
      </w:r>
      <w:r>
        <w:rPr>
          <w:rFonts w:hint="eastAsia" w:ascii="ＭＳ 明朝" w:hAnsi="ＭＳ 明朝" w:eastAsia="ＭＳ 明朝"/>
          <w:color w:val="auto"/>
          <w:spacing w:val="0"/>
          <w:w w:val="100"/>
          <w:position w:val="0"/>
          <w:sz w:val="22"/>
          <w:shd w:val="clear" w:color="auto" w:fill="auto"/>
        </w:rPr>
        <w:t>4</w:t>
      </w:r>
      <w:r>
        <w:rPr>
          <w:rFonts w:hint="eastAsia" w:ascii="ＭＳ 明朝" w:hAnsi="ＭＳ 明朝" w:eastAsia="ＭＳ 明朝"/>
          <w:color w:val="auto"/>
          <w:spacing w:val="0"/>
          <w:w w:val="100"/>
          <w:position w:val="0"/>
          <w:sz w:val="22"/>
          <w:shd w:val="clear" w:color="auto" w:fill="auto"/>
        </w:rPr>
        <w:t>種類以上ある場合は、「別紙のとおり」、と記載し別紙を添付してください。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調査の結果、地歴が不明な期間がある場合は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にその期間を記載してください。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土砂基準物質による汚染の状況を調査している場合は、その結果書の写しを添付してください。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473" w:leftChars="225" w:right="-315" w:rightChars="-15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土地の地質情報など汚染のおそれを把握するうえで必要な情報がある場合は、その内容を記載してください。</w:t>
      </w:r>
    </w:p>
    <w:p>
      <w:pPr>
        <w:pStyle w:val="22"/>
        <w:keepNext w:val="0"/>
        <w:keepLines w:val="0"/>
        <w:widowControl w:val="0"/>
        <w:shd w:val="clear" w:color="auto" w:fill="auto"/>
        <w:adjustRightInd w:val="0"/>
        <w:snapToGrid w:val="0"/>
        <w:spacing w:before="0" w:beforeLines="0" w:beforeAutospacing="0" w:after="0" w:afterLines="0" w:afterAutospacing="0" w:line="220" w:lineRule="exact"/>
        <w:ind w:left="0" w:leftChars="0" w:right="-525" w:rightChars="-2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水質汚濁防止法以外で、土砂基準物質の使用等に関して届出等を行っている場合は、その内容を記載してください。</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参考様式第３号</w:t>
      </w:r>
      <w:r>
        <w:rPr>
          <w:rFonts w:hint="eastAsia" w:ascii="ＭＳ 明朝" w:hAnsi="ＭＳ 明朝" w:eastAsia="ＭＳ 明朝"/>
          <w:color w:val="auto"/>
          <w:spacing w:val="0"/>
          <w:w w:val="100"/>
          <w:position w:val="0"/>
          <w:sz w:val="22"/>
          <w:shd w:val="clear" w:color="auto" w:fill="auto"/>
        </w:rPr>
        <w:t>)</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土地の使用履歴</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tbl>
      <w:tblPr>
        <w:tblStyle w:val="25"/>
        <w:tblW w:w="0" w:type="auto"/>
        <w:tblInd w:w="0" w:type="dxa"/>
        <w:tblLayout w:type="fixed"/>
        <w:tblLook w:firstRow="1" w:lastRow="0" w:firstColumn="1" w:lastColumn="0" w:noHBand="0" w:noVBand="1" w:val="04A0"/>
      </w:tblPr>
      <w:tblGrid>
        <w:gridCol w:w="1885"/>
        <w:gridCol w:w="840"/>
        <w:gridCol w:w="2100"/>
        <w:gridCol w:w="4200"/>
      </w:tblGrid>
      <w:tr>
        <w:trPr>
          <w:trHeight w:val="390" w:hRule="atLeast"/>
        </w:trPr>
        <w:tc>
          <w:tcPr>
            <w:tcW w:w="27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所在地</w:t>
            </w:r>
          </w:p>
        </w:tc>
        <w:tc>
          <w:tcPr>
            <w:tcW w:w="2100" w:type="dxa"/>
            <w:vMerge w:val="restart"/>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時期</w:t>
            </w:r>
          </w:p>
        </w:tc>
        <w:tc>
          <w:tcPr>
            <w:tcW w:w="4200" w:type="dxa"/>
            <w:vMerge w:val="restart"/>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使用状況</w:t>
            </w:r>
          </w:p>
        </w:tc>
      </w:tr>
      <w:tr>
        <w:trPr>
          <w:trHeight w:val="446" w:hRule="atLeast"/>
        </w:trPr>
        <w:tc>
          <w:tcPr>
            <w:tcW w:w="188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市町・大字</w:t>
            </w:r>
          </w:p>
        </w:tc>
        <w:tc>
          <w:tcPr>
            <w:tcW w:w="8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地番</w:t>
            </w:r>
          </w:p>
        </w:tc>
        <w:tc>
          <w:tcPr>
            <w:tcW w:w="2100" w:type="dxa"/>
            <w:vMerge w:val="continue"/>
            <w:shd w:val="clear" w:color="auto" w:fill="E1E1E1"/>
            <w:vAlign w:val="center"/>
          </w:tcPr>
          <w:p>
            <w:pPr>
              <w:pStyle w:val="0"/>
              <w:rPr>
                <w:rFonts w:hint="eastAsia"/>
              </w:rPr>
            </w:pPr>
          </w:p>
        </w:tc>
        <w:tc>
          <w:tcPr>
            <w:tcW w:w="4200" w:type="dxa"/>
            <w:vMerge w:val="continue"/>
            <w:shd w:val="clear" w:color="auto" w:fill="E1E1E1"/>
            <w:vAlign w:val="center"/>
          </w:tcPr>
          <w:p>
            <w:pPr>
              <w:pStyle w:val="0"/>
              <w:rPr>
                <w:rFonts w:hint="eastAsia"/>
              </w:rPr>
            </w:pPr>
          </w:p>
        </w:tc>
      </w:tr>
      <w:tr>
        <w:trPr>
          <w:trHeight w:val="945" w:hRule="atLeast"/>
        </w:trPr>
        <w:tc>
          <w:tcPr>
            <w:tcW w:w="1885" w:type="dxa"/>
            <w:vMerge w:val="restart"/>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静岡市葵区山中</w:t>
            </w:r>
          </w:p>
        </w:tc>
        <w:tc>
          <w:tcPr>
            <w:tcW w:w="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8356</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8357</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8365</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明治</w:t>
            </w:r>
            <w:r>
              <w:rPr>
                <w:rFonts w:hint="eastAsia" w:ascii="ＭＳ ゴシック" w:hAnsi="ＭＳ ゴシック" w:eastAsia="ＭＳ ゴシック"/>
                <w:color w:val="1600FF"/>
                <w:sz w:val="22"/>
              </w:rPr>
              <w:t>30</w:t>
            </w:r>
            <w:r>
              <w:rPr>
                <w:rFonts w:hint="eastAsia" w:ascii="ＭＳ ゴシック" w:hAnsi="ＭＳ ゴシック" w:eastAsia="ＭＳ ゴシック"/>
                <w:color w:val="1600FF"/>
                <w:sz w:val="22"/>
              </w:rPr>
              <w:t>年</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62</w:t>
            </w:r>
            <w:r>
              <w:rPr>
                <w:rFonts w:hint="eastAsia" w:ascii="ＭＳ ゴシック" w:hAnsi="ＭＳ ゴシック" w:eastAsia="ＭＳ ゴシック"/>
                <w:color w:val="1600FF"/>
                <w:sz w:val="22"/>
              </w:rPr>
              <w:t>年</w:t>
            </w:r>
          </w:p>
        </w:tc>
        <w:tc>
          <w:tcPr>
            <w:tcW w:w="4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前所有者（水中良二）が山林として所有</w:t>
            </w:r>
          </w:p>
        </w:tc>
      </w:tr>
      <w:tr>
        <w:trPr>
          <w:trHeight w:val="945" w:hRule="atLeast"/>
        </w:trPr>
        <w:tc>
          <w:tcPr>
            <w:tcW w:w="1885" w:type="dxa"/>
            <w:vMerge w:val="continue"/>
            <w:vAlign w:val="center"/>
          </w:tcPr>
          <w:p>
            <w:pPr>
              <w:pStyle w:val="0"/>
              <w:rPr>
                <w:rFonts w:hint="eastAsia"/>
              </w:rPr>
            </w:pPr>
          </w:p>
        </w:tc>
        <w:tc>
          <w:tcPr>
            <w:tcW w:w="84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62</w:t>
            </w:r>
            <w:r>
              <w:rPr>
                <w:rFonts w:hint="eastAsia" w:ascii="ＭＳ ゴシック" w:hAnsi="ＭＳ ゴシック" w:eastAsia="ＭＳ ゴシック"/>
                <w:color w:val="1600FF"/>
                <w:sz w:val="22"/>
              </w:rPr>
              <w:t>年</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～現在</w:t>
            </w:r>
          </w:p>
        </w:tc>
        <w:tc>
          <w:tcPr>
            <w:tcW w:w="42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㈱山中砕石興業が購入、岩石採取及び再生材の生産を行う</w:t>
            </w:r>
          </w:p>
        </w:tc>
      </w:tr>
      <w:tr>
        <w:trPr>
          <w:trHeight w:val="408" w:hRule="atLeast"/>
        </w:trPr>
        <w:tc>
          <w:tcPr>
            <w:tcW w:w="1885" w:type="dxa"/>
            <w:vMerge w:val="restart"/>
            <w:vAlign w:val="center"/>
          </w:tcPr>
          <w:p>
            <w:pPr>
              <w:pStyle w:val="0"/>
              <w:rPr>
                <w:rFonts w:hint="eastAsia" w:ascii="ＭＳ ゴシック" w:hAnsi="ＭＳ ゴシック" w:eastAsia="ＭＳ ゴシック"/>
                <w:color w:val="auto"/>
                <w:sz w:val="22"/>
              </w:rPr>
            </w:pPr>
          </w:p>
        </w:tc>
        <w:tc>
          <w:tcPr>
            <w:tcW w:w="840" w:type="dxa"/>
            <w:vMerge w:val="restart"/>
            <w:vAlign w:val="center"/>
          </w:tcPr>
          <w:p>
            <w:pPr>
              <w:pStyle w:val="0"/>
              <w:rPr>
                <w:rFonts w:hint="eastAsia" w:ascii="ＭＳ ゴシック" w:hAnsi="ＭＳ ゴシック" w:eastAsia="ＭＳ ゴシック"/>
                <w:color w:val="auto"/>
                <w:sz w:val="22"/>
              </w:rPr>
            </w:pPr>
          </w:p>
        </w:tc>
        <w:tc>
          <w:tcPr>
            <w:tcW w:w="2100" w:type="dxa"/>
            <w:vAlign w:val="top"/>
          </w:tcPr>
          <w:p>
            <w:pPr>
              <w:pStyle w:val="0"/>
              <w:rPr>
                <w:rFonts w:hint="eastAsia" w:ascii="ＭＳ ゴシック" w:hAnsi="ＭＳ ゴシック" w:eastAsia="ＭＳ ゴシック"/>
                <w:color w:val="auto"/>
                <w:sz w:val="22"/>
              </w:rPr>
            </w:pPr>
          </w:p>
        </w:tc>
        <w:tc>
          <w:tcPr>
            <w:tcW w:w="4200" w:type="dxa"/>
            <w:vAlign w:val="top"/>
          </w:tcPr>
          <w:p>
            <w:pPr>
              <w:pStyle w:val="0"/>
              <w:rPr>
                <w:rFonts w:hint="eastAsia" w:ascii="ＭＳ ゴシック" w:hAnsi="ＭＳ ゴシック" w:eastAsia="ＭＳ ゴシック"/>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ゴシック" w:hAnsi="ＭＳ ゴシック" w:eastAsia="ＭＳ ゴシック"/>
                <w:color w:val="auto"/>
                <w:sz w:val="22"/>
              </w:rPr>
            </w:pPr>
          </w:p>
        </w:tc>
        <w:tc>
          <w:tcPr>
            <w:tcW w:w="4200" w:type="dxa"/>
            <w:vAlign w:val="top"/>
          </w:tcPr>
          <w:p>
            <w:pPr>
              <w:pStyle w:val="0"/>
              <w:rPr>
                <w:rFonts w:hint="eastAsia" w:ascii="ＭＳ ゴシック" w:hAnsi="ＭＳ ゴシック" w:eastAsia="ＭＳ ゴシック"/>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restart"/>
            <w:vAlign w:val="center"/>
          </w:tcPr>
          <w:p>
            <w:pPr>
              <w:pStyle w:val="0"/>
              <w:rPr>
                <w:rFonts w:hint="eastAsia" w:ascii="ＭＳ 明朝" w:hAnsi="ＭＳ 明朝" w:eastAsia="ＭＳ 明朝"/>
                <w:color w:val="auto"/>
                <w:sz w:val="22"/>
              </w:rPr>
            </w:pPr>
          </w:p>
        </w:tc>
        <w:tc>
          <w:tcPr>
            <w:tcW w:w="840" w:type="dxa"/>
            <w:vMerge w:val="restart"/>
            <w:vAlign w:val="center"/>
          </w:tcPr>
          <w:p>
            <w:pPr>
              <w:pStyle w:val="0"/>
              <w:rPr>
                <w:rFonts w:hint="eastAsia" w:ascii="ＭＳ 明朝" w:hAnsi="ＭＳ 明朝" w:eastAsia="ＭＳ 明朝"/>
                <w:color w:val="auto"/>
                <w:sz w:val="22"/>
              </w:rPr>
            </w:pP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4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42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center"/>
          </w:tcPr>
          <w:p>
            <w:pPr>
              <w:pStyle w:val="0"/>
              <w:rPr>
                <w:rFonts w:hint="eastAsia" w:ascii="ＭＳ 明朝" w:hAnsi="ＭＳ 明朝" w:eastAsia="ＭＳ 明朝"/>
                <w:color w:val="auto"/>
                <w:sz w:val="22"/>
              </w:rPr>
            </w:pPr>
          </w:p>
        </w:tc>
        <w:tc>
          <w:tcPr>
            <w:tcW w:w="4200" w:type="dxa"/>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bl>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ascii="ＭＳ ゴシック" w:hAnsi="ＭＳ ゴシック" w:eastAsia="ＭＳ ゴシック"/>
          <w:color w:val="1600FF"/>
          <w:sz w:val="24"/>
        </w:rPr>
      </w:pPr>
    </w:p>
    <w:sectPr>
      <w:pgSz w:w="11906" w:h="16838"/>
      <w:pgMar w:top="180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7_"/>
    <w:basedOn w:val="10"/>
    <w:next w:val="15"/>
    <w:link w:val="16"/>
    <w:uiPriority w:val="0"/>
    <w:rPr>
      <w:sz w:val="20"/>
      <w:u w:val="none" w:color="auto"/>
    </w:rPr>
  </w:style>
  <w:style w:type="paragraph" w:styleId="16" w:customStyle="1">
    <w:name w:val="本文|7"/>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7" w:customStyle="1">
    <w:name w:val="その他|1_"/>
    <w:basedOn w:val="10"/>
    <w:next w:val="17"/>
    <w:link w:val="18"/>
    <w:uiPriority w:val="0"/>
    <w:rPr>
      <w:u w:val="none" w:color="auto"/>
    </w:rPr>
  </w:style>
  <w:style w:type="paragraph" w:styleId="18" w:customStyle="1">
    <w:name w:val="その他|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19" w:customStyle="1">
    <w:name w:val="本文|2_"/>
    <w:basedOn w:val="10"/>
    <w:next w:val="19"/>
    <w:link w:val="20"/>
    <w:uiPriority w:val="0"/>
    <w:rPr>
      <w:u w:val="none" w:color="auto"/>
    </w:rPr>
  </w:style>
  <w:style w:type="paragraph" w:styleId="20" w:customStyle="1">
    <w:name w:val="本文|2"/>
    <w:basedOn w:val="0"/>
    <w:next w:val="20"/>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1" w:customStyle="1">
    <w:name w:val="本文|12_"/>
    <w:basedOn w:val="10"/>
    <w:next w:val="21"/>
    <w:link w:val="22"/>
    <w:uiPriority w:val="0"/>
    <w:rPr>
      <w:sz w:val="15"/>
      <w:u w:val="none" w:color="auto"/>
    </w:rPr>
  </w:style>
  <w:style w:type="paragraph" w:styleId="22" w:customStyle="1">
    <w:name w:val="本文|12"/>
    <w:basedOn w:val="0"/>
    <w:next w:val="22"/>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16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5"/>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3</Pages>
  <Words>39</Words>
  <Characters>1652</Characters>
  <Application>JUST Note</Application>
  <Lines>1274</Lines>
  <Paragraphs>110</Paragraphs>
  <CharactersWithSpaces>1806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孝明</dc:creator>
  <cp:lastModifiedBy>石井　孝明</cp:lastModifiedBy>
  <cp:lastPrinted>2022-07-04T03:05:37Z</cp:lastPrinted>
  <dcterms:created xsi:type="dcterms:W3CDTF">2022-06-30T07:45:00Z</dcterms:created>
  <dcterms:modified xsi:type="dcterms:W3CDTF">2022-07-04T03:11:39Z</dcterms:modified>
  <cp:revision>2</cp:revision>
</cp:coreProperties>
</file>