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jc w:val="center"/>
        <w:rPr>
          <w:rFonts w:hint="default" w:ascii="UD デジタル 教科書体 N-R" w:hAnsi="UD デジタル 教科書体 N-R" w:eastAsia="UD デジタル 教科書体 N-R"/>
          <w:sz w:val="24"/>
        </w:rPr>
      </w:pPr>
      <w:bookmarkStart w:id="0" w:name="_GoBack"/>
      <w:bookmarkEnd w:id="0"/>
      <w:r>
        <w:rPr>
          <w:rFonts w:hint="eastAsia" w:ascii="UD デジタル 教科書体 N-R" w:hAnsi="UD デジタル 教科書体 N-R" w:eastAsia="UD デジタル 教科書体 N-R"/>
          <w:b w:val="1"/>
          <w:sz w:val="28"/>
        </w:rPr>
        <w:t>チェックシート　～社会参加編～</w:t>
      </w:r>
    </w:p>
    <w:p>
      <w:pPr>
        <w:pStyle w:val="0"/>
        <w:snapToGrid w:val="0"/>
        <w:jc w:val="right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sz w:val="24"/>
        </w:rPr>
        <w:t>年　　　月　　　日</w:t>
      </w:r>
    </w:p>
    <w:p>
      <w:pPr>
        <w:pStyle w:val="0"/>
        <w:snapToGrid w:val="0"/>
        <w:ind w:left="5880" w:leftChars="280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sz w:val="24"/>
          <w:u w:val="single" w:color="auto"/>
        </w:rPr>
        <w:t>氏名：　　　　　　　　　　</w:t>
      </w:r>
    </w:p>
    <w:p>
      <w:pPr>
        <w:pStyle w:val="0"/>
        <w:snapToGrid w:val="0"/>
        <w:ind w:firstLine="240" w:firstLineChars="10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b w:val="1"/>
          <w:sz w:val="24"/>
        </w:rPr>
        <w:t>○社会参加とは</w:t>
      </w:r>
    </w:p>
    <w:p>
      <w:pPr>
        <w:pStyle w:val="0"/>
        <w:snapToGrid w:val="0"/>
        <w:ind w:left="210" w:leftChars="100" w:firstLine="240" w:firstLineChars="10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sz w:val="24"/>
        </w:rPr>
        <w:t>「社会参加」とは、人と人とのつながりを伴う活動のことです。</w:t>
      </w:r>
    </w:p>
    <w:p>
      <w:pPr>
        <w:pStyle w:val="0"/>
        <w:snapToGrid w:val="0"/>
        <w:ind w:left="210" w:leftChars="100" w:firstLine="240" w:firstLineChars="10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sz w:val="24"/>
        </w:rPr>
        <w:t>静岡県高齢者コホート調査研究の結果、運動と食生活に気をつけていることに加え、社会参加（地域活動）をする人は、長生きである傾向がみられました。</w:t>
      </w:r>
    </w:p>
    <w:p>
      <w:pPr>
        <w:pStyle w:val="0"/>
        <w:snapToGrid w:val="0"/>
        <w:ind w:left="210" w:leftChars="100" w:firstLine="240" w:firstLineChars="10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sz w:val="24"/>
        </w:rPr>
        <w:t>職場だけでなく地域の活動や、趣味の集まりに参加することで、つながりを広げることが大切です。</w:t>
      </w:r>
    </w:p>
    <w:p>
      <w:pPr>
        <w:pStyle w:val="0"/>
        <w:snapToGrid w:val="0"/>
        <w:ind w:firstLine="240" w:firstLineChars="100"/>
        <w:rPr>
          <w:rFonts w:hint="default" w:ascii="UD デジタル 教科書体 N-R" w:hAnsi="UD デジタル 教科書体 N-R" w:eastAsia="UD デジタル 教科書体 N-R"/>
          <w:sz w:val="24"/>
        </w:rPr>
      </w:pPr>
    </w:p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b w:val="1"/>
          <w:sz w:val="24"/>
        </w:rPr>
      </w:pPr>
      <w:r>
        <w:rPr>
          <w:rFonts w:hint="eastAsia" w:ascii="UD デジタル 教科書体 N-R" w:hAnsi="UD デジタル 教科書体 N-R" w:eastAsia="UD デジタル 教科書体 N-R"/>
          <w:b w:val="1"/>
          <w:sz w:val="24"/>
        </w:rPr>
        <w:t>《</w:t>
      </w:r>
      <w:r>
        <w:rPr>
          <w:rFonts w:hint="eastAsia" w:ascii="UD デジタル 教科書体 N-R" w:hAnsi="UD デジタル 教科書体 N-R" w:eastAsia="UD デジタル 教科書体 N-R"/>
          <w:b w:val="1"/>
          <w:sz w:val="24"/>
        </w:rPr>
        <w:t>STEP</w:t>
      </w:r>
      <w:r>
        <w:rPr>
          <w:rFonts w:hint="eastAsia" w:ascii="UD デジタル 教科書体 N-R" w:hAnsi="UD デジタル 教科書体 N-R" w:eastAsia="UD デジタル 教科書体 N-R"/>
          <w:b w:val="1"/>
          <w:sz w:val="24"/>
        </w:rPr>
        <w:t>１》　社会参加の振り返り</w:t>
      </w:r>
    </w:p>
    <w:p>
      <w:pPr>
        <w:pStyle w:val="0"/>
        <w:snapToGrid w:val="0"/>
        <w:ind w:firstLine="480" w:firstLineChars="200"/>
        <w:rPr>
          <w:rFonts w:hint="eastAsia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b w:val="0"/>
          <w:sz w:val="24"/>
        </w:rPr>
        <w:t>「はい」・「いいえ」のどちらかに〇を付けてください。</w:t>
      </w:r>
    </w:p>
    <w:tbl>
      <w:tblPr>
        <w:tblStyle w:val="22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045"/>
        <w:gridCol w:w="6720"/>
        <w:gridCol w:w="653"/>
        <w:gridCol w:w="654"/>
      </w:tblGrid>
      <w:tr>
        <w:trPr/>
        <w:tc>
          <w:tcPr>
            <w:tcW w:w="1045" w:type="dxa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</w:p>
        </w:tc>
        <w:tc>
          <w:tcPr>
            <w:tcW w:w="6720" w:type="dxa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☆</w:t>
            </w:r>
          </w:p>
        </w:tc>
        <w:tc>
          <w:tcPr>
            <w:tcW w:w="654" w:type="dxa"/>
            <w:tcBorders>
              <w:top w:val="single" w:color="auto" w:sz="18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★</w:t>
            </w:r>
          </w:p>
        </w:tc>
      </w:tr>
      <w:tr>
        <w:trPr>
          <w:trHeight w:val="283" w:hRule="atLeast"/>
        </w:trPr>
        <w:tc>
          <w:tcPr>
            <w:tcW w:w="1045" w:type="dxa"/>
            <w:vMerge w:val="restart"/>
            <w:shd w:val="clear" w:color="auto" w:fill="E78B8B"/>
            <w:vAlign w:val="center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color w:val="FFFFFF" w:themeColor="background1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color w:val="FFFFFF" w:themeColor="background1"/>
                <w:sz w:val="18"/>
              </w:rPr>
              <w:t>社会参加を楽しむ</w:t>
            </w:r>
          </w:p>
        </w:tc>
        <w:tc>
          <w:tcPr>
            <w:tcW w:w="6720" w:type="dxa"/>
            <w:shd w:val="clear" w:color="auto" w:themeFill="accent2" w:themeFillTint="33" w:themeFillShade="FF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１　この３か月間に家族以外の人と運動（スポーツ）やレクリエーションをした</w:t>
            </w: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accent2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はい</w:t>
            </w:r>
          </w:p>
        </w:tc>
        <w:tc>
          <w:tcPr>
            <w:tcW w:w="654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accent2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pacing w:val="0"/>
                <w:w w:val="83"/>
                <w:sz w:val="18"/>
                <w:fitText w:val="450" w:id="1"/>
              </w:rPr>
              <w:t>いい</w:t>
            </w:r>
            <w:r>
              <w:rPr>
                <w:rFonts w:hint="eastAsia" w:ascii="UD デジタル 教科書体 N-R" w:hAnsi="UD デジタル 教科書体 N-R" w:eastAsia="UD デジタル 教科書体 N-R"/>
                <w:spacing w:val="1"/>
                <w:w w:val="83"/>
                <w:sz w:val="18"/>
                <w:fitText w:val="450" w:id="1"/>
              </w:rPr>
              <w:t>え</w:t>
            </w:r>
          </w:p>
        </w:tc>
      </w:tr>
      <w:tr>
        <w:trPr/>
        <w:tc>
          <w:tcPr>
            <w:tcW w:w="1045" w:type="dxa"/>
            <w:vMerge w:val="continue"/>
            <w:shd w:val="clear" w:color="auto" w:fill="E78B8B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720" w:type="dxa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２　この３か月間に家族以外の人とボランティアを行った</w:t>
            </w: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はい</w:t>
            </w:r>
          </w:p>
        </w:tc>
        <w:tc>
          <w:tcPr>
            <w:tcW w:w="654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pacing w:val="0"/>
                <w:w w:val="83"/>
                <w:sz w:val="18"/>
                <w:fitText w:val="450" w:id="2"/>
              </w:rPr>
              <w:t>いい</w:t>
            </w:r>
            <w:r>
              <w:rPr>
                <w:rFonts w:hint="eastAsia" w:ascii="UD デジタル 教科書体 N-R" w:hAnsi="UD デジタル 教科書体 N-R" w:eastAsia="UD デジタル 教科書体 N-R"/>
                <w:spacing w:val="1"/>
                <w:w w:val="83"/>
                <w:sz w:val="18"/>
                <w:fitText w:val="450" w:id="2"/>
              </w:rPr>
              <w:t>え</w:t>
            </w:r>
          </w:p>
        </w:tc>
      </w:tr>
      <w:tr>
        <w:trPr/>
        <w:tc>
          <w:tcPr>
            <w:tcW w:w="1045" w:type="dxa"/>
            <w:vMerge w:val="continue"/>
            <w:shd w:val="clear" w:color="auto" w:fill="E78B8B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720" w:type="dxa"/>
            <w:shd w:val="clear" w:color="auto" w:themeFill="accent2" w:themeFillTint="33" w:themeFillShade="FF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３　この３か月間に家族以外の人と食事をした</w:t>
            </w: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accent2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はい</w:t>
            </w:r>
          </w:p>
        </w:tc>
        <w:tc>
          <w:tcPr>
            <w:tcW w:w="654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accent2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pacing w:val="0"/>
                <w:w w:val="83"/>
                <w:sz w:val="18"/>
                <w:fitText w:val="450" w:id="3"/>
              </w:rPr>
              <w:t>いい</w:t>
            </w:r>
            <w:r>
              <w:rPr>
                <w:rFonts w:hint="eastAsia" w:ascii="UD デジタル 教科書体 N-R" w:hAnsi="UD デジタル 教科書体 N-R" w:eastAsia="UD デジタル 教科書体 N-R"/>
                <w:spacing w:val="1"/>
                <w:w w:val="83"/>
                <w:sz w:val="18"/>
                <w:fitText w:val="450" w:id="3"/>
              </w:rPr>
              <w:t>え</w:t>
            </w:r>
          </w:p>
        </w:tc>
      </w:tr>
      <w:tr>
        <w:trPr/>
        <w:tc>
          <w:tcPr>
            <w:tcW w:w="1045" w:type="dxa"/>
            <w:vMerge w:val="continue"/>
            <w:shd w:val="clear" w:color="auto" w:fill="E78B8B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720" w:type="dxa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４　この３か月間に家族以外の人とおやつを食べたり、お茶を飲んだりした</w:t>
            </w: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はい</w:t>
            </w:r>
          </w:p>
        </w:tc>
        <w:tc>
          <w:tcPr>
            <w:tcW w:w="654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pacing w:val="0"/>
                <w:w w:val="83"/>
                <w:sz w:val="18"/>
                <w:fitText w:val="450" w:id="4"/>
              </w:rPr>
              <w:t>いい</w:t>
            </w:r>
            <w:r>
              <w:rPr>
                <w:rFonts w:hint="eastAsia" w:ascii="UD デジタル 教科書体 N-R" w:hAnsi="UD デジタル 教科書体 N-R" w:eastAsia="UD デジタル 教科書体 N-R"/>
                <w:spacing w:val="1"/>
                <w:w w:val="83"/>
                <w:sz w:val="18"/>
                <w:fitText w:val="450" w:id="4"/>
              </w:rPr>
              <w:t>え</w:t>
            </w:r>
          </w:p>
        </w:tc>
      </w:tr>
      <w:tr>
        <w:trPr/>
        <w:tc>
          <w:tcPr>
            <w:tcW w:w="1045" w:type="dxa"/>
            <w:vMerge w:val="continue"/>
            <w:shd w:val="clear" w:color="auto" w:fill="E78B8B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720" w:type="dxa"/>
            <w:shd w:val="clear" w:color="auto" w:themeFill="accent2" w:themeFillTint="33" w:themeFillShade="FF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５　地域の組織（自治会、婦人会、</w:t>
            </w: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PTA</w:t>
            </w: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、ボランティア等）などに参加している</w:t>
            </w: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accent2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はい</w:t>
            </w:r>
          </w:p>
        </w:tc>
        <w:tc>
          <w:tcPr>
            <w:tcW w:w="654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accent2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pacing w:val="0"/>
                <w:w w:val="83"/>
                <w:sz w:val="18"/>
                <w:fitText w:val="450" w:id="5"/>
              </w:rPr>
              <w:t>いい</w:t>
            </w:r>
            <w:r>
              <w:rPr>
                <w:rFonts w:hint="eastAsia" w:ascii="UD デジタル 教科書体 N-R" w:hAnsi="UD デジタル 教科書体 N-R" w:eastAsia="UD デジタル 教科書体 N-R"/>
                <w:spacing w:val="1"/>
                <w:w w:val="83"/>
                <w:sz w:val="18"/>
                <w:fitText w:val="450" w:id="5"/>
              </w:rPr>
              <w:t>え</w:t>
            </w:r>
          </w:p>
        </w:tc>
      </w:tr>
      <w:tr>
        <w:trPr/>
        <w:tc>
          <w:tcPr>
            <w:tcW w:w="1045" w:type="dxa"/>
            <w:vMerge w:val="continue"/>
            <w:shd w:val="clear" w:color="auto" w:fill="E78B8B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720" w:type="dxa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６　会社や</w:t>
            </w: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NPO</w:t>
            </w: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組織等で就労している</w:t>
            </w: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はい</w:t>
            </w:r>
          </w:p>
        </w:tc>
        <w:tc>
          <w:tcPr>
            <w:tcW w:w="654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pacing w:val="0"/>
                <w:w w:val="83"/>
                <w:sz w:val="18"/>
                <w:fitText w:val="450" w:id="6"/>
              </w:rPr>
              <w:t>いい</w:t>
            </w:r>
            <w:r>
              <w:rPr>
                <w:rFonts w:hint="eastAsia" w:ascii="UD デジタル 教科書体 N-R" w:hAnsi="UD デジタル 教科書体 N-R" w:eastAsia="UD デジタル 教科書体 N-R"/>
                <w:spacing w:val="1"/>
                <w:w w:val="83"/>
                <w:sz w:val="18"/>
                <w:fitText w:val="450" w:id="6"/>
              </w:rPr>
              <w:t>え</w:t>
            </w:r>
          </w:p>
        </w:tc>
      </w:tr>
      <w:tr>
        <w:trPr/>
        <w:tc>
          <w:tcPr>
            <w:tcW w:w="1045" w:type="dxa"/>
            <w:vMerge w:val="continue"/>
            <w:shd w:val="clear" w:color="auto" w:fill="E78B8B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720" w:type="dxa"/>
            <w:shd w:val="clear" w:color="auto" w:themeFill="accent2" w:themeFillTint="33" w:themeFillShade="FF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７　職場や地域のスポーツ、レクリエーション活動に参加している</w:t>
            </w: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accent2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はい</w:t>
            </w:r>
          </w:p>
        </w:tc>
        <w:tc>
          <w:tcPr>
            <w:tcW w:w="654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accent2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pacing w:val="0"/>
                <w:w w:val="83"/>
                <w:sz w:val="18"/>
                <w:fitText w:val="450" w:id="7"/>
              </w:rPr>
              <w:t>いい</w:t>
            </w:r>
            <w:r>
              <w:rPr>
                <w:rFonts w:hint="eastAsia" w:ascii="UD デジタル 教科書体 N-R" w:hAnsi="UD デジタル 教科書体 N-R" w:eastAsia="UD デジタル 教科書体 N-R"/>
                <w:spacing w:val="1"/>
                <w:w w:val="83"/>
                <w:sz w:val="18"/>
                <w:fitText w:val="450" w:id="7"/>
              </w:rPr>
              <w:t>え</w:t>
            </w:r>
          </w:p>
        </w:tc>
      </w:tr>
      <w:tr>
        <w:trPr>
          <w:trHeight w:val="354" w:hRule="atLeast"/>
        </w:trPr>
        <w:tc>
          <w:tcPr>
            <w:tcW w:w="1045" w:type="dxa"/>
            <w:vMerge w:val="continue"/>
            <w:shd w:val="clear" w:color="auto" w:fill="E78B8B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720" w:type="dxa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８　職場や地域の趣味・文化・教育サークルに参加している</w:t>
            </w: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はい</w:t>
            </w:r>
          </w:p>
        </w:tc>
        <w:tc>
          <w:tcPr>
            <w:tcW w:w="654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pacing w:val="0"/>
                <w:w w:val="83"/>
                <w:sz w:val="18"/>
                <w:fitText w:val="450" w:id="8"/>
              </w:rPr>
              <w:t>いい</w:t>
            </w:r>
            <w:r>
              <w:rPr>
                <w:rFonts w:hint="eastAsia" w:ascii="UD デジタル 教科書体 N-R" w:hAnsi="UD デジタル 教科書体 N-R" w:eastAsia="UD デジタル 教科書体 N-R"/>
                <w:spacing w:val="1"/>
                <w:w w:val="83"/>
                <w:sz w:val="18"/>
                <w:fitText w:val="450" w:id="8"/>
              </w:rPr>
              <w:t>え</w:t>
            </w:r>
          </w:p>
        </w:tc>
      </w:tr>
      <w:tr>
        <w:trPr/>
        <w:tc>
          <w:tcPr>
            <w:tcW w:w="1045" w:type="dxa"/>
            <w:vMerge w:val="continue"/>
            <w:shd w:val="clear" w:color="auto" w:fill="E78B8B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720" w:type="dxa"/>
            <w:shd w:val="clear" w:color="auto" w:themeFill="accent2" w:themeFillTint="33" w:themeFillShade="FF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９　防災活動（地域防災訓練、防災組織、消防団等）に参加している</w:t>
            </w: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accent2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はい</w:t>
            </w:r>
          </w:p>
        </w:tc>
        <w:tc>
          <w:tcPr>
            <w:tcW w:w="654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accent2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pacing w:val="0"/>
                <w:w w:val="83"/>
                <w:sz w:val="18"/>
                <w:fitText w:val="450" w:id="9"/>
              </w:rPr>
              <w:t>いい</w:t>
            </w:r>
            <w:r>
              <w:rPr>
                <w:rFonts w:hint="eastAsia" w:ascii="UD デジタル 教科書体 N-R" w:hAnsi="UD デジタル 教科書体 N-R" w:eastAsia="UD デジタル 教科書体 N-R"/>
                <w:spacing w:val="1"/>
                <w:w w:val="83"/>
                <w:sz w:val="18"/>
                <w:fitText w:val="450" w:id="9"/>
              </w:rPr>
              <w:t>え</w:t>
            </w:r>
          </w:p>
        </w:tc>
      </w:tr>
      <w:tr>
        <w:trPr>
          <w:trHeight w:val="360" w:hRule="atLeast"/>
        </w:trPr>
        <w:tc>
          <w:tcPr>
            <w:tcW w:w="1045" w:type="dxa"/>
            <w:vMerge w:val="restart"/>
            <w:shd w:val="clear" w:color="auto" w:fill="E78B8B"/>
            <w:vAlign w:val="center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color w:val="FFFFFF" w:themeColor="background1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color w:val="FFFFFF" w:themeColor="background1"/>
                <w:sz w:val="18"/>
              </w:rPr>
              <w:t>絆づくりを楽しむ</w:t>
            </w:r>
          </w:p>
        </w:tc>
        <w:tc>
          <w:tcPr>
            <w:tcW w:w="6720" w:type="dxa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10</w:t>
            </w: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　近所の人と挨拶を交わしている</w:t>
            </w: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はい</w:t>
            </w:r>
          </w:p>
        </w:tc>
        <w:tc>
          <w:tcPr>
            <w:tcW w:w="654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pacing w:val="0"/>
                <w:w w:val="83"/>
                <w:sz w:val="18"/>
                <w:fitText w:val="450" w:id="10"/>
              </w:rPr>
              <w:t>いい</w:t>
            </w:r>
            <w:r>
              <w:rPr>
                <w:rFonts w:hint="eastAsia" w:ascii="UD デジタル 教科書体 N-R" w:hAnsi="UD デジタル 教科書体 N-R" w:eastAsia="UD デジタル 教科書体 N-R"/>
                <w:spacing w:val="1"/>
                <w:w w:val="83"/>
                <w:sz w:val="18"/>
                <w:fitText w:val="450" w:id="10"/>
              </w:rPr>
              <w:t>え</w:t>
            </w:r>
          </w:p>
        </w:tc>
      </w:tr>
      <w:tr>
        <w:trPr/>
        <w:tc>
          <w:tcPr>
            <w:tcW w:w="1045" w:type="dxa"/>
            <w:vMerge w:val="continue"/>
            <w:shd w:val="clear" w:color="auto" w:fill="E78B8B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720" w:type="dxa"/>
            <w:shd w:val="clear" w:color="auto" w:themeFill="accent2" w:themeFillTint="33" w:themeFillShade="FF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11</w:t>
            </w: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　近所の人で、おすそわけや、ものの貸し借りをしてくれる人がいる</w:t>
            </w: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accent2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はい</w:t>
            </w:r>
          </w:p>
        </w:tc>
        <w:tc>
          <w:tcPr>
            <w:tcW w:w="654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themeFill="accent2" w:themeFillTint="33" w:themeFillShade="FF"/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pacing w:val="0"/>
                <w:w w:val="83"/>
                <w:sz w:val="18"/>
                <w:fitText w:val="450" w:id="11"/>
              </w:rPr>
              <w:t>いい</w:t>
            </w:r>
            <w:r>
              <w:rPr>
                <w:rFonts w:hint="eastAsia" w:ascii="UD デジタル 教科書体 N-R" w:hAnsi="UD デジタル 教科書体 N-R" w:eastAsia="UD デジタル 教科書体 N-R"/>
                <w:spacing w:val="1"/>
                <w:w w:val="83"/>
                <w:sz w:val="18"/>
                <w:fitText w:val="450" w:id="11"/>
              </w:rPr>
              <w:t>え</w:t>
            </w:r>
          </w:p>
        </w:tc>
      </w:tr>
      <w:tr>
        <w:trPr/>
        <w:tc>
          <w:tcPr>
            <w:tcW w:w="1045" w:type="dxa"/>
            <w:vMerge w:val="continue"/>
            <w:shd w:val="clear" w:color="auto" w:fill="E78B8B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720" w:type="dxa"/>
            <w:vAlign w:val="top"/>
          </w:tcPr>
          <w:p>
            <w:pPr>
              <w:pStyle w:val="0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12</w:t>
            </w: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　近所の人で、ちょっとした作業を手伝ってくれる人がいる</w:t>
            </w: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はい</w:t>
            </w:r>
          </w:p>
        </w:tc>
        <w:tc>
          <w:tcPr>
            <w:tcW w:w="654" w:type="dxa"/>
            <w:tcBorders>
              <w:top w:val="none" w:color="auto" w:sz="0" w:space="0"/>
              <w:left w:val="single" w:color="auto" w:sz="18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pacing w:val="0"/>
                <w:w w:val="83"/>
                <w:sz w:val="18"/>
                <w:fitText w:val="450" w:id="12"/>
              </w:rPr>
              <w:t>いい</w:t>
            </w:r>
            <w:r>
              <w:rPr>
                <w:rFonts w:hint="eastAsia" w:ascii="UD デジタル 教科書体 N-R" w:hAnsi="UD デジタル 教科書体 N-R" w:eastAsia="UD デジタル 教科書体 N-R"/>
                <w:spacing w:val="1"/>
                <w:w w:val="83"/>
                <w:sz w:val="18"/>
                <w:fitText w:val="450" w:id="12"/>
              </w:rPr>
              <w:t>え</w:t>
            </w:r>
          </w:p>
        </w:tc>
      </w:tr>
      <w:tr>
        <w:trPr/>
        <w:tc>
          <w:tcPr>
            <w:tcW w:w="7765" w:type="dxa"/>
            <w:gridSpan w:val="2"/>
            <w:vAlign w:val="top"/>
          </w:tcPr>
          <w:p>
            <w:pPr>
              <w:pStyle w:val="0"/>
              <w:jc w:val="right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18"/>
              </w:rPr>
              <w:t>合計</w:t>
            </w:r>
          </w:p>
        </w:tc>
        <w:tc>
          <w:tcPr>
            <w:tcW w:w="6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</w:p>
        </w:tc>
        <w:tc>
          <w:tcPr>
            <w:tcW w:w="654" w:type="dxa"/>
            <w:tcBorders>
              <w:top w:val="none" w:color="auto" w:sz="0" w:space="0"/>
              <w:left w:val="single" w:color="auto" w:sz="18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UD デジタル 教科書体 N-R" w:hAnsi="UD デジタル 教科書体 N-R" w:eastAsia="UD デジタル 教科書体 N-R"/>
                <w:sz w:val="18"/>
              </w:rPr>
            </w:pPr>
          </w:p>
        </w:tc>
      </w:tr>
    </w:tbl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sz w:val="24"/>
        </w:rPr>
      </w:pPr>
    </w:p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b w:val="1"/>
          <w:sz w:val="24"/>
        </w:rPr>
        <w:t>《</w:t>
      </w:r>
      <w:r>
        <w:rPr>
          <w:rFonts w:hint="eastAsia" w:ascii="UD デジタル 教科書体 N-R" w:hAnsi="UD デジタル 教科書体 N-R" w:eastAsia="UD デジタル 教科書体 N-R"/>
          <w:b w:val="1"/>
          <w:sz w:val="24"/>
        </w:rPr>
        <w:t>STEP</w:t>
      </w:r>
      <w:r>
        <w:rPr>
          <w:rFonts w:hint="eastAsia" w:ascii="UD デジタル 教科書体 N-R" w:hAnsi="UD デジタル 教科書体 N-R" w:eastAsia="UD デジタル 教科書体 N-R"/>
          <w:b w:val="1"/>
          <w:sz w:val="24"/>
        </w:rPr>
        <w:t>２》行動目標の設定</w:t>
      </w:r>
    </w:p>
    <w:p>
      <w:pPr>
        <w:pStyle w:val="0"/>
        <w:snapToGrid w:val="0"/>
        <w:ind w:firstLine="240" w:firstLineChars="10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sz w:val="24"/>
        </w:rPr>
        <w:t>自己チェック票の結果で、★が多かった項目のうち、改善できると思う内容に関して、３か月間実施する行動目標を設定し、仲間に宣言（共有）します。</w:t>
      </w:r>
    </w:p>
    <w:p>
      <w:pPr>
        <w:pStyle w:val="0"/>
        <w:snapToGrid w:val="0"/>
        <w:ind w:firstLine="240" w:firstLineChars="10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sz w:val="24"/>
        </w:rPr>
        <w:t>仲間（第三者）に宣言することで、目標達成率が高まります！</w:t>
      </w:r>
    </w:p>
    <w:p>
      <w:pPr>
        <w:pStyle w:val="0"/>
        <w:snapToGrid w:val="0"/>
        <w:ind w:left="210" w:leftChars="10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b w:val="1"/>
          <w:sz w:val="24"/>
        </w:rPr>
        <w:t>◎目標の例</w:t>
      </w:r>
    </w:p>
    <w:tbl>
      <w:tblPr>
        <w:tblStyle w:val="22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675"/>
        <w:gridCol w:w="7397"/>
      </w:tblGrid>
      <w:tr>
        <w:trPr/>
        <w:tc>
          <w:tcPr>
            <w:tcW w:w="1675" w:type="dxa"/>
            <w:vAlign w:val="top"/>
          </w:tcPr>
          <w:p>
            <w:pPr>
              <w:pStyle w:val="0"/>
              <w:snapToGrid w:val="0"/>
              <w:jc w:val="center"/>
              <w:rPr>
                <w:rFonts w:hint="default" w:ascii="UD デジタル 教科書体 N-R" w:hAnsi="UD デジタル 教科書体 N-R" w:eastAsia="UD デジタル 教科書体 N-R"/>
                <w:sz w:val="32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24"/>
              </w:rPr>
              <w:t>社会参加を</w:t>
            </w:r>
            <w:r>
              <w:rPr>
                <w:rFonts w:hint="eastAsia"/>
                <w:sz w:val="24"/>
              </w:rPr>
              <w:br w:type="textWrapping" w:clear="none"/>
            </w:r>
            <w:r>
              <w:rPr>
                <w:rFonts w:hint="eastAsia" w:ascii="UD デジタル 教科書体 N-R" w:hAnsi="UD デジタル 教科書体 N-R" w:eastAsia="UD デジタル 教科書体 N-R"/>
                <w:sz w:val="24"/>
              </w:rPr>
              <w:t>楽しむ</w:t>
            </w:r>
          </w:p>
        </w:tc>
        <w:tc>
          <w:tcPr>
            <w:tcW w:w="7397" w:type="dxa"/>
            <w:vAlign w:val="top"/>
          </w:tcPr>
          <w:p>
            <w:pPr>
              <w:pStyle w:val="0"/>
              <w:snapToGrid w:val="0"/>
              <w:rPr>
                <w:rFonts w:hint="default" w:ascii="UD デジタル 教科書体 N-R" w:hAnsi="UD デジタル 教科書体 N-R" w:eastAsia="UD デジタル 教科書体 N-R"/>
                <w:sz w:val="24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24"/>
              </w:rPr>
              <w:t>・友達を誘って食事に行く　・ボランティア活動に参加する</w:t>
            </w:r>
          </w:p>
          <w:p>
            <w:pPr>
              <w:pStyle w:val="0"/>
              <w:snapToGrid w:val="0"/>
              <w:rPr>
                <w:rFonts w:hint="default" w:ascii="UD デジタル 教科書体 N-R" w:hAnsi="UD デジタル 教科書体 N-R" w:eastAsia="UD デジタル 教科書体 N-R"/>
                <w:sz w:val="24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24"/>
              </w:rPr>
              <w:t>・地域の活動（地域の清掃活動、防災訓練等）に参加する</w:t>
            </w:r>
          </w:p>
        </w:tc>
      </w:tr>
      <w:tr>
        <w:trPr/>
        <w:tc>
          <w:tcPr>
            <w:tcW w:w="1675" w:type="dxa"/>
            <w:vAlign w:val="top"/>
          </w:tcPr>
          <w:p>
            <w:pPr>
              <w:pStyle w:val="0"/>
              <w:snapToGrid w:val="0"/>
              <w:jc w:val="center"/>
              <w:rPr>
                <w:rFonts w:hint="default" w:ascii="UD デジタル 教科書体 N-R" w:hAnsi="UD デジタル 教科書体 N-R" w:eastAsia="UD デジタル 教科書体 N-R"/>
                <w:sz w:val="32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24"/>
              </w:rPr>
              <w:t>絆づくりを</w:t>
            </w:r>
            <w:r>
              <w:rPr>
                <w:rFonts w:hint="eastAsia"/>
                <w:sz w:val="24"/>
              </w:rPr>
              <w:br w:type="textWrapping" w:clear="none"/>
            </w:r>
            <w:r>
              <w:rPr>
                <w:rFonts w:hint="eastAsia" w:ascii="UD デジタル 教科書体 N-R" w:hAnsi="UD デジタル 教科書体 N-R" w:eastAsia="UD デジタル 教科書体 N-R"/>
                <w:sz w:val="24"/>
              </w:rPr>
              <w:t>楽しむ</w:t>
            </w:r>
          </w:p>
        </w:tc>
        <w:tc>
          <w:tcPr>
            <w:tcW w:w="7397" w:type="dxa"/>
            <w:vAlign w:val="top"/>
          </w:tcPr>
          <w:p>
            <w:pPr>
              <w:pStyle w:val="0"/>
              <w:snapToGrid w:val="0"/>
              <w:rPr>
                <w:rFonts w:hint="default" w:ascii="UD デジタル 教科書体 N-R" w:hAnsi="UD デジタル 教科書体 N-R" w:eastAsia="UD デジタル 教科書体 N-R"/>
                <w:sz w:val="24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24"/>
              </w:rPr>
              <w:t>・家族や職場の人以外と５人あいさつをする</w:t>
            </w:r>
          </w:p>
          <w:p>
            <w:pPr>
              <w:pStyle w:val="0"/>
              <w:snapToGrid w:val="0"/>
              <w:rPr>
                <w:rFonts w:hint="default" w:ascii="UD デジタル 教科書体 N-R" w:hAnsi="UD デジタル 教科書体 N-R" w:eastAsia="UD デジタル 教科書体 N-R"/>
                <w:sz w:val="24"/>
              </w:rPr>
            </w:pPr>
            <w:r>
              <w:rPr>
                <w:rFonts w:hint="eastAsia" w:ascii="UD デジタル 教科書体 N-R" w:hAnsi="UD デジタル 教科書体 N-R" w:eastAsia="UD デジタル 教科書体 N-R"/>
                <w:sz w:val="24"/>
              </w:rPr>
              <w:t>・地元を散歩する　・家族や職場以外の人と交流する</w:t>
            </w:r>
          </w:p>
        </w:tc>
      </w:tr>
    </w:tbl>
    <w:p>
      <w:pPr>
        <w:pStyle w:val="0"/>
        <w:snapToGrid w:val="0"/>
        <w:ind w:left="210" w:leftChars="100"/>
        <w:rPr>
          <w:rFonts w:hint="default" w:ascii="UD デジタル 教科書体 N-R" w:hAnsi="UD デジタル 教科書体 N-R" w:eastAsia="UD デジタル 教科書体 N-R"/>
          <w:sz w:val="24"/>
        </w:rPr>
      </w:pPr>
    </w:p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b w:val="1"/>
          <w:sz w:val="24"/>
        </w:rPr>
        <w:t>行動目標</w:t>
      </w:r>
    </w:p>
    <w:tbl>
      <w:tblPr>
        <w:tblStyle w:val="22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072"/>
      </w:tblGrid>
      <w:tr>
        <w:trPr>
          <w:trHeight w:val="737" w:hRule="atLeast"/>
        </w:trPr>
        <w:tc>
          <w:tcPr>
            <w:tcW w:w="9072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sz w:val="24"/>
        </w:rPr>
      </w:pPr>
    </w:p>
    <w:sectPr>
      <w:pgSz w:w="11906" w:h="16838"/>
      <w:pgMar w:top="851" w:right="1418" w:bottom="85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-R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UD デジタル 教科書体 N-R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0"/>
  <w:bordersDoNotSurroundHeader/>
  <w:bordersDoNotSurroundFooter/>
  <w:defaultTabStop w:val="840"/>
  <w:hyphenationZone w:val="0"/>
  <w:defaultTableStyle w:val="22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7</Words>
  <Characters>851</Characters>
  <Application>JUST Note</Application>
  <Lines>286</Lines>
  <Paragraphs>61</Paragraphs>
  <CharactersWithSpaces>883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藤中　達哉</cp:lastModifiedBy>
  <cp:lastPrinted>2023-06-15T08:51:59Z</cp:lastPrinted>
  <dcterms:modified xsi:type="dcterms:W3CDTF">2023-06-19T04:44:33Z</dcterms:modified>
  <cp:revision>3</cp:revision>
</cp:coreProperties>
</file>