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center"/>
        <w:rPr>
          <w:rFonts w:hint="default" w:ascii="UD デジタル 教科書体 NP-B" w:hAnsi="UD デジタル 教科書体 NP-B" w:eastAsia="UD デジタル 教科書体 NP-B"/>
          <w:sz w:val="28"/>
        </w:rPr>
      </w:pPr>
      <w:r>
        <w:rPr>
          <w:rFonts w:hint="eastAsia" w:ascii="UD デジタル 教科書体 NP-B" w:hAnsi="UD デジタル 教科書体 NP-B" w:eastAsia="UD デジタル 教科書体 NP-B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margin">
                  <wp:posOffset>-2068195</wp:posOffset>
                </wp:positionV>
                <wp:extent cx="6120130" cy="5111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20130" cy="511175"/>
                        </a:xfrm>
                        <a:prstGeom prst="roundRect">
                          <a:avLst>
                            <a:gd name="adj" fmla="val 16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メイリオ" w:hAnsi="メイリオ" w:eastAsia="メイリオ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-162.85pt;mso-position-vertical-relative:margin;mso-position-horizontal-relative:text;position:absolute;height:40.25pt;mso-wrap-distance-top:0pt;width:481.9pt;mso-wrap-distance-left:9pt;margin-left:0pt;z-index:2;" o:spid="_x0000_s1026" o:allowincell="t" o:allowoverlap="t" filled="t" fillcolor="#ffffff" stroked="t" strokecolor="#000000" strokeweight="0.75pt" o:spt="2" arcsize="10935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メイリオ" w:hAnsi="メイリオ" w:eastAsia="メイリオ"/>
                        </w:rPr>
                      </w:pPr>
                    </w:p>
                  </w:txbxContent>
                </v:textbox>
                <v:imagedata o:title=""/>
                <w10:wrap type="none" anchorx="text" anchory="margin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2887345</wp:posOffset>
                </wp:positionV>
                <wp:extent cx="2034540" cy="29654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034540" cy="296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color w:val="auto"/>
                              </w:rPr>
                              <w:t>いじめを取り巻く人間関係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227.35pt;mso-position-vertical-relative:text;mso-position-horizontal-relative:text;v-text-anchor:middle;position:absolute;height:23.35pt;mso-wrap-distance-top:0pt;width:160.19pt;mso-wrap-distance-left:5.65pt;margin-left:312.39pt;z-index:7;" o:spid="_x0000_s1027" o:allowincell="t" o:allowoverlap="t" filled="t" fillcolor="#ffffff [3212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color w:val="auto"/>
                        </w:rPr>
                        <w:t>いじめを取り巻く人間関係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P-B" w:hAnsi="UD デジタル 教科書体 NP-B" w:eastAsia="UD デジタル 教科書体 NP-B"/>
          <w:b w:val="1"/>
          <w:color w:val="000000" w:themeColor="text1"/>
          <w:sz w:val="28"/>
        </w:rPr>
        <w:t>ワークシート</w:t>
      </w:r>
      <w:r>
        <w:rPr>
          <w:rFonts w:hint="eastAsia" w:ascii="UD デジタル 教科書体 NP-B" w:hAnsi="UD デジタル 教科書体 NP-B" w:eastAsia="UD デジタル 教科書体 NP-B"/>
          <w:b w:val="1"/>
          <w:sz w:val="28"/>
        </w:rPr>
        <w:t>「いじめを取り巻く“人”について考えよう」</w:t>
      </w:r>
    </w:p>
    <w:p>
      <w:pPr>
        <w:pStyle w:val="0"/>
        <w:spacing w:line="340" w:lineRule="exact"/>
        <w:jc w:val="center"/>
        <w:rPr>
          <w:rFonts w:hint="default" w:ascii="UD デジタル 教科書体 NP-B" w:hAnsi="UD デジタル 教科書体 NP-B" w:eastAsia="UD デジタル 教科書体 NP-B"/>
          <w:sz w:val="28"/>
        </w:rPr>
      </w:pPr>
      <w:bookmarkStart w:id="0" w:name="_GoBack"/>
      <w:bookmarkEnd w:id="0"/>
    </w:p>
    <w:p>
      <w:pPr>
        <w:pStyle w:val="0"/>
        <w:spacing w:line="360" w:lineRule="exact"/>
        <w:ind w:left="260" w:leftChars="16" w:hanging="224" w:hangingChars="100"/>
        <w:rPr>
          <w:rFonts w:hint="default" w:ascii="UD デジタル 教科書体 NP-R" w:hAnsi="UD デジタル 教科書体 NP-R" w:eastAsia="UD デジタル 教科書体 NP-R"/>
          <w:color w:val="000000"/>
        </w:rPr>
      </w:pPr>
      <w:r>
        <w:rPr>
          <w:rFonts w:hint="eastAsia"/>
        </w:rPr>
        <w:drawing>
          <wp:anchor simplePos="0" relativeHeight="6" behindDoc="1" locked="0" layoutInCell="1" hidden="0" allowOverlap="1">
            <wp:simplePos x="0" y="0"/>
            <wp:positionH relativeFrom="column">
              <wp:posOffset>-338455</wp:posOffset>
            </wp:positionH>
            <wp:positionV relativeFrom="paragraph">
              <wp:posOffset>20320</wp:posOffset>
            </wp:positionV>
            <wp:extent cx="6671310" cy="3128645"/>
            <wp:effectExtent l="0" t="0" r="0" b="0"/>
            <wp:wrapTight wrapText="bothSides">
              <wp:wrapPolygon>
                <wp:start x="0" y="0"/>
                <wp:lineTo x="0" y="21552"/>
                <wp:lineTo x="21600" y="21552"/>
                <wp:lineTo x="21600" y="0"/>
                <wp:lineTo x="0" y="0"/>
              </wp:wrapPolygon>
            </wp:wrapTight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1310" cy="312864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UD デジタル 教科書体 NP-R" w:hAnsi="UD デジタル 教科書体 NP-R" w:eastAsia="UD デジタル 教科書体 NP-R"/>
        </w:rPr>
        <w:t>１　上のイラストを見て、</w:t>
      </w:r>
      <w:r>
        <w:rPr>
          <w:rFonts w:hint="eastAsia" w:ascii="UD デジタル 教科書体 NP-R" w:hAnsi="UD デジタル 教科書体 NP-R" w:eastAsia="UD デジタル 教科書体 NP-R"/>
          <w:color w:val="000000"/>
        </w:rPr>
        <w:t>それぞれの立場の人はどのように感じていると思いますか？</w:t>
      </w:r>
    </w:p>
    <w:tbl>
      <w:tblPr>
        <w:tblStyle w:val="32"/>
        <w:tblW w:w="9404" w:type="dxa"/>
        <w:tblInd w:w="224" w:type="dxa"/>
        <w:tblLayout w:type="fixed"/>
        <w:tblLook w:firstRow="1" w:lastRow="0" w:firstColumn="1" w:lastColumn="0" w:noHBand="0" w:noVBand="1" w:val="04A0"/>
      </w:tblPr>
      <w:tblGrid>
        <w:gridCol w:w="2795"/>
        <w:gridCol w:w="6609"/>
      </w:tblGrid>
      <w:tr>
        <w:trPr/>
        <w:tc>
          <w:tcPr>
            <w:tcW w:w="2795" w:type="dxa"/>
            <w:shd w:val="clear" w:color="auto" w:themeFill="background1" w:themeFillTint="FF" w:themeFillShade="D9"/>
            <w:vAlign w:val="top"/>
          </w:tcPr>
          <w:p>
            <w:pPr>
              <w:pStyle w:val="30"/>
              <w:spacing w:line="360" w:lineRule="exact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取り巻く“人”</w:t>
            </w:r>
          </w:p>
        </w:tc>
        <w:tc>
          <w:tcPr>
            <w:tcW w:w="6609" w:type="dxa"/>
            <w:shd w:val="clear" w:color="auto" w:themeFill="background1" w:themeFillTint="FF" w:themeFillShade="D9"/>
            <w:vAlign w:val="top"/>
          </w:tcPr>
          <w:p>
            <w:pPr>
              <w:pStyle w:val="30"/>
              <w:spacing w:line="360" w:lineRule="exact"/>
              <w:jc w:val="center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自分の考え</w:t>
            </w:r>
          </w:p>
        </w:tc>
      </w:tr>
      <w:tr>
        <w:trPr/>
        <w:tc>
          <w:tcPr>
            <w:tcW w:w="2795" w:type="dxa"/>
            <w:vAlign w:val="top"/>
          </w:tcPr>
          <w:p>
            <w:pPr>
              <w:pStyle w:val="30"/>
              <w:spacing w:line="500" w:lineRule="exact"/>
              <w:jc w:val="both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いじめられている人</w:t>
            </w:r>
          </w:p>
        </w:tc>
        <w:tc>
          <w:tcPr>
            <w:tcW w:w="6609" w:type="dxa"/>
            <w:vAlign w:val="top"/>
          </w:tcPr>
          <w:p>
            <w:pPr>
              <w:pStyle w:val="30"/>
              <w:spacing w:line="500" w:lineRule="exact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795" w:type="dxa"/>
            <w:vAlign w:val="top"/>
          </w:tcPr>
          <w:p>
            <w:pPr>
              <w:pStyle w:val="30"/>
              <w:spacing w:line="500" w:lineRule="exact"/>
              <w:jc w:val="both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いじめている人</w:t>
            </w:r>
          </w:p>
        </w:tc>
        <w:tc>
          <w:tcPr>
            <w:tcW w:w="6609" w:type="dxa"/>
            <w:vAlign w:val="top"/>
          </w:tcPr>
          <w:p>
            <w:pPr>
              <w:pStyle w:val="30"/>
              <w:spacing w:line="500" w:lineRule="exact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795" w:type="dxa"/>
            <w:vAlign w:val="top"/>
          </w:tcPr>
          <w:p>
            <w:pPr>
              <w:pStyle w:val="30"/>
              <w:spacing w:line="500" w:lineRule="exact"/>
              <w:jc w:val="both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周りではやし立てる人</w:t>
            </w:r>
          </w:p>
        </w:tc>
        <w:tc>
          <w:tcPr>
            <w:tcW w:w="6609" w:type="dxa"/>
            <w:vAlign w:val="top"/>
          </w:tcPr>
          <w:p>
            <w:pPr>
              <w:pStyle w:val="30"/>
              <w:spacing w:line="500" w:lineRule="exact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795" w:type="dxa"/>
            <w:vAlign w:val="top"/>
          </w:tcPr>
          <w:p>
            <w:pPr>
              <w:pStyle w:val="30"/>
              <w:spacing w:line="500" w:lineRule="exact"/>
              <w:jc w:val="both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見て見ぬふりをする人</w:t>
            </w:r>
          </w:p>
        </w:tc>
        <w:tc>
          <w:tcPr>
            <w:tcW w:w="6609" w:type="dxa"/>
            <w:vAlign w:val="top"/>
          </w:tcPr>
          <w:p>
            <w:pPr>
              <w:pStyle w:val="30"/>
              <w:spacing w:line="500" w:lineRule="exact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795" w:type="dxa"/>
            <w:vAlign w:val="top"/>
          </w:tcPr>
          <w:p>
            <w:pPr>
              <w:pStyle w:val="30"/>
              <w:spacing w:line="500" w:lineRule="exact"/>
              <w:jc w:val="both"/>
              <w:rPr>
                <w:rFonts w:hint="default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何とかしようとする人</w:t>
            </w:r>
          </w:p>
        </w:tc>
        <w:tc>
          <w:tcPr>
            <w:tcW w:w="6609" w:type="dxa"/>
            <w:vAlign w:val="top"/>
          </w:tcPr>
          <w:p>
            <w:pPr>
              <w:pStyle w:val="30"/>
              <w:spacing w:line="500" w:lineRule="exact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</w:tr>
    </w:tbl>
    <w:p>
      <w:pPr>
        <w:pStyle w:val="30"/>
        <w:spacing w:line="360" w:lineRule="exact"/>
        <w:ind w:left="224" w:hanging="224" w:hangingChars="10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2</w:t>
      </w:r>
      <w:r>
        <w:rPr>
          <w:rFonts w:hint="eastAsia" w:ascii="UD デジタル 教科書体 NP-R" w:hAnsi="UD デジタル 教科書体 NP-R" w:eastAsia="UD デジタル 教科書体 NP-R"/>
        </w:rPr>
        <w:t>　もし、誰かがいじめられている場面に出会ったら、あなたはどの“人”になると思いますか。</w:t>
      </w: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（１）自分の考え　　　　　　　　　　　　　（２）友達の考え</w:t>
      </w: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35560</wp:posOffset>
                </wp:positionV>
                <wp:extent cx="2762250" cy="1441450"/>
                <wp:effectExtent l="635" t="635" r="29845" b="10795"/>
                <wp:wrapNone/>
                <wp:docPr id="1029" name="四角形: 角を丸くする 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四角形: 角を丸くする 5"/>
                      <wps:cNvSpPr/>
                      <wps:spPr>
                        <a:xfrm>
                          <a:off x="0" y="0"/>
                          <a:ext cx="2762250" cy="144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5" style="mso-wrap-distance-right:9pt;mso-wrap-distance-bottom:0pt;margin-top:2.8pt;mso-position-vertical-relative:text;mso-position-horizontal-relative:text;position:absolute;height:113.5pt;mso-wrap-distance-top:0pt;width:217.5pt;mso-wrap-distance-left:9pt;margin-left:12.85pt;z-index:3;" o:spid="_x0000_s1029" o:allowincell="t" o:allowoverlap="t" filled="t" fillcolor="#ffffff [3201]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3118485</wp:posOffset>
                </wp:positionH>
                <wp:positionV relativeFrom="paragraph">
                  <wp:posOffset>35560</wp:posOffset>
                </wp:positionV>
                <wp:extent cx="2940050" cy="1403350"/>
                <wp:effectExtent l="635" t="635" r="29845" b="10795"/>
                <wp:wrapSquare wrapText="bothSides"/>
                <wp:docPr id="1030" name="四角形: 角を丸くする 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四角形: 角を丸くする 6"/>
                      <wps:cNvSpPr/>
                      <wps:spPr>
                        <a:xfrm>
                          <a:off x="0" y="0"/>
                          <a:ext cx="2940050" cy="140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6" style="mso-wrap-distance-right:9pt;mso-wrap-distance-bottom:0pt;margin-top:2.8pt;mso-position-vertical-relative:text;mso-position-horizontal-relative:margin;position:absolute;mso-wrap-mode:square;height:110.5pt;mso-wrap-distance-top:0pt;width:231.5pt;mso-wrap-distance-left:9pt;margin-left:245.55pt;z-index:4;" o:spid="_x0000_s1030" o:allowincell="t" o:allowoverlap="t" filled="t" fillcolor="#ffffff" stroked="t" strokecolor="#000000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square" side="both" anchorx="margin" anchory="text"/>
              </v:roundrect>
            </w:pict>
          </mc:Fallback>
        </mc:AlternateContent>
      </w: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30"/>
        <w:spacing w:line="360" w:lineRule="exact"/>
        <w:ind w:left="224" w:hanging="224" w:hangingChars="10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30"/>
        <w:spacing w:line="360" w:lineRule="exact"/>
        <w:ind w:left="224" w:hanging="224" w:hangingChars="10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margin">
                  <wp:posOffset>139700</wp:posOffset>
                </wp:positionH>
                <wp:positionV relativeFrom="paragraph">
                  <wp:posOffset>302895</wp:posOffset>
                </wp:positionV>
                <wp:extent cx="5918835" cy="1054100"/>
                <wp:effectExtent l="3810" t="3810" r="10795" b="10795"/>
                <wp:wrapTight wrapText="bothSides">
                  <wp:wrapPolygon>
                    <wp:start x="531" y="-78"/>
                    <wp:lineTo x="287" y="260"/>
                    <wp:lineTo x="21" y="1757"/>
                    <wp:lineTo x="-14" y="3058"/>
                    <wp:lineTo x="-14" y="18685"/>
                    <wp:lineTo x="-2" y="18750"/>
                    <wp:lineTo x="218" y="20962"/>
                    <wp:lineTo x="334" y="21626"/>
                    <wp:lineTo x="589" y="21821"/>
                    <wp:lineTo x="21025" y="21821"/>
                    <wp:lineTo x="21269" y="21626"/>
                    <wp:lineTo x="21628" y="19856"/>
                    <wp:lineTo x="21628" y="18750"/>
                    <wp:lineTo x="21639" y="18477"/>
                    <wp:lineTo x="21639" y="3188"/>
                    <wp:lineTo x="21628" y="3058"/>
                    <wp:lineTo x="21500" y="1301"/>
                    <wp:lineTo x="21303" y="182"/>
                    <wp:lineTo x="21083" y="-78"/>
                    <wp:lineTo x="531" y="-78"/>
                  </wp:wrapPolygon>
                </wp:wrapTight>
                <wp:docPr id="1031" name="四角形: 角を丸くする 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四角形: 角を丸くする 7"/>
                      <wps:cNvSpPr/>
                      <wps:spPr>
                        <a:xfrm>
                          <a:off x="0" y="0"/>
                          <a:ext cx="5918835" cy="1054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7" style="mso-wrap-distance-right:9pt;mso-wrap-distance-bottom:0pt;margin-top:23.85pt;mso-position-vertical-relative:text;mso-position-horizontal-relative:margin;position:absolute;mso-wrap-mode:tight;height:83pt;mso-wrap-distance-top:0pt;width:466.05pt;mso-wrap-distance-left:9pt;margin-left:11pt;z-index:-503316475;" wrapcoords="531 -78 287 260 21 1757 -14 3058 -14 18685 -2 18750 218 20962 334 21626 589 21821 21025 21821 21269 21626 21628 19856 21628 18750 21639 18477 21639 3188 21628 3058 21500 1301 21303 182 21083 -78 531 -78 " o:spid="_x0000_s1031" o:allowincell="t" o:allowoverlap="t" filled="t" fillcolor="#ffffff" stroked="t" strokecolor="#000000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tight" side="both" anchorx="margin" anchory="text"/>
              </v:roundrect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t>3</w:t>
      </w:r>
      <w:r>
        <w:rPr>
          <w:rFonts w:hint="eastAsia" w:ascii="UD デジタル 教科書体 NP-R" w:hAnsi="UD デジタル 教科書体 NP-R" w:eastAsia="UD デジタル 教科書体 NP-R"/>
        </w:rPr>
        <w:t>　気づいたことや考えたことを書きましょう。</w:t>
      </w:r>
    </w:p>
    <w:sectPr>
      <w:footerReference r:id="rId5" w:type="even"/>
      <w:pgSz w:w="11906" w:h="16838"/>
      <w:pgMar w:top="1134" w:right="1134" w:bottom="851" w:left="1134" w:header="851" w:footer="992" w:gutter="0"/>
      <w:pgNumType w:fmt="numberInDash"/>
      <w:cols w:space="720"/>
      <w:textDirection w:val="lrTb"/>
      <w:docGrid w:type="linesAndChars" w:linePitch="330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76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32"/>
  <w:drawingGridHorizontalSpacing w:val="112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 w:customStyle="1">
    <w:name w:val="一太郎８/９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 w:customStyle="1">
    <w:name w:val="リスト段落1"/>
    <w:basedOn w:val="0"/>
    <w:next w:val="25"/>
    <w:link w:val="0"/>
    <w:uiPriority w:val="0"/>
    <w:qFormat/>
    <w:pPr>
      <w:ind w:left="840" w:leftChars="400"/>
    </w:pPr>
    <w:rPr>
      <w:sz w:val="21"/>
    </w:rPr>
  </w:style>
  <w:style w:type="character" w:styleId="26">
    <w:name w:val="Emphasis"/>
    <w:next w:val="26"/>
    <w:link w:val="0"/>
    <w:uiPriority w:val="0"/>
    <w:qFormat/>
    <w:rPr>
      <w:i w:val="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No Spacing"/>
    <w:next w:val="3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テーマの表  1（シンプル1-1）"/>
    <w:basedOn w:val="11"/>
    <w:next w:val="33"/>
    <w:link w:val="0"/>
    <w:uiPriority w:val="0"/>
    <w:tblPr>
      <w:tblStyleRowBandSize w:val="1"/>
      <w:tblStyleColBandSize w:val="1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</w:tblPr>
    <w:trPr/>
    <w:tcPr/>
    <w:tblStylePr w:type="band2Horz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  <w:tl2br w:val="nil"/>
          <w:tr2bl w:val="nil"/>
        </w:tcBorders>
        <w:shd w:val="pct25" w:themeColor="background1" w:themeTint="FF" w:themeShade="D9" w:fill="auto"/>
      </w:tcPr>
    </w:tblStylePr>
    <w:tblStylePr w:type="band2Vert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</w:tcBorders>
        <w:shd w:val="pct25" w:themeColor="background1" w:themeTint="FF" w:themeShade="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themeFill="background1" w:themeFillTint="FF" w:themeFillShade="F2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background1" w:themeFillTint="FF" w:themeFillShade="D9"/>
      </w:tcPr>
    </w:tblStylePr>
  </w:style>
  <w:style w:type="table" w:styleId="34" w:customStyle="1">
    <w:name w:val="テーマの表  4（シンプル1-4）"/>
    <w:basedOn w:val="11"/>
    <w:next w:val="34"/>
    <w:link w:val="0"/>
    <w:uiPriority w:val="0"/>
    <w:tblPr>
      <w:tblStyleRowBandSize w:val="1"/>
      <w:tblStyleColBandSize w:val="1"/>
      <w:tblBorders>
        <w:top w:val="single" w:color="C9C9C9" w:themeColor="accent3" w:themeTint="99" w:sz="6" w:space="0"/>
        <w:left w:val="single" w:color="C9C9C9" w:themeColor="accent3" w:themeTint="99" w:sz="6" w:space="0"/>
        <w:bottom w:val="single" w:color="C9C9C9" w:themeColor="accent3" w:themeTint="99" w:sz="6" w:space="0"/>
        <w:right w:val="single" w:color="C9C9C9" w:themeColor="accent3" w:themeTint="99" w:sz="6" w:space="0"/>
        <w:insideH w:val="single" w:color="C9C9C9" w:themeColor="accent3" w:themeTint="99" w:sz="6" w:space="0"/>
        <w:insideV w:val="single" w:color="C9C9C9" w:themeColor="accent3" w:themeTint="99" w:sz="6" w:space="0"/>
      </w:tblBorders>
    </w:tblPr>
    <w:trPr/>
    <w:tcPr/>
    <w:tblStylePr w:type="band2Horz">
      <w:tblPr/>
      <w:trPr/>
      <w:tcPr>
        <w:tcBorders>
          <w:top w:val="single" w:color="C9C9C9" w:themeColor="accent3" w:themeTint="99" w:sz="6" w:space="0"/>
          <w:bottom w:val="single" w:color="C9C9C9" w:themeColor="accent3" w:themeTint="99" w:sz="6" w:space="0"/>
          <w:left w:val="single" w:color="C9C9C9" w:themeColor="accent3" w:themeTint="99" w:sz="6" w:space="0"/>
          <w:right w:val="single" w:color="C9C9C9" w:themeColor="accent3" w:themeTint="99" w:sz="6" w:space="0"/>
          <w:insideH w:val="single" w:color="C9C9C9" w:themeColor="accent3" w:themeTint="99" w:sz="6" w:space="0"/>
          <w:insideV w:val="single" w:color="C9C9C9" w:themeColor="accent3" w:themeTint="99" w:sz="6" w:space="0"/>
          <w:tl2br w:val="nil"/>
          <w:tr2bl w:val="nil"/>
        </w:tcBorders>
        <w:shd w:val="pct50" w:themeColor="accent3" w:themeTint="33" w:themeShade="FF" w:fill="auto"/>
      </w:tcPr>
    </w:tblStylePr>
    <w:tblStylePr w:type="band2Vert">
      <w:tblPr/>
      <w:trPr/>
      <w:tcPr>
        <w:tcBorders>
          <w:top w:val="single" w:color="C9C9C9" w:themeColor="accent3" w:themeTint="99" w:sz="6" w:space="0"/>
          <w:bottom w:val="single" w:color="C9C9C9" w:themeColor="accent3" w:themeTint="99" w:sz="6" w:space="0"/>
          <w:left w:val="single" w:color="C9C9C9" w:themeColor="accent3" w:themeTint="99" w:sz="6" w:space="0"/>
          <w:right w:val="single" w:color="C9C9C9" w:themeColor="accent3" w:themeTint="99" w:sz="6" w:space="0"/>
          <w:insideH w:val="single" w:color="C9C9C9" w:themeColor="accent3" w:themeTint="99" w:sz="6" w:space="0"/>
          <w:insideV w:val="single" w:color="C9C9C9" w:themeColor="accent3" w:themeTint="99" w:sz="6" w:space="0"/>
          <w:tl2br w:val="nil"/>
          <w:tr2bl w:val="nil"/>
        </w:tcBorders>
        <w:shd w:val="pct50" w:themeColor="accent3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3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3" w:themeFillTint="66" w:themeFillShade="FF"/>
      </w:tcPr>
    </w:tblStylePr>
  </w:style>
  <w:style w:type="table" w:styleId="35" w:customStyle="1">
    <w:name w:val="テーマの表 32（ビジネス2-4）"/>
    <w:basedOn w:val="11"/>
    <w:next w:val="35"/>
    <w:link w:val="0"/>
    <w:uiPriority w:val="0"/>
    <w:tblPr>
      <w:tblStyleRowBandSize w:val="1"/>
      <w:tblStyleColBandSize w:val="1"/>
      <w:tblBorders>
        <w:top w:val="single" w:color="C9C9C9" w:themeColor="accent3" w:themeTint="99" w:sz="8" w:space="0"/>
        <w:left w:val="single" w:color="C9C9C9" w:themeColor="accent3" w:themeTint="99" w:sz="8" w:space="0"/>
        <w:bottom w:val="single" w:color="C9C9C9" w:themeColor="accent3" w:themeTint="99" w:sz="12" w:space="0"/>
        <w:right w:val="single" w:color="C9C9C9" w:themeColor="accent3" w:themeTint="99" w:sz="12" w:space="0"/>
        <w:insideH w:val="single" w:color="C9C9C9" w:themeColor="accent3" w:themeTint="99" w:sz="8" w:space="0"/>
        <w:insideV w:val="none" w:color="auto" w:sz="2" w:space="0"/>
      </w:tblBorders>
    </w:tblPr>
    <w:trPr/>
    <w:tcPr/>
    <w:tblStylePr w:type="band2Horz">
      <w:tblPr/>
      <w:trPr/>
      <w:tcPr>
        <w:shd w:val="clear" w:color="auto" w:themeFill="accent3" w:themeFillTint="33" w:themeFillShade="FF"/>
      </w:tcPr>
    </w:tblStylePr>
    <w:tblStylePr w:type="band2Vert">
      <w:tblPr/>
      <w:trPr/>
      <w:tcPr>
        <w:shd w:val="clear" w:color="auto" w:themeFill="accent3" w:themeFillTint="33" w:themeFillShade="FF"/>
      </w:tcPr>
    </w:tblStylePr>
    <w:tblStylePr w:type="lastCol">
      <w:rPr>
        <w:b w:val="1"/>
        <w:color w:val="7A7A7A" w:themeColor="accent3" w:themeShade="BF"/>
      </w:rPr>
      <w:tblPr/>
      <w:trPr/>
      <w:tcPr/>
    </w:tblStylePr>
    <w:tblStylePr w:type="firstCol">
      <w:rPr>
        <w:b w:val="1"/>
        <w:color w:val="7A7A7A" w:themeColor="accent3" w:themeShade="BF"/>
      </w:rPr>
      <w:tblPr/>
      <w:trPr/>
      <w:tcPr>
        <w:tcBorders>
          <w:left w:val="single" w:color="C9C9C9" w:themeColor="accent3" w:themeTint="99" w:sz="8" w:space="0"/>
        </w:tcBorders>
      </w:tcPr>
    </w:tblStylePr>
    <w:tblStylePr w:type="lastRow">
      <w:rPr>
        <w:b w:val="1"/>
        <w:color w:val="7A7A7A" w:themeColor="accent3" w:themeShade="BF"/>
      </w:rPr>
      <w:tblPr/>
      <w:trPr/>
      <w:tcPr>
        <w:tcBorders>
          <w:bottom w:val="single" w:color="C9C9C9" w:themeColor="accent3" w:themeTint="99" w:sz="12" w:space="0"/>
        </w:tcBorders>
        <w:shd w:val="clear" w:color="auto" w:themeFill="accent3" w:themeFillTint="33" w:themeFillShade="FF"/>
      </w:tcPr>
    </w:tblStylePr>
    <w:tblStylePr w:type="firstRow">
      <w:rPr>
        <w:b w:val="1"/>
        <w:color w:val="7A7A7A" w:themeColor="accent3" w:themeShade="BF"/>
      </w:rPr>
      <w:tblPr/>
      <w:trPr/>
      <w:tcPr>
        <w:tcBorders>
          <w:top w:val="single" w:color="C9C9C9" w:themeColor="accent3" w:themeTint="99" w:sz="8" w:space="0"/>
          <w:bottom w:val="single" w:color="C9C9C9" w:themeColor="accent3" w:themeTint="99" w:sz="8" w:space="0"/>
          <w:left w:val="single" w:color="C9C9C9" w:themeColor="accent3" w:themeTint="99" w:sz="8" w:space="0"/>
          <w:right w:val="single" w:color="C9C9C9" w:themeColor="accent3" w:themeTint="99" w:sz="12" w:space="0"/>
          <w:insideH w:val="nil"/>
          <w:insideV w:val="nil"/>
          <w:tl2br w:val="nil"/>
          <w:tr2bl w:val="nil"/>
        </w:tcBorders>
        <w:shd w:val="clear" w:color="auto" w:themeFill="accent3" w:themeFillTint="33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3</Pages>
  <Words>5</Words>
  <Characters>911</Characters>
  <Application>JUST Note</Application>
  <Lines>80</Lines>
  <Paragraphs>54</Paragraphs>
  <Company>静岡県</Company>
  <CharactersWithSpaces>934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中村友美</dc:creator>
  <cp:lastModifiedBy>中村　友美</cp:lastModifiedBy>
  <cp:lastPrinted>2023-02-16T00:05:34Z</cp:lastPrinted>
  <dcterms:created xsi:type="dcterms:W3CDTF">2022-12-18T07:44:00Z</dcterms:created>
  <dcterms:modified xsi:type="dcterms:W3CDTF">2023-02-16T00:05:42Z</dcterms:modified>
  <cp:revision>20</cp:revision>
</cp:coreProperties>
</file>