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wordWrap w:val="0"/>
        <w:ind w:firstLine="210" w:firstLineChars="100"/>
        <w:jc w:val="right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-388620</wp:posOffset>
                </wp:positionV>
                <wp:extent cx="819150" cy="2571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0.6pt;mso-position-vertical-relative:text;mso-position-horizontal-relative:text;position:absolute;height:20.25pt;mso-wrap-distance-top:0pt;width:64.5pt;mso-wrap-distance-left:16pt;margin-left:0.7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  <w:u w:val="single" w:color="auto"/>
        </w:rPr>
        <w:t>申請日　令和　年　月　日</w:t>
      </w:r>
    </w:p>
    <w:p>
      <w:pPr>
        <w:pStyle w:val="0"/>
        <w:wordWrap w:val="0"/>
        <w:ind w:firstLine="210" w:firstLineChars="100"/>
        <w:jc w:val="center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firstLine="240" w:firstLine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「静岡県中部地域食材を使用したＰＲ動画」使用申請書</w:t>
      </w:r>
    </w:p>
    <w:p>
      <w:pPr>
        <w:pStyle w:val="0"/>
        <w:wordWrap w:val="0"/>
        <w:ind w:firstLine="210" w:firstLine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450" w:leftChars="100" w:hanging="24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「静岡県中部地域食材を使用したＰＲ動画」使用規約に同意し、以下のとおり動画データの使用を申請します。</w:t>
      </w:r>
    </w:p>
    <w:tbl>
      <w:tblPr>
        <w:tblStyle w:val="17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199"/>
      </w:tblGrid>
      <w:tr>
        <w:trPr>
          <w:trHeight w:val="72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会社名・団体名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担当者職氏名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（映像素材送付先）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44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使用希望動画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（希望動画に☑）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>静岡市（山葵）　　　　　　</w:t>
            </w:r>
            <w:sdt>
              <w:sdtPr>
                <w:rPr>
                  <w:rFonts w:hint="eastAsia" w:ascii="ＭＳ 明朝" w:hAnsi="ＭＳ 明朝" w:eastAsia="ＭＳ 明朝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>島田市（自然薯）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sz w:val="22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>焼津市（マグロ・カツオ）　</w:t>
            </w:r>
            <w:sdt>
              <w:sdtPr>
                <w:rPr>
                  <w:rFonts w:hint="eastAsia" w:ascii="ＭＳ 明朝" w:hAnsi="ＭＳ 明朝" w:eastAsia="ＭＳ 明朝"/>
                  <w:sz w:val="22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>藤枝市（椎茸）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sz w:val="22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>牧之原市（蜜柑）　　　　　</w:t>
            </w:r>
            <w:sdt>
              <w:sdtPr>
                <w:rPr>
                  <w:rFonts w:hint="eastAsia" w:ascii="ＭＳ 明朝" w:hAnsi="ＭＳ 明朝" w:eastAsia="ＭＳ 明朝"/>
                  <w:sz w:val="22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>吉田町（鰻）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sz w:val="22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>川根本町（柚子）</w:t>
            </w:r>
          </w:p>
        </w:tc>
      </w:tr>
      <w:tr>
        <w:trPr>
          <w:trHeight w:val="177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用途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ordWrap w:val="0"/>
        <w:ind w:left="420" w:leftChars="10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116205</wp:posOffset>
                </wp:positionV>
                <wp:extent cx="5381625" cy="330390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381625" cy="330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※使用規約より抜粋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（使用許諾の範囲）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使用者は、観光・食の振興を目的とした広報活動に限り、動画データの使用を許諾されるものとする。なお、次の場合は使用を禁止する。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 xml:space="preserve"> (1)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目的以外の用途に供すること。</w:t>
                            </w:r>
                          </w:p>
                          <w:p>
                            <w:pPr>
                              <w:pStyle w:val="0"/>
                              <w:ind w:left="630" w:hanging="630" w:hangingChars="30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 xml:space="preserve"> (2)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本動画をそのまま複製して販売、頒布、貸与すること。</w:t>
                            </w:r>
                          </w:p>
                          <w:p>
                            <w:pPr>
                              <w:pStyle w:val="0"/>
                              <w:ind w:leftChars="0" w:hanging="420" w:hangingChars="20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 xml:space="preserve"> (3)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本動画に使用した動画データの全部又は一部を含んで製品化し、販売などの商行為に使用すること。</w:t>
                            </w:r>
                          </w:p>
                          <w:p>
                            <w:pPr>
                              <w:pStyle w:val="0"/>
                              <w:ind w:leftChars="0" w:hanging="420" w:hangingChars="20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 xml:space="preserve"> (4)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本動画を動画配信サイトや使用者の管理する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WEB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サイト等で恒常的に閲覧できる形で公開すること。ただし、使用者の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WEB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サイト等に中部地域局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Youtube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チャンネルの動画を埋め込む場合や、中部地域局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Youtube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チャンネルへのリンクをの掲載する場合は、その限りではない。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 xml:space="preserve"> (5)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その他、中部地域局が不適切と判断する使用をすること。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9.15pt;mso-position-vertical-relative:text;mso-position-horizontal-relative:text;position:absolute;height:260.14pt;mso-wrap-distance-top:0pt;width:423.75pt;mso-wrap-distance-left:16pt;margin-left:0.75pt;z-index:2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※使用規約より抜粋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（使用許諾の範囲）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使用者は、観光・食の振興を目的とした広報活動に限り、動画データの使用を許諾されるものとする。なお、次の場合は使用を禁止する。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 xml:space="preserve"> (1)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目的以外の用途に供すること。</w:t>
                      </w:r>
                    </w:p>
                    <w:p>
                      <w:pPr>
                        <w:pStyle w:val="0"/>
                        <w:ind w:left="630" w:hanging="630" w:hangingChars="30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 xml:space="preserve"> (2)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本動画をそのまま複製して販売、頒布、貸与すること。</w:t>
                      </w:r>
                    </w:p>
                    <w:p>
                      <w:pPr>
                        <w:pStyle w:val="0"/>
                        <w:ind w:leftChars="0" w:hanging="420" w:hangingChars="20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 xml:space="preserve"> (3)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本動画に使用した動画データの全部又は一部を含んで製品化し、販売などの商行為に使用すること。</w:t>
                      </w:r>
                    </w:p>
                    <w:p>
                      <w:pPr>
                        <w:pStyle w:val="0"/>
                        <w:ind w:leftChars="0" w:hanging="420" w:hangingChars="20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 xml:space="preserve"> (4)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本動画を動画配信サイトや使用者の管理する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WEB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サイト等で恒常的に閲覧できる形で公開すること。ただし、使用者の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WEB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サイト等に中部地域局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Youtube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チャンネルの動画を埋め込む場合や、中部地域局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Youtube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チャンネルへのリンクをの掲載する場合は、その限りではない。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 xml:space="preserve"> (5)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その他、中部地域局が不適切と判断する使用をすること。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343</TotalTime>
  <Pages>1</Pages>
  <Words>9</Words>
  <Characters>537</Characters>
  <Application>JUST Note</Application>
  <Lines>41</Lines>
  <Paragraphs>25</Paragraphs>
  <CharactersWithSpaces>564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森田　考美</dc:creator>
  <cp:lastModifiedBy>森田　考美</cp:lastModifiedBy>
  <cp:lastPrinted>2023-01-25T06:30:48Z</cp:lastPrinted>
  <dcterms:created xsi:type="dcterms:W3CDTF">2023-01-24T06:09:00Z</dcterms:created>
  <dcterms:modified xsi:type="dcterms:W3CDTF">2023-03-24T00:27:56Z</dcterms:modified>
  <cp:revision>4</cp:revision>
</cp:coreProperties>
</file>