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auto"/>
        <w:jc w:val="left"/>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様式第７号）</w:t>
      </w:r>
      <w:bookmarkStart w:id="0" w:name="_GoBack"/>
      <w:bookmarkEnd w:id="0"/>
    </w:p>
    <w:p>
      <w:pPr>
        <w:pStyle w:val="0"/>
        <w:wordWrap w:val="1"/>
        <w:snapToGrid w:val="0"/>
        <w:spacing w:line="240" w:lineRule="auto"/>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チェック表</w:t>
      </w:r>
    </w:p>
    <w:p>
      <w:pPr>
        <w:pStyle w:val="0"/>
        <w:wordWrap w:val="1"/>
        <w:spacing w:line="240" w:lineRule="auto"/>
        <w:jc w:val="center"/>
        <w:rPr>
          <w:rFonts w:hint="eastAsia" w:eastAsia="ＭＳ ゴシック"/>
          <w:color w:val="auto"/>
          <w:sz w:val="21"/>
        </w:rPr>
      </w:pPr>
      <w:r>
        <w:rPr>
          <w:rFonts w:hint="eastAsia" w:eastAsia="ＭＳ ゴシック"/>
          <w:color w:val="auto"/>
          <w:sz w:val="21"/>
        </w:rPr>
        <w:t>（静岡県教育委員会教育長賞の交付を申請する時に提出してください。）</w:t>
      </w:r>
    </w:p>
    <w:p>
      <w:pPr>
        <w:pStyle w:val="0"/>
        <w:wordWrap w:val="1"/>
        <w:snapToGrid w:val="0"/>
        <w:spacing w:line="240" w:lineRule="auto"/>
        <w:rPr>
          <w:rFonts w:hint="eastAsia" w:eastAsia="ＭＳ ゴシック"/>
          <w:color w:val="auto"/>
        </w:rPr>
      </w:pPr>
    </w:p>
    <w:p>
      <w:pPr>
        <w:pStyle w:val="0"/>
        <w:wordWrap w:val="1"/>
        <w:spacing w:line="240" w:lineRule="auto"/>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書類を提出する際に確認し、□欄にチェックして</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レ点を付して</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ください。</w:t>
      </w:r>
    </w:p>
    <w:p>
      <w:pPr>
        <w:pStyle w:val="0"/>
        <w:wordWrap w:val="1"/>
        <w:snapToGrid w:val="1"/>
        <w:spacing w:line="440" w:lineRule="exact"/>
        <w:ind w:left="430" w:leftChars="1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１　申請手続き</w:t>
      </w:r>
    </w:p>
    <w:p>
      <w:pPr>
        <w:pStyle w:val="0"/>
        <w:wordWrap w:val="1"/>
        <w:snapToGrid w:val="1"/>
        <w:spacing w:line="420" w:lineRule="exact"/>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学校教育（私立学校における教育を除く。）、社会教育、学校体育及び</w:t>
      </w:r>
    </w:p>
    <w:p>
      <w:pPr>
        <w:pStyle w:val="0"/>
        <w:wordWrap w:val="1"/>
        <w:snapToGrid w:val="1"/>
        <w:spacing w:line="420" w:lineRule="exact"/>
        <w:ind w:left="0" w:leftChars="0"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スポーツ（生涯スポーツを除く。）に関する事業である。　　　　　　　　　　　□</w:t>
      </w:r>
    </w:p>
    <w:p>
      <w:pPr>
        <w:pStyle w:val="0"/>
        <w:wordWrap w:val="1"/>
        <w:snapToGrid w:val="1"/>
        <w:spacing w:line="420" w:lineRule="exact"/>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対象者（複数チェック可能）</w:t>
      </w:r>
    </w:p>
    <w:p>
      <w:pPr>
        <w:pStyle w:val="0"/>
        <w:wordWrap w:val="1"/>
        <w:snapToGrid w:val="1"/>
        <w:spacing w:line="420" w:lineRule="exact"/>
        <w:ind w:left="0" w:leftChars="0"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幼稚園児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小中学校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高校生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特別支援学校生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社会人　　</w:t>
      </w:r>
    </w:p>
    <w:p>
      <w:pPr>
        <w:pStyle w:val="0"/>
        <w:wordWrap w:val="1"/>
        <w:spacing w:line="380" w:lineRule="exact"/>
        <w:ind w:left="0" w:leftChars="0" w:firstLine="440" w:firstLineChars="200"/>
        <w:jc w:val="left"/>
        <w:rPr>
          <w:rFonts w:hint="eastAsia" w:ascii="ＭＳ 明朝" w:hAnsi="ＭＳ 明朝" w:eastAsia="ＭＳ 明朝"/>
          <w:color w:val="auto"/>
          <w:sz w:val="22"/>
        </w:rPr>
      </w:pP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該当年度に、新たに教育長賞の交付を受けようとする事業である。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380" w:lineRule="exact"/>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例年、教育長賞の交付を受けている事業は、以下を記載する。</w:t>
      </w:r>
    </w:p>
    <w:p>
      <w:pPr>
        <w:pStyle w:val="0"/>
        <w:wordWrap w:val="1"/>
        <w:spacing w:line="380" w:lineRule="exact"/>
        <w:ind w:left="0" w:leftChars="0" w:firstLine="880" w:firstLineChars="400"/>
        <w:rPr>
          <w:rFonts w:hint="eastAsia" w:ascii="ＭＳ 明朝" w:hAnsi="ＭＳ 明朝" w:eastAsia="ＭＳ 明朝"/>
          <w:color w:val="auto"/>
          <w:sz w:val="22"/>
        </w:rPr>
      </w:pPr>
      <w:r>
        <w:rPr>
          <w:rFonts w:hint="eastAsia" w:ascii="ＭＳ 明朝" w:hAnsi="ＭＳ 明朝" w:eastAsia="ＭＳ 明朝"/>
          <w:color w:val="auto"/>
          <w:sz w:val="22"/>
        </w:rPr>
        <w:t>【前回承認番号：　　　年　　　月　　　日　　　第　　　　号】</w:t>
      </w:r>
    </w:p>
    <w:p>
      <w:pPr>
        <w:pStyle w:val="0"/>
        <w:wordWrap w:val="1"/>
        <w:snapToGrid w:val="1"/>
        <w:spacing w:line="20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申請手続きは、名義使用開始予定日の１月前である。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200" w:lineRule="exact"/>
        <w:rPr>
          <w:rFonts w:hint="eastAsia" w:ascii="ＭＳ 明朝" w:hAnsi="ＭＳ 明朝" w:eastAsia="ＭＳ 明朝"/>
          <w:color w:val="auto"/>
          <w:sz w:val="22"/>
        </w:rPr>
      </w:pPr>
    </w:p>
    <w:p>
      <w:pPr>
        <w:pStyle w:val="0"/>
        <w:wordWrap w:val="1"/>
        <w:snapToGrid w:val="1"/>
        <w:spacing w:line="42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２　主催者</w:t>
      </w:r>
      <w:r>
        <w:rPr>
          <w:rFonts w:hint="eastAsia"/>
          <w:color w:val="auto"/>
        </w:rPr>
        <w:br w:type="textWrapping" w:clear="none"/>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個人、親睦団体や営利団体等（申請する事業が公益を目的として行われている</w:t>
      </w:r>
    </w:p>
    <w:p>
      <w:pPr>
        <w:pStyle w:val="0"/>
        <w:wordWrap w:val="1"/>
        <w:snapToGrid w:val="1"/>
        <w:spacing w:line="420" w:lineRule="exact"/>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場合は除く。）ではない。</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政治的活動又は宗教的活動を行う団体ではない。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420" w:lineRule="exact"/>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静岡県暴力団排除条例（平成</w:t>
      </w:r>
      <w:r>
        <w:rPr>
          <w:rFonts w:hint="eastAsia" w:ascii="ＭＳ 明朝" w:hAnsi="ＭＳ 明朝" w:eastAsia="ＭＳ 明朝"/>
          <w:color w:val="auto"/>
          <w:sz w:val="22"/>
        </w:rPr>
        <w:t>23</w:t>
      </w:r>
      <w:r>
        <w:rPr>
          <w:rFonts w:hint="eastAsia" w:ascii="ＭＳ 明朝" w:hAnsi="ＭＳ 明朝" w:eastAsia="ＭＳ 明朝"/>
          <w:color w:val="auto"/>
          <w:sz w:val="22"/>
        </w:rPr>
        <w:t>年静岡県条例第</w:t>
      </w:r>
      <w:r>
        <w:rPr>
          <w:rFonts w:hint="eastAsia" w:ascii="ＭＳ 明朝" w:hAnsi="ＭＳ 明朝" w:eastAsia="ＭＳ 明朝"/>
          <w:color w:val="auto"/>
          <w:sz w:val="22"/>
        </w:rPr>
        <w:t>25</w:t>
      </w:r>
      <w:r>
        <w:rPr>
          <w:rFonts w:hint="eastAsia" w:ascii="ＭＳ 明朝" w:hAnsi="ＭＳ 明朝" w:eastAsia="ＭＳ 明朝"/>
          <w:color w:val="auto"/>
          <w:sz w:val="22"/>
        </w:rPr>
        <w:t>号）第２号に規定する暴力</w:t>
      </w:r>
    </w:p>
    <w:p>
      <w:pPr>
        <w:pStyle w:val="0"/>
        <w:wordWrap w:val="1"/>
        <w:snapToGrid w:val="1"/>
        <w:spacing w:line="420" w:lineRule="exact"/>
        <w:ind w:left="630" w:leftChars="30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団等ではない。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1"/>
        <w:spacing w:line="420" w:lineRule="exact"/>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事務組織を有し、必要な資金が確保できている。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200" w:lineRule="exact"/>
        <w:ind w:firstLine="220" w:firstLineChars="100"/>
        <w:rPr>
          <w:rFonts w:hint="eastAsia" w:ascii="ＭＳ 明朝" w:hAnsi="ＭＳ 明朝" w:eastAsia="ＭＳ 明朝"/>
          <w:color w:val="auto"/>
          <w:sz w:val="22"/>
        </w:rPr>
      </w:pPr>
    </w:p>
    <w:p>
      <w:pPr>
        <w:pStyle w:val="0"/>
        <w:wordWrap w:val="1"/>
        <w:spacing w:line="42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３　事業</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原則として、継続して３回以上の開催実績がある。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主催者等の親睦を目的とするものではない。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(3) </w:t>
      </w:r>
      <w:r>
        <w:rPr>
          <w:rFonts w:hint="eastAsia" w:ascii="ＭＳ 明朝" w:hAnsi="ＭＳ 明朝" w:eastAsia="ＭＳ 明朝"/>
          <w:color w:val="auto"/>
          <w:sz w:val="22"/>
        </w:rPr>
        <w:t>事業の範囲が全県にわたり参加対象者が単独の市町の住人ではない。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営利事業ではなく、参加料は無料又は実費程度の料金である。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(5) </w:t>
      </w:r>
      <w:r>
        <w:rPr>
          <w:rFonts w:hint="eastAsia" w:ascii="ＭＳ 明朝" w:hAnsi="ＭＳ 明朝" w:eastAsia="ＭＳ 明朝"/>
          <w:color w:val="auto"/>
          <w:sz w:val="22"/>
        </w:rPr>
        <w:t>特定の政治的活動や宗教的活動を内容としない。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(6) </w:t>
      </w:r>
      <w:r>
        <w:rPr>
          <w:rFonts w:hint="eastAsia" w:ascii="ＭＳ 明朝" w:hAnsi="ＭＳ 明朝" w:eastAsia="ＭＳ 明朝"/>
          <w:color w:val="auto"/>
          <w:sz w:val="22"/>
        </w:rPr>
        <w:t>公序良俗に反せず、その他社会的な非難を受けるおそれがない。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(7) </w:t>
      </w:r>
      <w:r>
        <w:rPr>
          <w:rFonts w:hint="eastAsia" w:ascii="ＭＳ 明朝" w:hAnsi="ＭＳ 明朝" w:eastAsia="ＭＳ 明朝"/>
          <w:color w:val="auto"/>
          <w:sz w:val="22"/>
        </w:rPr>
        <w:t>事業の実施にあたって、安全上及び公衆衛生上の適切な措置を講じている。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2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(8) </w:t>
      </w:r>
      <w:r>
        <w:rPr>
          <w:rFonts w:hint="eastAsia" w:ascii="ＭＳ 明朝" w:hAnsi="ＭＳ 明朝" w:eastAsia="ＭＳ 明朝"/>
          <w:color w:val="auto"/>
          <w:sz w:val="22"/>
        </w:rPr>
        <w:t>事業名称が特定の個人の功績を称える等の事業でない。　　</w:t>
      </w:r>
      <w:r>
        <w:rPr>
          <w:rFonts w:hint="eastAsia"/>
          <w:color w:val="auto"/>
          <w:sz w:val="22"/>
        </w:rPr>
        <w:t>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napToGrid w:val="0"/>
        <w:spacing w:line="200" w:lineRule="exact"/>
        <w:rPr>
          <w:rFonts w:hint="eastAsia" w:ascii="ＭＳ 明朝" w:hAnsi="ＭＳ 明朝" w:eastAsia="ＭＳ 明朝"/>
          <w:color w:val="auto"/>
          <w:sz w:val="22"/>
        </w:rPr>
      </w:pPr>
    </w:p>
    <w:p>
      <w:pPr>
        <w:pStyle w:val="0"/>
        <w:wordWrap w:val="1"/>
        <w:spacing w:line="440" w:lineRule="exact"/>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４　添付書類</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(1) </w:t>
      </w:r>
      <w:r>
        <w:rPr>
          <w:rFonts w:hint="eastAsia" w:ascii="ＭＳ 明朝" w:hAnsi="ＭＳ 明朝" w:eastAsia="ＭＳ 明朝"/>
          <w:color w:val="auto"/>
          <w:sz w:val="22"/>
        </w:rPr>
        <w:t>主催者の規則、会則、定款等の資料が添付されている。また、最新のもので</w:t>
      </w:r>
    </w:p>
    <w:p>
      <w:pPr>
        <w:pStyle w:val="0"/>
        <w:wordWrap w:val="1"/>
        <w:spacing w:line="440" w:lineRule="exact"/>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(2) </w:t>
      </w:r>
      <w:r>
        <w:rPr>
          <w:rFonts w:hint="eastAsia" w:ascii="ＭＳ 明朝" w:hAnsi="ＭＳ 明朝" w:eastAsia="ＭＳ 明朝"/>
          <w:color w:val="auto"/>
          <w:sz w:val="22"/>
        </w:rPr>
        <w:t>主催者の役員等名簿が添付されている。また、役員名と役職が明記されている。</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p>
    <w:p>
      <w:pPr>
        <w:pStyle w:val="0"/>
        <w:wordWrap w:val="1"/>
        <w:spacing w:line="440" w:lineRule="exac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(3) </w:t>
      </w:r>
      <w:r>
        <w:rPr>
          <w:rFonts w:hint="eastAsia" w:ascii="ＭＳ 明朝" w:hAnsi="ＭＳ 明朝" w:eastAsia="ＭＳ 明朝"/>
          <w:color w:val="auto"/>
          <w:sz w:val="22"/>
        </w:rPr>
        <w:t>収支予算書が添付されている。また、収支は原則ゼロになる。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440" w:lineRule="exact"/>
        <w:ind w:left="0" w:leftChars="0" w:hanging="660" w:hangingChars="300"/>
        <w:rPr>
          <w:rFonts w:hint="eastAsia"/>
          <w:color w:val="auto"/>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(4) </w:t>
      </w:r>
      <w:r>
        <w:rPr>
          <w:rFonts w:hint="eastAsia" w:ascii="ＭＳ 明朝" w:hAnsi="ＭＳ 明朝" w:eastAsia="ＭＳ 明朝"/>
          <w:color w:val="auto"/>
          <w:sz w:val="22"/>
        </w:rPr>
        <w:t>前年度の資料等が添付されている。また、新たに後援承認を受けようとする</w:t>
      </w:r>
    </w:p>
    <w:p>
      <w:pPr>
        <w:pStyle w:val="0"/>
        <w:wordWrap w:val="1"/>
        <w:spacing w:line="440" w:lineRule="exact"/>
        <w:ind w:left="630" w:leftChars="300" w:firstLineChars="0"/>
        <w:rPr>
          <w:rFonts w:hint="eastAsia"/>
          <w:color w:val="auto"/>
        </w:rPr>
      </w:pPr>
      <w:r>
        <w:rPr>
          <w:rFonts w:hint="eastAsia" w:ascii="ＭＳ 明朝" w:hAnsi="ＭＳ 明朝" w:eastAsia="ＭＳ 明朝"/>
          <w:color w:val="auto"/>
          <w:sz w:val="22"/>
        </w:rPr>
        <w:t>場合は、過去３回の実績が分かるものである。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400" w:lineRule="exact"/>
        <w:ind w:left="0" w:leftChars="0" w:hanging="630" w:hangingChars="3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(5) </w:t>
      </w:r>
      <w:r>
        <w:rPr>
          <w:rFonts w:hint="eastAsia" w:ascii="ＭＳ 明朝" w:hAnsi="ＭＳ 明朝" w:eastAsia="ＭＳ 明朝"/>
          <w:color w:val="auto"/>
        </w:rPr>
        <w:t>事業計画書、開催要項、実施要綱、プログラム等の資料が添付されている。</w:t>
      </w:r>
    </w:p>
    <w:p>
      <w:pPr>
        <w:pStyle w:val="0"/>
        <w:wordWrap w:val="1"/>
        <w:spacing w:line="400" w:lineRule="exact"/>
        <w:ind w:left="630" w:leftChars="300" w:firstLine="0" w:firstLineChars="0"/>
        <w:jc w:val="both"/>
        <w:rPr>
          <w:rFonts w:hint="eastAsia" w:ascii="ＭＳ 明朝" w:hAnsi="ＭＳ 明朝" w:eastAsia="ＭＳ 明朝"/>
          <w:color w:val="auto"/>
        </w:rPr>
      </w:pPr>
      <w:r>
        <w:rPr>
          <w:rFonts w:hint="eastAsia" w:ascii="ＭＳ 明朝" w:hAnsi="ＭＳ 明朝" w:eastAsia="ＭＳ 明朝"/>
          <w:color w:val="auto"/>
        </w:rPr>
        <w:t>また、次に掲げる事項が記載されている。</w:t>
      </w:r>
      <w:r>
        <w:rPr>
          <w:rFonts w:hint="eastAsia" w:ascii="ＭＳ 明朝" w:hAnsi="ＭＳ 明朝" w:eastAsia="ＭＳ 明朝"/>
          <w:color w:val="auto"/>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400" w:lineRule="exact"/>
        <w:ind w:left="0" w:leftChars="0" w:firstLine="630" w:firstLineChars="300"/>
        <w:rPr>
          <w:rFonts w:hint="eastAsia" w:ascii="ＭＳ 明朝" w:hAnsi="ＭＳ 明朝" w:eastAsia="ＭＳ 明朝"/>
          <w:color w:val="auto"/>
        </w:rPr>
      </w:pPr>
      <w:r>
        <w:rPr>
          <w:rFonts w:hint="eastAsia" w:ascii="ＭＳ 明朝" w:hAnsi="ＭＳ 明朝" w:eastAsia="ＭＳ 明朝"/>
          <w:color w:val="auto"/>
        </w:rPr>
        <w:t>ア　スポーツ大会等の競技に関する事業にあっては、競技方法、参加資格等</w:t>
      </w:r>
    </w:p>
    <w:p>
      <w:pPr>
        <w:pStyle w:val="0"/>
        <w:wordWrap w:val="1"/>
        <w:spacing w:line="400" w:lineRule="exact"/>
        <w:ind w:left="840" w:leftChars="300" w:right="252" w:rightChars="120" w:hanging="210" w:hangingChars="100"/>
        <w:rPr>
          <w:rFonts w:hint="eastAsia" w:ascii="ＭＳ 明朝" w:hAnsi="ＭＳ 明朝" w:eastAsia="ＭＳ 明朝"/>
          <w:color w:val="auto"/>
        </w:rPr>
      </w:pPr>
      <w:r>
        <w:rPr>
          <w:rFonts w:hint="eastAsia" w:ascii="ＭＳ 明朝" w:hAnsi="ＭＳ 明朝" w:eastAsia="ＭＳ 明朝"/>
          <w:color w:val="auto"/>
        </w:rPr>
        <w:t>イ　講習会、研修会、研究会等の事業にあっては、講師名及び講習等のテーマ（分科会等がある場合は、当該分科会等の講師の名前及び講習等のテーマを含む。）</w:t>
      </w:r>
    </w:p>
    <w:p>
      <w:pPr>
        <w:pStyle w:val="0"/>
        <w:wordWrap w:val="1"/>
        <w:spacing w:line="40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　　　ウ　展示等を行う事業にあっては、テーマや展示内容等</w:t>
      </w:r>
    </w:p>
    <w:p>
      <w:pPr>
        <w:pStyle w:val="0"/>
        <w:wordWrap w:val="1"/>
        <w:spacing w:line="440" w:lineRule="exact"/>
        <w:ind w:left="0" w:leftChars="0" w:firstLine="630" w:firstLineChars="300"/>
        <w:rPr>
          <w:rFonts w:hint="eastAsia"/>
          <w:color w:val="auto"/>
        </w:rPr>
      </w:pPr>
      <w:r>
        <w:rPr>
          <w:rFonts w:hint="eastAsia" w:ascii="ＭＳ 明朝" w:hAnsi="ＭＳ 明朝" w:eastAsia="ＭＳ 明朝"/>
          <w:color w:val="auto"/>
        </w:rPr>
        <w:t>エ　演劇や演奏等を行う事業にあっては、演目等その内容がわかるもの</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 xml:space="preserve">(6) </w:t>
      </w:r>
      <w:r>
        <w:rPr>
          <w:rFonts w:hint="eastAsia" w:ascii="ＭＳ 明朝" w:hAnsi="ＭＳ 明朝" w:eastAsia="ＭＳ 明朝"/>
          <w:color w:val="auto"/>
          <w:sz w:val="22"/>
        </w:rPr>
        <w:t>文案が添付されている。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wordWrap w:val="1"/>
        <w:spacing w:line="400" w:lineRule="exact"/>
        <w:ind w:left="630" w:leftChars="300" w:firstLine="220" w:firstLineChars="10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bl>
      <w:tblPr>
        <w:tblStyle w:val="11"/>
        <w:tblpPr w:leftFromText="142" w:rightFromText="142" w:topFromText="0" w:bottomFromText="0" w:vertAnchor="text" w:horzAnchor="text" w:tblpX="513" w:tblpY="51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120"/>
      </w:tblGrid>
      <w:tr>
        <w:trPr>
          <w:trHeight w:val="3171" w:hRule="atLeast"/>
        </w:trPr>
        <w:tc>
          <w:tcPr>
            <w:tcW w:w="912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wordWrap w:val="1"/>
              <w:spacing w:line="440" w:lineRule="exact"/>
              <w:ind w:leftChars="0" w:firstLineChars="0"/>
              <w:rPr>
                <w:rFonts w:hint="eastAsia"/>
                <w:color w:val="auto"/>
              </w:rPr>
            </w:pPr>
            <w:r>
              <w:rPr>
                <w:rFonts w:hint="eastAsia" w:ascii="ＭＳ 明朝" w:hAnsi="ＭＳ 明朝" w:eastAsia="ＭＳ 明朝"/>
                <w:color w:val="auto"/>
                <w:sz w:val="22"/>
              </w:rPr>
              <w:t>連絡先（担当）</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幼児教育、義務教育に関すること　　　義務教育課　　　０５４－２２１－３１４０</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高校教育に関すること　　　　　　　　高校教育課　　　０５４－２２１－３６５６</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特別支援教育に関すること　　　　　　特別支援教育課　０５４－２２１－２４５４</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社会教育に関すること　　　　　　　　社会教育課　　　０５４－２２１－３１６１</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学校体育及びスポーツに関すること　　健康体育課　　　０５４－２２１－３１７４</w:t>
            </w:r>
          </w:p>
          <w:p>
            <w:pPr>
              <w:pStyle w:val="0"/>
              <w:wordWrap w:val="1"/>
              <w:spacing w:line="440" w:lineRule="exact"/>
              <w:ind w:left="0" w:leftChars="0" w:firstLine="440" w:firstLineChars="200"/>
              <w:rPr>
                <w:rFonts w:hint="eastAsia"/>
                <w:color w:val="auto"/>
              </w:rPr>
            </w:pPr>
            <w:r>
              <w:rPr>
                <w:rFonts w:hint="eastAsia" w:ascii="ＭＳ 明朝" w:hAnsi="ＭＳ 明朝" w:eastAsia="ＭＳ 明朝"/>
                <w:color w:val="auto"/>
                <w:sz w:val="22"/>
              </w:rPr>
              <w:t>その他教育長賞に関するお問い合わせ　教育総務課　　　０５４－２２１－３６７５</w:t>
            </w:r>
          </w:p>
        </w:tc>
      </w:tr>
    </w:tbl>
    <w:p>
      <w:pPr>
        <w:pStyle w:val="0"/>
        <w:rPr>
          <w:rFonts w:hint="eastAsia"/>
          <w:color w:val="auto"/>
        </w:rPr>
      </w:pPr>
    </w:p>
    <w:p>
      <w:pPr>
        <w:pStyle w:val="0"/>
        <w:rPr>
          <w:rFonts w:hint="eastAsia"/>
          <w:color w:val="auto"/>
        </w:rPr>
      </w:pPr>
    </w:p>
    <w:sectPr>
      <w:pgSz w:w="11906" w:h="16838"/>
      <w:pgMar w:top="1417" w:right="1417" w:bottom="1417" w:left="1417" w:header="851" w:footer="992" w:gutter="0"/>
      <w:pgBorders w:zOrder="front" w:display="allPages" w:offsetFrom="page"/>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24</Words>
  <Characters>1295</Characters>
  <Application>JUST Note</Application>
  <Lines>66</Lines>
  <Paragraphs>49</Paragraphs>
  <Company>静岡県</Company>
  <CharactersWithSpaces>1778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大野　眞実</cp:lastModifiedBy>
  <cp:lastPrinted>2023-04-04T07:39:36Z</cp:lastPrinted>
  <dcterms:created xsi:type="dcterms:W3CDTF">2020-03-16T06:36:00Z</dcterms:created>
  <dcterms:modified xsi:type="dcterms:W3CDTF">2023-03-23T03:41:29Z</dcterms:modified>
  <cp:revision>3</cp:revision>
</cp:coreProperties>
</file>