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jc w:val="center"/>
        <w:rPr>
          <w:rFonts w:hint="eastAsia"/>
        </w:rPr>
      </w:pPr>
      <w:r>
        <w:rPr>
          <w:rFonts w:hint="eastAsia"/>
        </w:rPr>
        <w:drawing>
          <wp:anchor distT="0" distB="0" distL="203200" distR="203200" simplePos="0" relativeHeight="2" behindDoc="0" locked="0" layoutInCell="1" hidden="0" allowOverlap="1">
            <wp:simplePos x="0" y="0"/>
            <wp:positionH relativeFrom="column">
              <wp:posOffset>3733800</wp:posOffset>
            </wp:positionH>
            <wp:positionV relativeFrom="paragraph">
              <wp:posOffset>0</wp:posOffset>
            </wp:positionV>
            <wp:extent cx="2052955" cy="1367155"/>
            <wp:effectExtent l="0" t="0" r="0" b="0"/>
            <wp:wrapSquare wrapText="bothSides"/>
            <wp:docPr id="1026" name="オブジェクト 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オブジェクト 0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052955" cy="13671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ＭＳ ゴシック" w:hAnsi="ＭＳ ゴシック" w:eastAsia="ＭＳ ゴシック"/>
          <w:b w:val="0"/>
          <w:sz w:val="24"/>
        </w:rPr>
        <w:t>令和８年度</w:t>
      </w:r>
    </w:p>
    <w:p>
      <w:pPr>
        <w:pStyle w:val="0"/>
        <w:jc w:val="center"/>
        <w:rPr>
          <w:rFonts w:hint="eastAsia" w:ascii="ＭＳ ゴシック" w:hAnsi="ＭＳ ゴシック" w:eastAsia="ＭＳ ゴシック"/>
        </w:rPr>
      </w:pPr>
      <w:r>
        <w:rPr>
          <w:rFonts w:hint="eastAsia" w:ascii="ＭＳ ゴシック" w:hAnsi="ＭＳ ゴシック" w:eastAsia="ＭＳ ゴシック"/>
          <w:color w:val="385724" w:themeColor="accent6" w:themeShade="80"/>
          <w:sz w:val="72"/>
        </w:rPr>
        <w:t>経営戦略講座</w:t>
      </w:r>
    </w:p>
    <w:p>
      <w:pPr>
        <w:pStyle w:val="0"/>
        <w:ind w:left="193" w:leftChars="100" w:firstLine="29" w:firstLineChars="13"/>
        <w:jc w:val="left"/>
        <w:rPr>
          <w:rFonts w:hint="eastAsia" w:ascii="ＭＳ 明朝" w:hAnsi="ＭＳ 明朝" w:eastAsia="ＭＳ 明朝"/>
        </w:rPr>
      </w:pPr>
      <w:r>
        <w:rPr>
          <w:rFonts w:hint="eastAsia" w:ascii="ＭＳ ゴシック" w:hAnsi="ＭＳ ゴシック" w:eastAsia="ＭＳ ゴシック"/>
          <w:color w:val="000000" w:themeColor="text1"/>
          <w:sz w:val="24"/>
        </w:rPr>
        <w:t>経営計画作成の基礎を学び、経営発展につなげる</w:t>
      </w:r>
    </w:p>
    <w:p>
      <w:pPr>
        <w:pStyle w:val="0"/>
        <w:ind w:left="193" w:leftChars="100" w:firstLine="29" w:firstLineChars="13"/>
        <w:jc w:val="left"/>
        <w:rPr>
          <w:rFonts w:hint="eastAsia" w:ascii="ＭＳ 明朝" w:hAnsi="ＭＳ 明朝" w:eastAsia="ＭＳ 明朝"/>
        </w:rPr>
      </w:pPr>
      <w:r>
        <w:rPr>
          <w:rFonts w:hint="eastAsia" w:ascii="ＭＳ ゴシック" w:hAnsi="ＭＳ ゴシック" w:eastAsia="ＭＳ ゴシック"/>
          <w:color w:val="000000" w:themeColor="text1"/>
          <w:sz w:val="24"/>
        </w:rPr>
        <w:t>講座です。</w:t>
      </w:r>
    </w:p>
    <w:p>
      <w:pPr>
        <w:pStyle w:val="0"/>
        <w:rPr>
          <w:rFonts w:hint="eastAsia" w:ascii="ＭＳ 明朝" w:hAnsi="ＭＳ 明朝" w:eastAsia="ＭＳ 明朝"/>
          <w:sz w:val="24"/>
        </w:rPr>
      </w:pPr>
    </w:p>
    <w:p>
      <w:pPr>
        <w:pStyle w:val="0"/>
        <w:rPr>
          <w:rFonts w:hint="eastAsia" w:ascii="ＭＳ 明朝" w:hAnsi="ＭＳ 明朝" w:eastAsia="ＭＳ 明朝"/>
          <w:sz w:val="24"/>
        </w:rPr>
      </w:pPr>
      <w:r>
        <w:rPr>
          <w:rFonts w:hint="eastAsia" w:ascii="ＭＳ ゴシック" w:hAnsi="ＭＳ ゴシック" w:eastAsia="ＭＳ ゴシック"/>
          <w:sz w:val="24"/>
        </w:rPr>
        <w:t>【目　的】</w:t>
      </w:r>
      <w:r>
        <w:rPr>
          <w:rFonts w:hint="eastAsia" w:ascii="ＭＳ 明朝" w:hAnsi="ＭＳ 明朝" w:eastAsia="ＭＳ 明朝"/>
          <w:sz w:val="24"/>
        </w:rPr>
        <w:t>経営発展を目指す農業者を対象に、経営計画を作成する講座を開催します。</w:t>
      </w:r>
    </w:p>
    <w:p>
      <w:pPr>
        <w:pStyle w:val="0"/>
        <w:rPr>
          <w:rFonts w:hint="eastAsia" w:ascii="ＭＳ 明朝" w:hAnsi="ＭＳ 明朝" w:eastAsia="ＭＳ 明朝"/>
          <w:sz w:val="24"/>
        </w:rPr>
      </w:pPr>
      <w:r>
        <w:rPr>
          <w:rFonts w:hint="eastAsia" w:ascii="ＭＳ ゴシック" w:hAnsi="ＭＳ ゴシック" w:eastAsia="ＭＳ ゴシック"/>
          <w:sz w:val="24"/>
        </w:rPr>
        <w:t>【対象者】</w:t>
      </w:r>
      <w:r>
        <w:rPr>
          <w:rFonts w:hint="eastAsia" w:ascii="ＭＳ 明朝" w:hAnsi="ＭＳ 明朝" w:eastAsia="ＭＳ 明朝"/>
          <w:sz w:val="24"/>
        </w:rPr>
        <w:t>経営計画を作成して、経営を発展させたい農業者</w:t>
      </w:r>
    </w:p>
    <w:p>
      <w:pPr>
        <w:pStyle w:val="0"/>
        <w:rPr>
          <w:rFonts w:hint="eastAsia" w:ascii="ＭＳ 明朝" w:hAnsi="ＭＳ 明朝" w:eastAsia="ＭＳ 明朝"/>
          <w:sz w:val="24"/>
        </w:rPr>
      </w:pPr>
      <w:r>
        <w:rPr>
          <w:rFonts w:hint="eastAsia" w:ascii="ＭＳ ゴシック" w:hAnsi="ＭＳ ゴシック" w:eastAsia="ＭＳ ゴシック"/>
          <w:sz w:val="24"/>
        </w:rPr>
        <w:t>【受講料】</w:t>
      </w:r>
      <w:r>
        <w:rPr>
          <w:rFonts w:hint="eastAsia" w:ascii="ＭＳ 明朝" w:hAnsi="ＭＳ 明朝" w:eastAsia="ＭＳ 明朝"/>
          <w:sz w:val="24"/>
        </w:rPr>
        <w:t>無料</w:t>
      </w:r>
    </w:p>
    <w:p>
      <w:pPr>
        <w:pStyle w:val="0"/>
        <w:rPr>
          <w:rFonts w:hint="eastAsia" w:ascii="ＭＳ 明朝" w:hAnsi="ＭＳ 明朝" w:eastAsia="ＭＳ 明朝"/>
          <w:sz w:val="24"/>
        </w:rPr>
      </w:pPr>
    </w:p>
    <w:p>
      <w:pPr>
        <w:pStyle w:val="0"/>
        <w:rPr>
          <w:rFonts w:hint="eastAsia" w:ascii="ＭＳ 明朝" w:hAnsi="ＭＳ 明朝" w:eastAsia="ＭＳ 明朝"/>
          <w:sz w:val="24"/>
        </w:rPr>
      </w:pPr>
      <w:r>
        <w:rPr>
          <w:rFonts w:hint="eastAsia" w:ascii="ＭＳ ゴシック" w:hAnsi="ＭＳ ゴシック" w:eastAsia="ＭＳ ゴシック"/>
          <w:sz w:val="24"/>
        </w:rPr>
        <w:t>【内容（予定）】</w:t>
      </w:r>
    </w:p>
    <w:tbl>
      <w:tblPr>
        <w:tblStyle w:val="18"/>
        <w:tblW w:w="0" w:type="auto"/>
        <w:tblInd w:w="0" w:type="dxa"/>
        <w:tblLayout w:type="fixed"/>
        <w:tblLook w:firstRow="1" w:lastRow="0" w:firstColumn="1" w:lastColumn="0" w:noHBand="0" w:noVBand="1" w:val="04A0"/>
      </w:tblPr>
      <w:tblGrid>
        <w:gridCol w:w="811"/>
        <w:gridCol w:w="1225"/>
        <w:gridCol w:w="3719"/>
        <w:gridCol w:w="2112"/>
        <w:gridCol w:w="1728"/>
      </w:tblGrid>
      <w:tr>
        <w:trPr>
          <w:trHeight w:val="356" w:hRule="atLeast"/>
        </w:trPr>
        <w:tc>
          <w:tcPr>
            <w:tcW w:w="811" w:type="dxa"/>
            <w:shd w:val="clear" w:color="auto" w:themeFill="accent4" w:themeFillTint="99" w:themeFillShade="FF"/>
            <w:vAlign w:val="top"/>
          </w:tcPr>
          <w:p>
            <w:pPr>
              <w:pStyle w:val="0"/>
              <w:jc w:val="center"/>
              <w:rPr>
                <w:rFonts w:hint="eastAsia" w:ascii="ＭＳ ゴシック" w:hAnsi="ＭＳ ゴシック" w:eastAsia="ＭＳ ゴシック"/>
              </w:rPr>
            </w:pPr>
            <w:r>
              <w:rPr>
                <w:rFonts w:hint="eastAsia" w:ascii="ＭＳ ゴシック" w:hAnsi="ＭＳ ゴシック" w:eastAsia="ＭＳ ゴシック"/>
              </w:rPr>
              <w:t>回次</w:t>
            </w:r>
          </w:p>
        </w:tc>
        <w:tc>
          <w:tcPr>
            <w:tcW w:w="1225" w:type="dxa"/>
            <w:shd w:val="clear" w:color="auto" w:themeFill="accent4" w:themeFillTint="99" w:themeFillShade="FF"/>
            <w:vAlign w:val="top"/>
          </w:tcPr>
          <w:p>
            <w:pPr>
              <w:pStyle w:val="0"/>
              <w:jc w:val="center"/>
              <w:rPr>
                <w:rFonts w:hint="eastAsia" w:ascii="ＭＳ ゴシック" w:hAnsi="ＭＳ ゴシック" w:eastAsia="ＭＳ ゴシック"/>
              </w:rPr>
            </w:pPr>
            <w:r>
              <w:rPr>
                <w:rFonts w:hint="eastAsia" w:ascii="ＭＳ ゴシック" w:hAnsi="ＭＳ ゴシック" w:eastAsia="ＭＳ ゴシック"/>
              </w:rPr>
              <w:t>日時</w:t>
            </w:r>
          </w:p>
        </w:tc>
        <w:tc>
          <w:tcPr>
            <w:tcW w:w="3719" w:type="dxa"/>
            <w:shd w:val="clear" w:color="auto" w:themeFill="accent4" w:themeFillTint="99" w:themeFillShade="FF"/>
            <w:vAlign w:val="top"/>
          </w:tcPr>
          <w:p>
            <w:pPr>
              <w:pStyle w:val="0"/>
              <w:jc w:val="center"/>
              <w:rPr>
                <w:rFonts w:hint="eastAsia" w:ascii="ＭＳ ゴシック" w:hAnsi="ＭＳ ゴシック" w:eastAsia="ＭＳ ゴシック"/>
              </w:rPr>
            </w:pPr>
            <w:r>
              <w:rPr>
                <w:rFonts w:hint="eastAsia" w:ascii="ＭＳ ゴシック" w:hAnsi="ＭＳ ゴシック" w:eastAsia="ＭＳ ゴシック"/>
              </w:rPr>
              <w:t>内容</w:t>
            </w:r>
          </w:p>
        </w:tc>
        <w:tc>
          <w:tcPr>
            <w:tcW w:w="2112" w:type="dxa"/>
            <w:shd w:val="clear" w:color="auto" w:themeFill="accent4" w:themeFillTint="99" w:themeFillShade="FF"/>
            <w:vAlign w:val="top"/>
          </w:tcPr>
          <w:p>
            <w:pPr>
              <w:pStyle w:val="0"/>
              <w:jc w:val="center"/>
              <w:rPr>
                <w:rFonts w:hint="eastAsia" w:ascii="ＭＳ ゴシック" w:hAnsi="ＭＳ ゴシック" w:eastAsia="ＭＳ ゴシック"/>
              </w:rPr>
            </w:pPr>
            <w:r>
              <w:rPr>
                <w:rFonts w:hint="eastAsia" w:ascii="ＭＳ ゴシック" w:hAnsi="ＭＳ ゴシック" w:eastAsia="ＭＳ ゴシック"/>
              </w:rPr>
              <w:t>講師等</w:t>
            </w:r>
          </w:p>
        </w:tc>
        <w:tc>
          <w:tcPr>
            <w:tcW w:w="1728" w:type="dxa"/>
            <w:shd w:val="clear" w:color="auto" w:themeFill="accent4" w:themeFillTint="99" w:themeFillShade="FF"/>
            <w:vAlign w:val="top"/>
          </w:tcPr>
          <w:p>
            <w:pPr>
              <w:pStyle w:val="0"/>
              <w:jc w:val="center"/>
              <w:rPr>
                <w:rFonts w:hint="eastAsia" w:ascii="ＭＳ ゴシック" w:hAnsi="ＭＳ ゴシック" w:eastAsia="ＭＳ ゴシック"/>
              </w:rPr>
            </w:pPr>
            <w:r>
              <w:rPr>
                <w:rFonts w:hint="eastAsia" w:ascii="ＭＳ ゴシック" w:hAnsi="ＭＳ ゴシック" w:eastAsia="ＭＳ ゴシック"/>
              </w:rPr>
              <w:t>場所</w:t>
            </w:r>
          </w:p>
        </w:tc>
      </w:tr>
      <w:tr>
        <w:trPr>
          <w:trHeight w:val="1424" w:hRule="atLeast"/>
        </w:trPr>
        <w:tc>
          <w:tcPr>
            <w:tcW w:w="811" w:type="dxa"/>
            <w:vAlign w:val="top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１</w:t>
            </w:r>
          </w:p>
        </w:tc>
        <w:tc>
          <w:tcPr>
            <w:tcW w:w="1225" w:type="dxa"/>
            <w:vAlign w:val="top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６月</w:t>
            </w:r>
            <w:r>
              <w:rPr>
                <w:rFonts w:hint="eastAsia" w:ascii="ＭＳ 明朝" w:hAnsi="ＭＳ 明朝" w:eastAsia="ＭＳ 明朝"/>
                <w:sz w:val="24"/>
              </w:rPr>
              <w:t>30</w:t>
            </w:r>
            <w:r>
              <w:rPr>
                <w:rFonts w:hint="eastAsia" w:ascii="ＭＳ 明朝" w:hAnsi="ＭＳ 明朝" w:eastAsia="ＭＳ 明朝"/>
                <w:sz w:val="24"/>
              </w:rPr>
              <w:t>日</w:t>
            </w:r>
          </w:p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16"/>
              </w:rPr>
              <w:t>13:00</w:t>
            </w:r>
            <w:r>
              <w:rPr>
                <w:rFonts w:hint="eastAsia" w:ascii="ＭＳ 明朝" w:hAnsi="ＭＳ 明朝" w:eastAsia="ＭＳ 明朝"/>
                <w:sz w:val="16"/>
              </w:rPr>
              <w:t>～</w:t>
            </w:r>
            <w:r>
              <w:rPr>
                <w:rFonts w:hint="eastAsia" w:ascii="ＭＳ 明朝" w:hAnsi="ＭＳ 明朝" w:eastAsia="ＭＳ 明朝"/>
                <w:sz w:val="16"/>
              </w:rPr>
              <w:t>17</w:t>
            </w:r>
            <w:r>
              <w:rPr>
                <w:rFonts w:hint="eastAsia" w:ascii="ＭＳ 明朝" w:hAnsi="ＭＳ 明朝" w:eastAsia="ＭＳ 明朝"/>
                <w:sz w:val="16"/>
              </w:rPr>
              <w:t>：</w:t>
            </w:r>
            <w:r>
              <w:rPr>
                <w:rFonts w:hint="eastAsia" w:ascii="ＭＳ 明朝" w:hAnsi="ＭＳ 明朝" w:eastAsia="ＭＳ 明朝"/>
                <w:sz w:val="16"/>
              </w:rPr>
              <w:t>00</w:t>
            </w:r>
          </w:p>
        </w:tc>
        <w:tc>
          <w:tcPr>
            <w:tcW w:w="3719" w:type="dxa"/>
            <w:vAlign w:val="top"/>
          </w:tcPr>
          <w:p>
            <w:pPr>
              <w:pStyle w:val="0"/>
              <w:rPr>
                <w:rFonts w:hint="eastAsia" w:ascii="ＭＳ ゴシック" w:hAnsi="ＭＳ ゴシック" w:eastAsia="ＭＳ ゴシック"/>
                <w:sz w:val="24"/>
              </w:rPr>
            </w:pPr>
            <w:r>
              <w:rPr>
                <w:rFonts w:hint="eastAsia" w:ascii="ＭＳ ゴシック" w:hAnsi="ＭＳ ゴシック" w:eastAsia="ＭＳ ゴシック"/>
                <w:sz w:val="24"/>
              </w:rPr>
              <w:t>経営計画の基礎知識</w:t>
            </w:r>
          </w:p>
          <w:p>
            <w:pPr>
              <w:pStyle w:val="0"/>
              <w:rPr>
                <w:rFonts w:hint="eastAsia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・経営計画とは</w:t>
            </w:r>
          </w:p>
          <w:p>
            <w:pPr>
              <w:pStyle w:val="0"/>
              <w:rPr>
                <w:rFonts w:hint="eastAsia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・経営理念とは</w:t>
            </w:r>
          </w:p>
          <w:p>
            <w:pPr>
              <w:pStyle w:val="0"/>
              <w:rPr>
                <w:rFonts w:hint="eastAsia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・環境分析のフレームワーク</w:t>
            </w:r>
          </w:p>
        </w:tc>
        <w:tc>
          <w:tcPr>
            <w:tcW w:w="2112" w:type="dxa"/>
            <w:vAlign w:val="top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中小企業診断士</w:t>
            </w:r>
          </w:p>
          <w:p>
            <w:pPr>
              <w:pStyle w:val="0"/>
              <w:rPr>
                <w:rFonts w:hint="eastAsia" w:ascii="ＭＳ 明朝" w:hAnsi="ＭＳ 明朝" w:eastAsia="ＭＳ 明朝"/>
                <w:sz w:val="24"/>
              </w:rPr>
            </w:pPr>
          </w:p>
        </w:tc>
        <w:tc>
          <w:tcPr>
            <w:tcW w:w="1728" w:type="dxa"/>
            <w:vAlign w:val="top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会場</w:t>
            </w:r>
            <w:r>
              <w:rPr>
                <w:rFonts w:hint="eastAsia" w:ascii="ＭＳ 明朝" w:hAnsi="ＭＳ 明朝" w:eastAsia="ＭＳ 明朝"/>
                <w:sz w:val="21"/>
              </w:rPr>
              <w:t>※１</w:t>
            </w:r>
            <w:r>
              <w:rPr>
                <w:rFonts w:hint="eastAsia" w:ascii="ＭＳ 明朝" w:hAnsi="ＭＳ 明朝" w:eastAsia="ＭＳ 明朝"/>
                <w:sz w:val="24"/>
              </w:rPr>
              <w:t>/</w:t>
            </w:r>
          </w:p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21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オンライン</w:t>
            </w:r>
            <w:r>
              <w:rPr>
                <w:rFonts w:hint="eastAsia" w:ascii="ＭＳ 明朝" w:hAnsi="ＭＳ 明朝" w:eastAsia="ＭＳ 明朝"/>
                <w:sz w:val="21"/>
              </w:rPr>
              <w:t>※２</w:t>
            </w:r>
          </w:p>
        </w:tc>
      </w:tr>
      <w:tr>
        <w:trPr>
          <w:trHeight w:val="1779" w:hRule="atLeast"/>
        </w:trPr>
        <w:tc>
          <w:tcPr>
            <w:tcW w:w="811" w:type="dxa"/>
            <w:vAlign w:val="top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２</w:t>
            </w:r>
          </w:p>
        </w:tc>
        <w:tc>
          <w:tcPr>
            <w:tcW w:w="1225" w:type="dxa"/>
            <w:vAlign w:val="top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７月</w:t>
            </w:r>
            <w:r>
              <w:rPr>
                <w:rFonts w:hint="eastAsia" w:ascii="ＭＳ 明朝" w:hAnsi="ＭＳ 明朝" w:eastAsia="ＭＳ 明朝"/>
                <w:sz w:val="24"/>
              </w:rPr>
              <w:t>14</w:t>
            </w:r>
            <w:r>
              <w:rPr>
                <w:rFonts w:hint="eastAsia" w:ascii="ＭＳ 明朝" w:hAnsi="ＭＳ 明朝" w:eastAsia="ＭＳ 明朝"/>
                <w:sz w:val="24"/>
              </w:rPr>
              <w:t>日</w:t>
            </w:r>
          </w:p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16"/>
              </w:rPr>
              <w:t>13:00</w:t>
            </w:r>
            <w:r>
              <w:rPr>
                <w:rFonts w:hint="eastAsia" w:ascii="ＭＳ 明朝" w:hAnsi="ＭＳ 明朝" w:eastAsia="ＭＳ 明朝"/>
                <w:sz w:val="16"/>
              </w:rPr>
              <w:t>～</w:t>
            </w:r>
            <w:r>
              <w:rPr>
                <w:rFonts w:hint="eastAsia" w:ascii="ＭＳ 明朝" w:hAnsi="ＭＳ 明朝" w:eastAsia="ＭＳ 明朝"/>
                <w:sz w:val="16"/>
              </w:rPr>
              <w:t>17</w:t>
            </w:r>
            <w:r>
              <w:rPr>
                <w:rFonts w:hint="eastAsia" w:ascii="ＭＳ 明朝" w:hAnsi="ＭＳ 明朝" w:eastAsia="ＭＳ 明朝"/>
                <w:sz w:val="16"/>
              </w:rPr>
              <w:t>：</w:t>
            </w:r>
            <w:r>
              <w:rPr>
                <w:rFonts w:hint="eastAsia" w:ascii="ＭＳ 明朝" w:hAnsi="ＭＳ 明朝" w:eastAsia="ＭＳ 明朝"/>
                <w:sz w:val="16"/>
              </w:rPr>
              <w:t>00</w:t>
            </w:r>
          </w:p>
        </w:tc>
        <w:tc>
          <w:tcPr>
            <w:tcW w:w="3719" w:type="dxa"/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  <w:sz w:val="24"/>
              </w:rPr>
            </w:pPr>
            <w:r>
              <w:rPr>
                <w:rFonts w:hint="eastAsia" w:ascii="ＭＳ ゴシック" w:hAnsi="ＭＳ ゴシック" w:eastAsia="ＭＳ ゴシック"/>
                <w:sz w:val="24"/>
              </w:rPr>
              <w:t>財務諸表の見方・使い方</w:t>
            </w:r>
          </w:p>
          <w:p>
            <w:pPr>
              <w:pStyle w:val="0"/>
              <w:rPr>
                <w:rFonts w:hint="eastAsia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・貸借対照表の見方</w:t>
            </w:r>
          </w:p>
          <w:p>
            <w:pPr>
              <w:pStyle w:val="0"/>
              <w:rPr>
                <w:rFonts w:hint="eastAsia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・損益計算書の見方</w:t>
            </w:r>
          </w:p>
          <w:p>
            <w:pPr>
              <w:pStyle w:val="0"/>
              <w:rPr>
                <w:rFonts w:hint="eastAsia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・キャッシュフロー計算書の見方</w:t>
            </w:r>
          </w:p>
          <w:p>
            <w:pPr>
              <w:pStyle w:val="0"/>
              <w:rPr>
                <w:rFonts w:hint="eastAsia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・損益分岐点分析</w:t>
            </w:r>
          </w:p>
        </w:tc>
        <w:tc>
          <w:tcPr>
            <w:tcW w:w="2112" w:type="dxa"/>
            <w:vAlign w:val="top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農業戦略課職員</w:t>
            </w:r>
          </w:p>
        </w:tc>
        <w:tc>
          <w:tcPr>
            <w:tcW w:w="1728" w:type="dxa"/>
            <w:vAlign w:val="top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21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オンライン</w:t>
            </w:r>
            <w:r>
              <w:rPr>
                <w:rFonts w:hint="eastAsia" w:ascii="ＭＳ 明朝" w:hAnsi="ＭＳ 明朝" w:eastAsia="ＭＳ 明朝"/>
                <w:sz w:val="21"/>
              </w:rPr>
              <w:t>※２</w:t>
            </w:r>
          </w:p>
        </w:tc>
      </w:tr>
      <w:tr>
        <w:trPr>
          <w:trHeight w:val="356" w:hRule="atLeast"/>
        </w:trPr>
        <w:tc>
          <w:tcPr>
            <w:tcW w:w="811" w:type="dxa"/>
            <w:vAlign w:val="top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３</w:t>
            </w:r>
          </w:p>
        </w:tc>
        <w:tc>
          <w:tcPr>
            <w:tcW w:w="1225" w:type="dxa"/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８月予定</w:t>
            </w:r>
          </w:p>
        </w:tc>
        <w:tc>
          <w:tcPr>
            <w:tcW w:w="3719" w:type="dxa"/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  <w:sz w:val="24"/>
              </w:rPr>
            </w:pPr>
            <w:r>
              <w:rPr>
                <w:rFonts w:hint="eastAsia" w:ascii="ＭＳ ゴシック" w:hAnsi="ＭＳ ゴシック" w:eastAsia="ＭＳ ゴシック"/>
                <w:sz w:val="24"/>
              </w:rPr>
              <w:t>西部農林事務所個別実施講座</w:t>
            </w:r>
          </w:p>
          <w:p>
            <w:pPr>
              <w:pStyle w:val="0"/>
              <w:rPr>
                <w:rFonts w:hint="eastAsia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b w:val="0"/>
                <w:sz w:val="24"/>
              </w:rPr>
              <w:t>・先輩生産者の視察</w:t>
            </w:r>
          </w:p>
        </w:tc>
        <w:tc>
          <w:tcPr>
            <w:tcW w:w="2112" w:type="dxa"/>
            <w:vAlign w:val="center"/>
          </w:tcPr>
          <w:p>
            <w:pPr>
              <w:pStyle w:val="0"/>
              <w:spacing w:line="240" w:lineRule="auto"/>
              <w:jc w:val="center"/>
              <w:rPr>
                <w:rFonts w:hint="eastAsia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（予定）</w:t>
            </w:r>
            <w:r>
              <w:rPr>
                <w:rFonts w:hint="eastAsia" w:ascii="ＭＳ 明朝" w:hAnsi="ＭＳ 明朝" w:eastAsia="ＭＳ 明朝"/>
                <w:sz w:val="24"/>
              </w:rPr>
              <w:t>鈴木　厚志</w:t>
            </w:r>
          </w:p>
          <w:p>
            <w:pPr>
              <w:pStyle w:val="0"/>
              <w:spacing w:line="240" w:lineRule="auto"/>
              <w:jc w:val="center"/>
              <w:rPr>
                <w:rFonts w:hint="eastAsia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（京丸園株式会社）</w:t>
            </w:r>
          </w:p>
        </w:tc>
        <w:tc>
          <w:tcPr>
            <w:tcW w:w="1728" w:type="dxa"/>
            <w:vAlign w:val="center"/>
          </w:tcPr>
          <w:p>
            <w:pPr>
              <w:pStyle w:val="0"/>
              <w:spacing w:line="240" w:lineRule="auto"/>
              <w:jc w:val="center"/>
              <w:rPr>
                <w:rFonts w:hint="eastAsia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（予定）</w:t>
            </w:r>
            <w:r>
              <w:rPr>
                <w:rFonts w:hint="eastAsia" w:ascii="ＭＳ 明朝" w:hAnsi="ＭＳ 明朝" w:eastAsia="ＭＳ 明朝"/>
                <w:sz w:val="24"/>
              </w:rPr>
              <w:t>京丸園</w:t>
            </w:r>
          </w:p>
        </w:tc>
      </w:tr>
      <w:tr>
        <w:trPr>
          <w:trHeight w:val="712" w:hRule="atLeast"/>
        </w:trPr>
        <w:tc>
          <w:tcPr>
            <w:tcW w:w="811" w:type="dxa"/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４</w:t>
            </w:r>
          </w:p>
        </w:tc>
        <w:tc>
          <w:tcPr>
            <w:tcW w:w="1225" w:type="dxa"/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随時</w:t>
            </w:r>
          </w:p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16"/>
              </w:rPr>
              <w:t>（７～</w:t>
            </w:r>
            <w:r>
              <w:rPr>
                <w:rFonts w:hint="eastAsia" w:ascii="ＭＳ 明朝" w:hAnsi="ＭＳ 明朝" w:eastAsia="ＭＳ 明朝"/>
                <w:sz w:val="16"/>
              </w:rPr>
              <w:t>12</w:t>
            </w:r>
            <w:r>
              <w:rPr>
                <w:rFonts w:hint="eastAsia" w:ascii="ＭＳ 明朝" w:hAnsi="ＭＳ 明朝" w:eastAsia="ＭＳ 明朝"/>
                <w:sz w:val="16"/>
              </w:rPr>
              <w:t>月）</w:t>
            </w:r>
          </w:p>
        </w:tc>
        <w:tc>
          <w:tcPr>
            <w:tcW w:w="3719" w:type="dxa"/>
            <w:vAlign w:val="center"/>
          </w:tcPr>
          <w:p>
            <w:pPr>
              <w:pStyle w:val="0"/>
              <w:rPr>
                <w:rFonts w:hint="eastAsia" w:ascii="ＭＳ 明朝" w:hAnsi="ＭＳ 明朝" w:eastAsia="ＭＳ 明朝"/>
                <w:sz w:val="24"/>
              </w:rPr>
            </w:pPr>
            <w:r>
              <w:rPr>
                <w:rFonts w:hint="eastAsia" w:ascii="ＭＳ ゴシック" w:hAnsi="ＭＳ ゴシック" w:eastAsia="ＭＳ ゴシック"/>
                <w:sz w:val="24"/>
              </w:rPr>
              <w:t>個別相談</w:t>
            </w:r>
          </w:p>
          <w:p>
            <w:pPr>
              <w:pStyle w:val="0"/>
              <w:rPr>
                <w:rFonts w:hint="eastAsia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・経営計画の検討</w:t>
            </w:r>
          </w:p>
        </w:tc>
        <w:tc>
          <w:tcPr>
            <w:tcW w:w="2112" w:type="dxa"/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中小企業診断士</w:t>
            </w:r>
          </w:p>
        </w:tc>
        <w:tc>
          <w:tcPr>
            <w:tcW w:w="1728" w:type="dxa"/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浜松総合庁舎</w:t>
            </w:r>
          </w:p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会議室</w:t>
            </w:r>
          </w:p>
        </w:tc>
      </w:tr>
      <w:tr>
        <w:trPr>
          <w:trHeight w:val="712" w:hRule="atLeast"/>
        </w:trPr>
        <w:tc>
          <w:tcPr>
            <w:tcW w:w="811" w:type="dxa"/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５</w:t>
            </w:r>
          </w:p>
        </w:tc>
        <w:tc>
          <w:tcPr>
            <w:tcW w:w="1225" w:type="dxa"/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１月上旬</w:t>
            </w:r>
          </w:p>
        </w:tc>
        <w:tc>
          <w:tcPr>
            <w:tcW w:w="3719" w:type="dxa"/>
            <w:vAlign w:val="center"/>
          </w:tcPr>
          <w:p>
            <w:pPr>
              <w:pStyle w:val="0"/>
              <w:jc w:val="left"/>
              <w:rPr>
                <w:rFonts w:hint="eastAsia" w:ascii="ＭＳ ゴシック" w:hAnsi="ＭＳ ゴシック" w:eastAsia="ＭＳ ゴシック"/>
                <w:sz w:val="24"/>
              </w:rPr>
            </w:pPr>
            <w:r>
              <w:rPr>
                <w:rFonts w:hint="eastAsia" w:ascii="ＭＳ ゴシック" w:hAnsi="ＭＳ ゴシック" w:eastAsia="ＭＳ ゴシック"/>
                <w:sz w:val="24"/>
              </w:rPr>
              <w:t>経営計画の発表会</w:t>
            </w:r>
          </w:p>
        </w:tc>
        <w:tc>
          <w:tcPr>
            <w:tcW w:w="2112" w:type="dxa"/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中小企業診断士</w:t>
            </w:r>
          </w:p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農業戦略課職員</w:t>
            </w:r>
          </w:p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農林事務所職員</w:t>
            </w:r>
          </w:p>
        </w:tc>
        <w:tc>
          <w:tcPr>
            <w:tcW w:w="1728" w:type="dxa"/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会場</w:t>
            </w:r>
            <w:r>
              <w:rPr>
                <w:rFonts w:hint="eastAsia" w:ascii="ＭＳ 明朝" w:hAnsi="ＭＳ 明朝" w:eastAsia="ＭＳ 明朝"/>
                <w:sz w:val="21"/>
              </w:rPr>
              <w:t>※１</w:t>
            </w:r>
            <w:r>
              <w:rPr>
                <w:rFonts w:hint="eastAsia" w:ascii="ＭＳ 明朝" w:hAnsi="ＭＳ 明朝" w:eastAsia="ＭＳ 明朝"/>
                <w:sz w:val="24"/>
              </w:rPr>
              <w:t>/</w:t>
            </w:r>
          </w:p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21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オンライン</w:t>
            </w:r>
            <w:r>
              <w:rPr>
                <w:rFonts w:hint="eastAsia" w:ascii="ＭＳ 明朝" w:hAnsi="ＭＳ 明朝" w:eastAsia="ＭＳ 明朝"/>
                <w:sz w:val="21"/>
              </w:rPr>
              <w:t>※２</w:t>
            </w:r>
          </w:p>
        </w:tc>
      </w:tr>
    </w:tbl>
    <w:p>
      <w:pPr>
        <w:pStyle w:val="0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※１　第１回および最終回の会場は、静岡県庁内の会議室を予定しております。</w:t>
      </w:r>
    </w:p>
    <w:p>
      <w:pPr>
        <w:pStyle w:val="0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※２　オンラインは、浜松総合庁舎会議室でのサテライト開催になります。</w:t>
      </w:r>
    </w:p>
    <w:p>
      <w:pPr>
        <w:pStyle w:val="0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　</w:t>
      </w:r>
    </w:p>
    <w:p>
      <w:pPr>
        <w:pStyle w:val="0"/>
        <w:rPr>
          <w:rFonts w:hint="eastAsia" w:ascii="ＭＳ 明朝" w:hAnsi="ＭＳ 明朝" w:eastAsia="ＭＳ 明朝"/>
          <w:sz w:val="24"/>
        </w:rPr>
      </w:pPr>
      <w:r>
        <w:rPr>
          <w:rFonts w:hint="eastAsia" w:ascii="ＭＳ ゴシック" w:hAnsi="ＭＳ ゴシック" w:eastAsia="ＭＳ ゴシック"/>
          <w:sz w:val="24"/>
        </w:rPr>
        <w:t>【主催】</w:t>
      </w:r>
      <w:r>
        <w:rPr>
          <w:rFonts w:hint="eastAsia" w:ascii="ＭＳ 明朝" w:hAnsi="ＭＳ 明朝" w:eastAsia="ＭＳ 明朝"/>
          <w:sz w:val="24"/>
        </w:rPr>
        <w:t>静岡県経済産業部農業局農業戦略課・西部農林事務所</w:t>
      </w:r>
    </w:p>
    <w:p>
      <w:pPr>
        <w:pStyle w:val="0"/>
        <w:rPr>
          <w:rFonts w:hint="eastAsia" w:ascii="ＭＳ ゴシック" w:hAnsi="ＭＳ ゴシック" w:eastAsia="ＭＳ ゴシック"/>
          <w:sz w:val="24"/>
        </w:rPr>
      </w:pPr>
    </w:p>
    <w:p>
      <w:pPr>
        <w:pStyle w:val="0"/>
        <w:rPr>
          <w:rFonts w:hint="eastAsia" w:ascii="ＭＳ 明朝" w:hAnsi="ＭＳ 明朝" w:eastAsia="ＭＳ 明朝"/>
          <w:sz w:val="24"/>
        </w:rPr>
      </w:pPr>
      <w:r>
        <w:rPr>
          <w:rFonts w:hint="eastAsia" w:ascii="ＭＳ ゴシック" w:hAnsi="ＭＳ ゴシック" w:eastAsia="ＭＳ ゴシック"/>
          <w:sz w:val="24"/>
        </w:rPr>
        <w:t>【申込・お問い合わせ】</w:t>
      </w:r>
      <w:r>
        <w:rPr>
          <w:rFonts w:hint="eastAsia" w:ascii="ＭＳ 明朝" w:hAnsi="ＭＳ 明朝" w:eastAsia="ＭＳ 明朝"/>
          <w:sz w:val="24"/>
        </w:rPr>
        <w:t>別紙申込書を御記入の上、以下へお送りください。</w:t>
      </w:r>
    </w:p>
    <w:p>
      <w:pPr>
        <w:pStyle w:val="0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〒</w:t>
      </w:r>
      <w:r>
        <w:rPr>
          <w:rFonts w:hint="eastAsia" w:ascii="ＭＳ 明朝" w:hAnsi="ＭＳ 明朝" w:eastAsia="ＭＳ 明朝"/>
          <w:sz w:val="24"/>
        </w:rPr>
        <w:t>430-0929</w:t>
      </w:r>
      <w:r>
        <w:rPr>
          <w:rFonts w:hint="eastAsia" w:ascii="ＭＳ 明朝" w:hAnsi="ＭＳ 明朝" w:eastAsia="ＭＳ 明朝"/>
          <w:sz w:val="24"/>
        </w:rPr>
        <w:t>　浜松市中央区中央一丁目　</w:t>
      </w:r>
      <w:r>
        <w:rPr>
          <w:rFonts w:hint="eastAsia" w:ascii="ＭＳ 明朝" w:hAnsi="ＭＳ 明朝" w:eastAsia="ＭＳ 明朝"/>
          <w:sz w:val="24"/>
        </w:rPr>
        <w:t>12-1</w:t>
      </w:r>
    </w:p>
    <w:p>
      <w:pPr>
        <w:pStyle w:val="0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静岡県西部農林事務所生産振興課（担当：鈴木幹彦、和田）</w:t>
      </w:r>
    </w:p>
    <w:p>
      <w:pPr>
        <w:pStyle w:val="0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TEL</w:t>
      </w:r>
      <w:r>
        <w:rPr>
          <w:rFonts w:hint="eastAsia" w:ascii="ＭＳ 明朝" w:hAnsi="ＭＳ 明朝" w:eastAsia="ＭＳ 明朝"/>
          <w:sz w:val="24"/>
        </w:rPr>
        <w:t>　</w:t>
      </w:r>
      <w:r>
        <w:rPr>
          <w:rFonts w:hint="eastAsia" w:ascii="ＭＳ 明朝" w:hAnsi="ＭＳ 明朝" w:eastAsia="ＭＳ 明朝"/>
          <w:sz w:val="24"/>
        </w:rPr>
        <w:t>053-458-7212</w:t>
      </w:r>
    </w:p>
    <w:p>
      <w:pPr>
        <w:pStyle w:val="0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FAX</w:t>
      </w:r>
      <w:r>
        <w:rPr>
          <w:rFonts w:hint="eastAsia" w:ascii="ＭＳ 明朝" w:hAnsi="ＭＳ 明朝" w:eastAsia="ＭＳ 明朝"/>
          <w:sz w:val="24"/>
        </w:rPr>
        <w:t>　</w:t>
      </w:r>
      <w:r>
        <w:rPr>
          <w:rFonts w:hint="eastAsia" w:ascii="ＭＳ 明朝" w:hAnsi="ＭＳ 明朝" w:eastAsia="ＭＳ 明朝"/>
          <w:sz w:val="24"/>
        </w:rPr>
        <w:t>053-458-7168</w:t>
      </w:r>
    </w:p>
    <w:p>
      <w:pPr>
        <w:pStyle w:val="0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Email</w:t>
      </w:r>
      <w:r>
        <w:rPr>
          <w:rFonts w:hint="eastAsia" w:ascii="ＭＳ 明朝" w:hAnsi="ＭＳ 明朝" w:eastAsia="ＭＳ 明朝"/>
          <w:sz w:val="24"/>
        </w:rPr>
        <w:t>　</w:t>
      </w:r>
      <w:r>
        <w:rPr>
          <w:rFonts w:hint="eastAsia" w:ascii="ＭＳ 明朝" w:hAnsi="ＭＳ 明朝" w:eastAsia="ＭＳ 明朝"/>
          <w:sz w:val="24"/>
        </w:rPr>
        <w:t>seinou_seisan</w:t>
      </w:r>
      <w:r>
        <w:rPr>
          <w:rFonts w:hint="eastAsia" w:ascii="ＭＳ 明朝" w:hAnsi="ＭＳ 明朝" w:eastAsia="ＭＳ 明朝"/>
          <w:sz w:val="24"/>
        </w:rPr>
        <w:t>＠</w:t>
      </w:r>
      <w:r>
        <w:rPr>
          <w:rFonts w:hint="eastAsia" w:ascii="ＭＳ 明朝" w:hAnsi="ＭＳ 明朝" w:eastAsia="ＭＳ 明朝"/>
          <w:sz w:val="24"/>
        </w:rPr>
        <w:t>pref.shizuoka.lg.jp</w:t>
      </w:r>
    </w:p>
    <w:p>
      <w:pPr>
        <w:pStyle w:val="0"/>
        <w:rPr>
          <w:rFonts w:hint="eastAsia" w:ascii="ＭＳ 明朝" w:hAnsi="ＭＳ 明朝" w:eastAsia="ＭＳ 明朝"/>
          <w:sz w:val="24"/>
        </w:rPr>
      </w:pPr>
    </w:p>
    <w:p>
      <w:pPr>
        <w:pStyle w:val="0"/>
        <w:rPr>
          <w:rFonts w:hint="eastAsia" w:ascii="ＭＳ 明朝" w:hAnsi="ＭＳ 明朝" w:eastAsia="ＭＳ 明朝"/>
          <w:sz w:val="24"/>
        </w:rPr>
      </w:pPr>
      <w:bookmarkStart w:id="0" w:name="_GoBack"/>
      <w:bookmarkEnd w:id="0"/>
    </w:p>
    <w:p>
      <w:pPr>
        <w:pStyle w:val="0"/>
        <w:rPr>
          <w:rFonts w:hint="eastAsia" w:ascii="ＭＳ 明朝" w:hAnsi="ＭＳ 明朝" w:eastAsia="ＭＳ 明朝"/>
          <w:sz w:val="24"/>
        </w:rPr>
      </w:pPr>
    </w:p>
    <w:p>
      <w:pPr>
        <w:pStyle w:val="0"/>
        <w:rPr>
          <w:rFonts w:hint="eastAsia" w:ascii="ＭＳ 明朝" w:hAnsi="ＭＳ 明朝" w:eastAsia="ＭＳ 明朝"/>
          <w:sz w:val="24"/>
        </w:rPr>
      </w:pPr>
    </w:p>
    <w:p>
      <w:pPr>
        <w:pStyle w:val="0"/>
        <w:jc w:val="center"/>
        <w:rPr>
          <w:rFonts w:hint="eastAsia" w:ascii="ＭＳ 明朝" w:hAnsi="ＭＳ 明朝" w:eastAsia="ＭＳ 明朝"/>
          <w:sz w:val="24"/>
        </w:rPr>
      </w:pPr>
      <w:r>
        <w:rPr>
          <w:rFonts w:hint="eastAsia" w:ascii="ＭＳ ゴシック" w:hAnsi="ＭＳ ゴシック" w:eastAsia="ＭＳ ゴシック"/>
          <w:sz w:val="32"/>
        </w:rPr>
        <w:t>参加申込書（令和８年度　経営戦略講座）</w:t>
      </w:r>
    </w:p>
    <w:p>
      <w:pPr>
        <w:pStyle w:val="0"/>
        <w:jc w:val="center"/>
        <w:rPr>
          <w:rFonts w:hint="eastAsia" w:ascii="ＭＳ 明朝" w:hAnsi="ＭＳ 明朝" w:eastAsia="ＭＳ 明朝"/>
          <w:sz w:val="24"/>
        </w:rPr>
      </w:pPr>
    </w:p>
    <w:p>
      <w:pPr>
        <w:pStyle w:val="0"/>
        <w:jc w:val="center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必要事項をご記入の上、</w:t>
      </w:r>
      <w:r>
        <w:rPr>
          <w:rFonts w:hint="eastAsia" w:ascii="ＭＳ 明朝" w:hAnsi="ＭＳ 明朝" w:eastAsia="ＭＳ 明朝"/>
          <w:sz w:val="24"/>
        </w:rPr>
        <w:t>FAX</w:t>
      </w:r>
      <w:r>
        <w:rPr>
          <w:rFonts w:hint="eastAsia" w:ascii="ＭＳ 明朝" w:hAnsi="ＭＳ 明朝" w:eastAsia="ＭＳ 明朝"/>
          <w:sz w:val="24"/>
        </w:rPr>
        <w:t>または</w:t>
      </w:r>
      <w:r>
        <w:rPr>
          <w:rFonts w:hint="eastAsia" w:ascii="ＭＳ 明朝" w:hAnsi="ＭＳ 明朝" w:eastAsia="ＭＳ 明朝"/>
          <w:sz w:val="24"/>
        </w:rPr>
        <w:t>Email</w:t>
      </w:r>
      <w:r>
        <w:rPr>
          <w:rFonts w:hint="eastAsia" w:ascii="ＭＳ 明朝" w:hAnsi="ＭＳ 明朝" w:eastAsia="ＭＳ 明朝"/>
          <w:sz w:val="24"/>
        </w:rPr>
        <w:t>でお申し込みください。</w:t>
      </w:r>
    </w:p>
    <w:p>
      <w:pPr>
        <w:pStyle w:val="0"/>
        <w:jc w:val="center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（申込期限　６月４日）</w:t>
      </w:r>
    </w:p>
    <w:p>
      <w:pPr>
        <w:pStyle w:val="0"/>
        <w:jc w:val="center"/>
        <w:rPr>
          <w:rFonts w:hint="eastAsia" w:ascii="ＭＳ 明朝" w:hAnsi="ＭＳ 明朝" w:eastAsia="ＭＳ 明朝"/>
          <w:sz w:val="24"/>
        </w:rPr>
      </w:pPr>
    </w:p>
    <w:tbl>
      <w:tblPr>
        <w:tblStyle w:val="18"/>
        <w:tblW w:w="0" w:type="auto"/>
        <w:tblInd w:w="0" w:type="dxa"/>
        <w:tblLayout w:type="fixed"/>
        <w:tblLook w:firstRow="1" w:lastRow="0" w:firstColumn="1" w:lastColumn="0" w:noHBand="0" w:noVBand="1" w:val="04A0"/>
      </w:tblPr>
      <w:tblGrid>
        <w:gridCol w:w="2195"/>
        <w:gridCol w:w="6877"/>
      </w:tblGrid>
      <w:tr>
        <w:trPr/>
        <w:tc>
          <w:tcPr>
            <w:tcW w:w="2195" w:type="dxa"/>
            <w:shd w:val="clear" w:color="auto" w:themeFill="accent4" w:themeFillTint="99" w:themeFillShade="FF"/>
            <w:vAlign w:val="top"/>
          </w:tcPr>
          <w:p>
            <w:pPr>
              <w:pStyle w:val="0"/>
              <w:jc w:val="center"/>
              <w:rPr>
                <w:rFonts w:hint="eastAsia" w:ascii="ＭＳ ゴシック" w:hAnsi="ＭＳ ゴシック" w:eastAsia="ＭＳ ゴシック"/>
                <w:sz w:val="28"/>
              </w:rPr>
            </w:pPr>
            <w:r>
              <w:rPr>
                <w:rFonts w:hint="eastAsia" w:ascii="ＭＳ ゴシック" w:hAnsi="ＭＳ ゴシック" w:eastAsia="ＭＳ ゴシック"/>
                <w:sz w:val="28"/>
              </w:rPr>
              <w:t>氏名</w:t>
            </w:r>
          </w:p>
        </w:tc>
        <w:tc>
          <w:tcPr>
            <w:tcW w:w="6877" w:type="dxa"/>
            <w:vAlign w:val="top"/>
          </w:tcPr>
          <w:p>
            <w:pPr>
              <w:pStyle w:val="0"/>
              <w:rPr>
                <w:rFonts w:hint="eastAsia" w:ascii="ＭＳ ゴシック" w:hAnsi="ＭＳ ゴシック" w:eastAsia="ＭＳ ゴシック"/>
                <w:sz w:val="28"/>
              </w:rPr>
            </w:pPr>
          </w:p>
        </w:tc>
      </w:tr>
      <w:tr>
        <w:trPr/>
        <w:tc>
          <w:tcPr>
            <w:tcW w:w="2195" w:type="dxa"/>
            <w:shd w:val="clear" w:color="auto" w:themeFill="accent4" w:themeFillTint="99" w:themeFillShade="FF"/>
            <w:vAlign w:val="top"/>
          </w:tcPr>
          <w:p>
            <w:pPr>
              <w:pStyle w:val="0"/>
              <w:jc w:val="center"/>
              <w:rPr>
                <w:rFonts w:hint="eastAsia" w:ascii="ＭＳ ゴシック" w:hAnsi="ＭＳ ゴシック" w:eastAsia="ＭＳ ゴシック"/>
                <w:sz w:val="28"/>
              </w:rPr>
            </w:pPr>
            <w:r>
              <w:rPr>
                <w:rFonts w:hint="eastAsia" w:ascii="ＭＳ ゴシック" w:hAnsi="ＭＳ ゴシック" w:eastAsia="ＭＳ ゴシック"/>
                <w:sz w:val="28"/>
              </w:rPr>
              <w:t>経営作目</w:t>
            </w:r>
          </w:p>
        </w:tc>
        <w:tc>
          <w:tcPr>
            <w:tcW w:w="6877" w:type="dxa"/>
            <w:vAlign w:val="top"/>
          </w:tcPr>
          <w:p>
            <w:pPr>
              <w:pStyle w:val="0"/>
              <w:rPr>
                <w:rFonts w:hint="eastAsia" w:ascii="ＭＳ ゴシック" w:hAnsi="ＭＳ ゴシック" w:eastAsia="ＭＳ ゴシック"/>
                <w:sz w:val="28"/>
              </w:rPr>
            </w:pPr>
          </w:p>
        </w:tc>
      </w:tr>
      <w:tr>
        <w:trPr/>
        <w:tc>
          <w:tcPr>
            <w:tcW w:w="2195" w:type="dxa"/>
            <w:shd w:val="clear" w:color="auto" w:themeFill="accent4" w:themeFillTint="99" w:themeFillShade="FF"/>
            <w:vAlign w:val="top"/>
          </w:tcPr>
          <w:p>
            <w:pPr>
              <w:pStyle w:val="0"/>
              <w:jc w:val="center"/>
              <w:rPr>
                <w:rFonts w:hint="eastAsia" w:ascii="ＭＳ ゴシック" w:hAnsi="ＭＳ ゴシック" w:eastAsia="ＭＳ ゴシック"/>
                <w:sz w:val="28"/>
              </w:rPr>
            </w:pPr>
            <w:r>
              <w:rPr>
                <w:rFonts w:hint="eastAsia" w:ascii="ＭＳ ゴシック" w:hAnsi="ＭＳ ゴシック" w:eastAsia="ＭＳ ゴシック"/>
                <w:sz w:val="28"/>
              </w:rPr>
              <w:t>所属</w:t>
            </w:r>
          </w:p>
        </w:tc>
        <w:tc>
          <w:tcPr>
            <w:tcW w:w="6877" w:type="dxa"/>
            <w:vAlign w:val="top"/>
          </w:tcPr>
          <w:p>
            <w:pPr>
              <w:pStyle w:val="0"/>
              <w:rPr>
                <w:rFonts w:hint="eastAsia" w:ascii="ＭＳ ゴシック" w:hAnsi="ＭＳ ゴシック" w:eastAsia="ＭＳ ゴシック"/>
                <w:sz w:val="28"/>
              </w:rPr>
            </w:pPr>
          </w:p>
        </w:tc>
      </w:tr>
      <w:tr>
        <w:trPr/>
        <w:tc>
          <w:tcPr>
            <w:tcW w:w="2195" w:type="dxa"/>
            <w:shd w:val="clear" w:color="auto" w:themeFill="accent4" w:themeFillTint="99" w:themeFillShade="FF"/>
            <w:vAlign w:val="top"/>
          </w:tcPr>
          <w:p>
            <w:pPr>
              <w:pStyle w:val="0"/>
              <w:jc w:val="center"/>
              <w:rPr>
                <w:rFonts w:hint="eastAsia" w:ascii="ＭＳ ゴシック" w:hAnsi="ＭＳ ゴシック" w:eastAsia="ＭＳ ゴシック"/>
                <w:sz w:val="28"/>
              </w:rPr>
            </w:pPr>
            <w:r>
              <w:rPr>
                <w:rFonts w:hint="eastAsia" w:ascii="ＭＳ ゴシック" w:hAnsi="ＭＳ ゴシック" w:eastAsia="ＭＳ ゴシック"/>
                <w:sz w:val="28"/>
              </w:rPr>
              <w:t>役職</w:t>
            </w:r>
          </w:p>
        </w:tc>
        <w:tc>
          <w:tcPr>
            <w:tcW w:w="6877" w:type="dxa"/>
            <w:vAlign w:val="top"/>
          </w:tcPr>
          <w:p>
            <w:pPr>
              <w:pStyle w:val="0"/>
              <w:rPr>
                <w:rFonts w:hint="eastAsia" w:ascii="ＭＳ ゴシック" w:hAnsi="ＭＳ ゴシック" w:eastAsia="ＭＳ ゴシック"/>
                <w:sz w:val="28"/>
              </w:rPr>
            </w:pPr>
          </w:p>
        </w:tc>
      </w:tr>
      <w:tr>
        <w:trPr/>
        <w:tc>
          <w:tcPr>
            <w:tcW w:w="2195" w:type="dxa"/>
            <w:shd w:val="clear" w:color="auto" w:themeFill="accent4" w:themeFillTint="99" w:themeFillShade="FF"/>
            <w:vAlign w:val="top"/>
          </w:tcPr>
          <w:p>
            <w:pPr>
              <w:pStyle w:val="0"/>
              <w:jc w:val="center"/>
              <w:rPr>
                <w:rFonts w:hint="eastAsia" w:ascii="ＭＳ ゴシック" w:hAnsi="ＭＳ ゴシック" w:eastAsia="ＭＳ ゴシック"/>
                <w:sz w:val="28"/>
              </w:rPr>
            </w:pPr>
            <w:r>
              <w:rPr>
                <w:rFonts w:hint="eastAsia" w:ascii="ＭＳ ゴシック" w:hAnsi="ＭＳ ゴシック" w:eastAsia="ＭＳ ゴシック"/>
                <w:sz w:val="28"/>
              </w:rPr>
              <w:t>住所</w:t>
            </w:r>
          </w:p>
        </w:tc>
        <w:tc>
          <w:tcPr>
            <w:tcW w:w="6877" w:type="dxa"/>
            <w:vAlign w:val="top"/>
          </w:tcPr>
          <w:p>
            <w:pPr>
              <w:pStyle w:val="0"/>
              <w:rPr>
                <w:rFonts w:hint="eastAsia" w:ascii="ＭＳ ゴシック" w:hAnsi="ＭＳ ゴシック" w:eastAsia="ＭＳ ゴシック"/>
                <w:sz w:val="28"/>
              </w:rPr>
            </w:pPr>
            <w:r>
              <w:rPr>
                <w:rFonts w:hint="eastAsia" w:ascii="ＭＳ ゴシック" w:hAnsi="ＭＳ ゴシック" w:eastAsia="ＭＳ ゴシック"/>
                <w:sz w:val="28"/>
              </w:rPr>
              <w:t>〒</w:t>
            </w:r>
          </w:p>
          <w:p>
            <w:pPr>
              <w:pStyle w:val="0"/>
              <w:rPr>
                <w:rFonts w:hint="eastAsia" w:ascii="ＭＳ ゴシック" w:hAnsi="ＭＳ ゴシック" w:eastAsia="ＭＳ ゴシック"/>
                <w:sz w:val="28"/>
              </w:rPr>
            </w:pPr>
          </w:p>
        </w:tc>
      </w:tr>
      <w:tr>
        <w:trPr/>
        <w:tc>
          <w:tcPr>
            <w:tcW w:w="2195" w:type="dxa"/>
            <w:shd w:val="clear" w:color="auto" w:themeFill="accent4" w:themeFillTint="99" w:themeFillShade="FF"/>
            <w:vAlign w:val="top"/>
          </w:tcPr>
          <w:p>
            <w:pPr>
              <w:pStyle w:val="0"/>
              <w:jc w:val="center"/>
              <w:rPr>
                <w:rFonts w:hint="eastAsia" w:ascii="ＭＳ ゴシック" w:hAnsi="ＭＳ ゴシック" w:eastAsia="ＭＳ ゴシック"/>
                <w:sz w:val="28"/>
              </w:rPr>
            </w:pPr>
            <w:r>
              <w:rPr>
                <w:rFonts w:hint="eastAsia" w:ascii="ＭＳ ゴシック" w:hAnsi="ＭＳ ゴシック" w:eastAsia="ＭＳ ゴシック"/>
                <w:sz w:val="28"/>
              </w:rPr>
              <w:t>電話番号</w:t>
            </w:r>
          </w:p>
        </w:tc>
        <w:tc>
          <w:tcPr>
            <w:tcW w:w="6877" w:type="dxa"/>
            <w:vAlign w:val="top"/>
          </w:tcPr>
          <w:p>
            <w:pPr>
              <w:pStyle w:val="0"/>
              <w:rPr>
                <w:rFonts w:hint="eastAsia" w:ascii="ＭＳ ゴシック" w:hAnsi="ＭＳ ゴシック" w:eastAsia="ＭＳ ゴシック"/>
                <w:sz w:val="28"/>
              </w:rPr>
            </w:pPr>
          </w:p>
        </w:tc>
      </w:tr>
      <w:tr>
        <w:trPr/>
        <w:tc>
          <w:tcPr>
            <w:tcW w:w="2195" w:type="dxa"/>
            <w:shd w:val="clear" w:color="auto" w:themeFill="accent4" w:themeFillTint="99" w:themeFillShade="FF"/>
            <w:vAlign w:val="top"/>
          </w:tcPr>
          <w:p>
            <w:pPr>
              <w:pStyle w:val="0"/>
              <w:jc w:val="center"/>
              <w:rPr>
                <w:rFonts w:hint="eastAsia" w:ascii="ＭＳ ゴシック" w:hAnsi="ＭＳ ゴシック" w:eastAsia="ＭＳ ゴシック"/>
                <w:sz w:val="28"/>
              </w:rPr>
            </w:pPr>
            <w:r>
              <w:rPr>
                <w:rFonts w:hint="eastAsia" w:ascii="ＭＳ ゴシック" w:hAnsi="ＭＳ ゴシック" w:eastAsia="ＭＳ ゴシック"/>
                <w:sz w:val="28"/>
              </w:rPr>
              <w:t>FAX</w:t>
            </w:r>
            <w:r>
              <w:rPr>
                <w:rFonts w:hint="eastAsia" w:ascii="ＭＳ ゴシック" w:hAnsi="ＭＳ ゴシック" w:eastAsia="ＭＳ ゴシック"/>
                <w:sz w:val="28"/>
              </w:rPr>
              <w:t>番号</w:t>
            </w:r>
          </w:p>
        </w:tc>
        <w:tc>
          <w:tcPr>
            <w:tcW w:w="6877" w:type="dxa"/>
            <w:vAlign w:val="top"/>
          </w:tcPr>
          <w:p>
            <w:pPr>
              <w:pStyle w:val="0"/>
              <w:rPr>
                <w:rFonts w:hint="eastAsia" w:ascii="ＭＳ ゴシック" w:hAnsi="ＭＳ ゴシック" w:eastAsia="ＭＳ ゴシック"/>
                <w:sz w:val="28"/>
              </w:rPr>
            </w:pPr>
          </w:p>
        </w:tc>
      </w:tr>
      <w:tr>
        <w:trPr/>
        <w:tc>
          <w:tcPr>
            <w:tcW w:w="2195" w:type="dxa"/>
            <w:shd w:val="clear" w:color="auto" w:themeFill="accent4" w:themeFillTint="99" w:themeFillShade="FF"/>
            <w:vAlign w:val="top"/>
          </w:tcPr>
          <w:p>
            <w:pPr>
              <w:pStyle w:val="0"/>
              <w:jc w:val="center"/>
              <w:rPr>
                <w:rFonts w:hint="eastAsia" w:ascii="ＭＳ ゴシック" w:hAnsi="ＭＳ ゴシック" w:eastAsia="ＭＳ ゴシック"/>
                <w:sz w:val="28"/>
              </w:rPr>
            </w:pPr>
            <w:r>
              <w:rPr>
                <w:rFonts w:hint="eastAsia" w:ascii="ＭＳ ゴシック" w:hAnsi="ＭＳ ゴシック" w:eastAsia="ＭＳ ゴシック"/>
                <w:sz w:val="28"/>
              </w:rPr>
              <w:t>メールアドレス</w:t>
            </w:r>
          </w:p>
        </w:tc>
        <w:tc>
          <w:tcPr>
            <w:tcW w:w="6877" w:type="dxa"/>
            <w:vAlign w:val="top"/>
          </w:tcPr>
          <w:p>
            <w:pPr>
              <w:pStyle w:val="0"/>
              <w:rPr>
                <w:rFonts w:hint="eastAsia" w:ascii="ＭＳ ゴシック" w:hAnsi="ＭＳ ゴシック" w:eastAsia="ＭＳ ゴシック"/>
                <w:sz w:val="28"/>
              </w:rPr>
            </w:pPr>
          </w:p>
        </w:tc>
      </w:tr>
    </w:tbl>
    <w:p>
      <w:pPr>
        <w:pStyle w:val="0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※本申込書の個人情報は、経営戦略講座以外の目的で使用することはありません。</w:t>
      </w:r>
    </w:p>
    <w:p>
      <w:pPr>
        <w:pStyle w:val="0"/>
        <w:rPr>
          <w:rFonts w:hint="eastAsia" w:ascii="ＭＳ 明朝" w:hAnsi="ＭＳ 明朝" w:eastAsia="ＭＳ 明朝"/>
          <w:sz w:val="24"/>
        </w:rPr>
      </w:pPr>
    </w:p>
    <w:p>
      <w:pPr>
        <w:pStyle w:val="0"/>
        <w:rPr>
          <w:rFonts w:hint="eastAsia" w:ascii="ＭＳ 明朝" w:hAnsi="ＭＳ 明朝" w:eastAsia="ＭＳ 明朝"/>
          <w:sz w:val="24"/>
        </w:rPr>
      </w:pPr>
    </w:p>
    <w:p>
      <w:pPr>
        <w:pStyle w:val="0"/>
        <w:rPr>
          <w:rFonts w:hint="eastAsia" w:ascii="ＭＳ 明朝" w:hAnsi="ＭＳ 明朝" w:eastAsia="ＭＳ 明朝"/>
          <w:sz w:val="24"/>
        </w:rPr>
      </w:pPr>
      <w:r>
        <w:rPr>
          <w:rFonts w:hint="eastAsia" w:ascii="ＭＳ ゴシック" w:hAnsi="ＭＳ ゴシック" w:eastAsia="ＭＳ ゴシック"/>
          <w:sz w:val="24"/>
        </w:rPr>
        <w:t>【送信先】</w:t>
      </w:r>
    </w:p>
    <w:p>
      <w:pPr>
        <w:pStyle w:val="0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西部農林事務所　生産振興課（担当：鈴木幹彦、和田）　あて</w:t>
      </w:r>
    </w:p>
    <w:p>
      <w:pPr>
        <w:pStyle w:val="0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FAX</w:t>
      </w:r>
      <w:r>
        <w:rPr>
          <w:rFonts w:hint="eastAsia" w:ascii="ＭＳ 明朝" w:hAnsi="ＭＳ 明朝" w:eastAsia="ＭＳ 明朝"/>
          <w:sz w:val="24"/>
        </w:rPr>
        <w:t>　　</w:t>
      </w:r>
      <w:r>
        <w:rPr>
          <w:rFonts w:hint="eastAsia" w:ascii="ＭＳ 明朝" w:hAnsi="ＭＳ 明朝" w:eastAsia="ＭＳ 明朝"/>
          <w:sz w:val="24"/>
        </w:rPr>
        <w:t>053-458-7168</w:t>
      </w:r>
    </w:p>
    <w:p>
      <w:pPr>
        <w:pStyle w:val="0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Email</w:t>
      </w:r>
      <w:r>
        <w:rPr>
          <w:rFonts w:hint="eastAsia" w:ascii="ＭＳ 明朝" w:hAnsi="ＭＳ 明朝" w:eastAsia="ＭＳ 明朝"/>
          <w:sz w:val="24"/>
        </w:rPr>
        <w:t>　</w:t>
      </w:r>
      <w:r>
        <w:rPr>
          <w:rFonts w:hint="eastAsia" w:ascii="ＭＳ 明朝" w:hAnsi="ＭＳ 明朝" w:eastAsia="ＭＳ 明朝"/>
          <w:sz w:val="24"/>
        </w:rPr>
        <w:t>seinou_seisan</w:t>
      </w:r>
      <w:r>
        <w:rPr>
          <w:rFonts w:hint="eastAsia" w:ascii="ＭＳ 明朝" w:hAnsi="ＭＳ 明朝" w:eastAsia="ＭＳ 明朝"/>
          <w:sz w:val="24"/>
        </w:rPr>
        <w:t>＠</w:t>
      </w:r>
      <w:r>
        <w:rPr>
          <w:rFonts w:hint="eastAsia" w:ascii="ＭＳ 明朝" w:hAnsi="ＭＳ 明朝" w:eastAsia="ＭＳ 明朝"/>
          <w:sz w:val="24"/>
        </w:rPr>
        <w:t>pref.shizuoka.lg.jp</w:t>
      </w:r>
    </w:p>
    <w:p>
      <w:pPr>
        <w:pStyle w:val="0"/>
        <w:rPr>
          <w:rFonts w:hint="eastAsia" w:ascii="ＭＳ 明朝" w:hAnsi="ＭＳ 明朝" w:eastAsia="ＭＳ 明朝"/>
          <w:sz w:val="24"/>
        </w:rPr>
      </w:pPr>
      <w:r>
        <w:rPr>
          <w:rFonts w:hint="eastAsia"/>
        </w:rPr>
        <w:drawing>
          <wp:anchor distT="0" distB="0" distL="203200" distR="203200" simplePos="0" relativeHeight="3" behindDoc="1" locked="0" layoutInCell="1" hidden="0" allowOverlap="1">
            <wp:simplePos x="0" y="0"/>
            <wp:positionH relativeFrom="column">
              <wp:posOffset>-103505</wp:posOffset>
            </wp:positionH>
            <wp:positionV relativeFrom="paragraph">
              <wp:posOffset>987425</wp:posOffset>
            </wp:positionV>
            <wp:extent cx="5890260" cy="601345"/>
            <wp:effectExtent l="0" t="0" r="0" b="0"/>
            <wp:wrapNone/>
            <wp:docPr id="1027" name="オブジェクト 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7" name="オブジェクト 0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890260" cy="6013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pgSz w:w="11906" w:h="16838"/>
      <w:pgMar w:top="1417" w:right="1417" w:bottom="850" w:left="1417" w:header="851" w:footer="992" w:gutter="0"/>
      <w:pgBorders w:zOrder="front" w:display="allPages" w:offsetFrom="page"/>
      <w:cols w:space="720"/>
      <w:textDirection w:val="lrTb"/>
      <w:docGrid w:type="linesAndChars" w:linePitch="350" w:charSpace="-3482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AR P明朝体L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AR P顏眞楷書体H">
    <w:panose1 w:val="00000000000000000000"/>
    <w:charset w:val="80"/>
    <w:family w:val="script"/>
    <w:notTrueType/>
    <w:pitch w:val="variable"/>
    <w:sig w:usb0="00000000" w:usb1="00000000" w:usb2="00000000" w:usb3="00000000" w:csb0="01008200" w:csb1="00000000"/>
  </w:font>
  <w:font w:name="ARゴシック体M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UD デジタル 教科書体 N-R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ＭＳ Ｐ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MS UI Gothic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hyphenationZone w:val="0"/>
  <w:defaultTableStyle w:val="18"/>
  <w:drawingGridHorizontalSpacing w:val="192"/>
  <w:drawingGridVerticalSpacing w:val="175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No Spacing"/>
    <w:next w:val="15"/>
    <w:link w:val="0"/>
    <w:uiPriority w:val="0"/>
    <w:qFormat/>
    <w:pPr>
      <w:widowControl w:val="0"/>
      <w:jc w:val="both"/>
    </w:pPr>
    <w:rPr/>
  </w:style>
  <w:style w:type="character" w:styleId="16">
    <w:name w:val="footnote reference"/>
    <w:basedOn w:val="10"/>
    <w:next w:val="16"/>
    <w:link w:val="0"/>
    <w:uiPriority w:val="0"/>
    <w:semiHidden/>
    <w:rPr>
      <w:vertAlign w:val="superscript"/>
    </w:rPr>
  </w:style>
  <w:style w:type="character" w:styleId="17">
    <w:name w:val="endnote reference"/>
    <w:basedOn w:val="10"/>
    <w:next w:val="17"/>
    <w:link w:val="0"/>
    <w:uiPriority w:val="0"/>
    <w:semiHidden/>
    <w:rPr>
      <w:vertAlign w:val="superscript"/>
    </w:rPr>
  </w:style>
  <w:style w:type="table" w:styleId="18" w:customStyle="1">
    <w:name w:val="表（シンプル 1）"/>
    <w:basedOn w:val="11"/>
    <w:next w:val="18"/>
    <w:link w:val="0"/>
    <w:uiPriority w:val="0"/>
    <w:tblPr>
      <w:tblStyleRowBandSize w:val="1"/>
      <w:tblStyleColBandSize w:val="1"/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282</TotalTime>
  <Pages>2</Pages>
  <Words>36</Words>
  <Characters>868</Characters>
  <Application>JUST Note</Application>
  <Lines>104</Lines>
  <Paragraphs>83</Paragraphs>
  <CharactersWithSpaces>885</CharactersWithSpaces>
  <AppVersion>4.0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竹内　淑子</dc:creator>
  <cp:lastModifiedBy>神谷　慶太</cp:lastModifiedBy>
  <cp:lastPrinted>2026-05-11T02:56:13Z</cp:lastPrinted>
  <dcterms:created xsi:type="dcterms:W3CDTF">2026-04-03T06:54:00Z</dcterms:created>
  <dcterms:modified xsi:type="dcterms:W3CDTF">2026-05-13T07:05:15Z</dcterms:modified>
  <cp:revision>17</cp:revision>
</cp:coreProperties>
</file>