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（様式３）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16510</wp:posOffset>
                </wp:positionV>
                <wp:extent cx="6067425" cy="90868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067425" cy="9086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.3pt;mso-position-vertical-relative:text;mso-position-horizontal-relative:text;position:absolute;height:715.5pt;mso-wrap-distance-top:0pt;width:477.75pt;mso-wrap-distance-left:5.65pt;margin-left:-9.4pt;z-index:2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第　　号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静岡県教育委員会教育長　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市町教育委員会教育長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840" w:rightChars="40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　　学　校　給　食　廃　止　届</w:t>
      </w:r>
    </w:p>
    <w:p>
      <w:pPr>
        <w:pStyle w:val="0"/>
        <w:ind w:right="840" w:rightChars="4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840" w:rightChars="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学校給食法施行規則第２条に基づき、下記のとおり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届け出ます。</w:t>
      </w:r>
    </w:p>
    <w:p>
      <w:pPr>
        <w:pStyle w:val="0"/>
        <w:ind w:right="840" w:rightChars="4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840" w:rightChars="40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ind w:right="840" w:rightChars="4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840" w:rightChars="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学校名（共同調理場名）及び所在地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26"/>
        <w:gridCol w:w="2909"/>
        <w:gridCol w:w="1050"/>
        <w:gridCol w:w="2940"/>
      </w:tblGrid>
      <w:tr>
        <w:trPr/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学校名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（共同調理場名）</w:t>
            </w:r>
          </w:p>
        </w:tc>
        <w:tc>
          <w:tcPr>
            <w:tcW w:w="2909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所在地</w:t>
            </w:r>
          </w:p>
        </w:tc>
        <w:tc>
          <w:tcPr>
            <w:tcW w:w="294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ind w:right="840" w:rightChars="4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840" w:rightChars="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廃止の理由（具体的に記載する）</w:t>
      </w:r>
    </w:p>
    <w:p>
      <w:pPr>
        <w:pStyle w:val="0"/>
        <w:ind w:right="-525" w:rightChars="-250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-525" w:rightChars="-25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="-525" w:rightChars="-25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廃止の時期　　　　　年　　月　　日</w:t>
      </w:r>
    </w:p>
    <w:p>
      <w:pPr>
        <w:pStyle w:val="0"/>
        <w:ind w:left="0" w:leftChars="0" w:right="-525" w:rightChars="-25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="-525" w:rightChars="-25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="-525" w:rightChars="-25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給食施設・設備の処分方法</w:t>
      </w:r>
    </w:p>
    <w:p>
      <w:pPr>
        <w:pStyle w:val="0"/>
        <w:ind w:left="0" w:leftChars="0" w:right="-525" w:rightChars="-25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="-525" w:rightChars="-25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="-525" w:rightChars="-25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="-525" w:rightChars="-250" w:firstLine="0" w:firstLineChars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567" w:right="1701" w:bottom="340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1</Pages>
  <Words>0</Words>
  <Characters>138</Characters>
  <Application>JUST Note</Application>
  <Lines>32</Lines>
  <Paragraphs>15</Paragraphs>
  <Company>静岡県</Company>
  <CharactersWithSpaces>166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2021-03-29T07:06:04Z</cp:lastPrinted>
  <dcterms:created xsi:type="dcterms:W3CDTF">2021-03-24T06:26:00Z</dcterms:created>
  <dcterms:modified xsi:type="dcterms:W3CDTF">2021-03-28T23:52:45Z</dcterms:modified>
  <cp:revision>3</cp:revision>
</cp:coreProperties>
</file>