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1BBE" w14:textId="77777777" w:rsidR="000A41B7" w:rsidRDefault="000A41B7">
      <w:pPr>
        <w:snapToGrid w:val="0"/>
        <w:spacing w:line="60" w:lineRule="exact"/>
        <w:rPr>
          <w:rFonts w:ascii="メイリオ" w:eastAsia="メイリオ" w:hAnsi="メイリオ"/>
          <w:b/>
          <w:sz w:val="28"/>
        </w:rPr>
      </w:pPr>
    </w:p>
    <w:p w14:paraId="2D250790" w14:textId="77777777" w:rsidR="000A41B7" w:rsidRDefault="000A41B7">
      <w:pPr>
        <w:snapToGrid w:val="0"/>
        <w:spacing w:line="60" w:lineRule="exact"/>
        <w:rPr>
          <w:rFonts w:ascii="メイリオ" w:eastAsia="メイリオ" w:hAnsi="メイリオ"/>
          <w:b/>
          <w:sz w:val="28"/>
        </w:rPr>
      </w:pPr>
    </w:p>
    <w:p w14:paraId="009FFA5B" w14:textId="77777777" w:rsidR="000A41B7" w:rsidRDefault="000A41B7">
      <w:pPr>
        <w:snapToGrid w:val="0"/>
        <w:spacing w:line="60" w:lineRule="exact"/>
        <w:rPr>
          <w:rFonts w:ascii="メイリオ" w:eastAsia="メイリオ" w:hAnsi="メイリオ"/>
          <w:b/>
          <w:sz w:val="28"/>
        </w:rPr>
      </w:pPr>
    </w:p>
    <w:p w14:paraId="14541CC6" w14:textId="77777777" w:rsidR="000A41B7" w:rsidRDefault="000A41B7">
      <w:pPr>
        <w:snapToGrid w:val="0"/>
        <w:spacing w:line="60" w:lineRule="exact"/>
        <w:rPr>
          <w:rFonts w:ascii="メイリオ" w:eastAsia="メイリオ" w:hAnsi="メイリオ"/>
          <w:b/>
          <w:sz w:val="28"/>
        </w:rPr>
      </w:pPr>
    </w:p>
    <w:p w14:paraId="79E095BE" w14:textId="5A709744" w:rsidR="000A41B7" w:rsidRDefault="00EF09EC">
      <w:pPr>
        <w:snapToGrid w:val="0"/>
        <w:spacing w:line="360" w:lineRule="exact"/>
        <w:jc w:val="center"/>
        <w:rPr>
          <w:rFonts w:ascii="UD デジタル 教科書体 NP-B" w:eastAsia="UD デジタル 教科書体 NP-B" w:hAnsi="UD デジタル 教科書体 NP-B"/>
          <w:b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b/>
          <w:sz w:val="28"/>
        </w:rPr>
        <w:t>ワークシート「全ての人が被害者にも加害者にもならないために」</w:t>
      </w:r>
    </w:p>
    <w:p w14:paraId="37DDA01C" w14:textId="77777777" w:rsidR="000A41B7" w:rsidRDefault="00EF09EC">
      <w:pPr>
        <w:snapToGrid w:val="0"/>
        <w:spacing w:line="360" w:lineRule="exact"/>
        <w:jc w:val="left"/>
        <w:rPr>
          <w:rFonts w:ascii="UD デジタル 教科書体 NP-R" w:eastAsia="UD デジタル 教科書体 NP-R" w:hAnsi="UD デジタル 教科書体 NP-R"/>
          <w:sz w:val="28"/>
        </w:rPr>
      </w:pPr>
      <w:r>
        <w:rPr>
          <w:rFonts w:ascii="UD デジタル 教科書体 NP-R" w:eastAsia="UD デジタル 教科書体 NP-R" w:hAnsi="UD デジタル 教科書体 NP-R" w:hint="eastAsia"/>
        </w:rPr>
        <w:t>【資料】</w:t>
      </w:r>
    </w:p>
    <w:p w14:paraId="4C541AA1" w14:textId="77777777" w:rsidR="000A41B7" w:rsidRDefault="00EF09EC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287E0F2" wp14:editId="61CD98F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6093460" cy="2317750"/>
                <wp:effectExtent l="635" t="635" r="29845" b="10795"/>
                <wp:wrapNone/>
                <wp:docPr id="103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3460" cy="231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17949484" w14:textId="77777777" w:rsidR="000A41B7" w:rsidRDefault="00EF09EC">
                            <w:pPr>
                              <w:spacing w:line="380" w:lineRule="exact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コロナウイルス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ともな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って、さまざまな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へんけん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じれい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事例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ほうどう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報道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されました。</w:t>
                            </w:r>
                          </w:p>
                          <w:p w14:paraId="3A125682" w14:textId="79CC3C54" w:rsidR="000A41B7" w:rsidRDefault="00EF09EC">
                            <w:pPr>
                              <w:spacing w:line="380" w:lineRule="exact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 xml:space="preserve">　・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けんがい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県外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ナンバーをつけた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が、</w:t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いたずら</w:t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79B0" w:rsidRP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が</w:t>
                                  </w:r>
                                </w:rt>
                                <w:rubyBase>
                                  <w:r w:rsid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き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をされたり、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きず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つけられたりした。</w:t>
                            </w:r>
                          </w:p>
                          <w:p w14:paraId="6C8D88CC" w14:textId="77777777" w:rsidR="000A41B7" w:rsidRDefault="00EF09EC">
                            <w:pPr>
                              <w:spacing w:line="380" w:lineRule="exact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 xml:space="preserve">　・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なんねん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何年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も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んでいるのに、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だからという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で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さ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けられる。</w:t>
                            </w:r>
                          </w:p>
                          <w:p w14:paraId="0CC5F692" w14:textId="059284AD" w:rsidR="000A41B7" w:rsidRDefault="00EF09EC">
                            <w:pPr>
                              <w:spacing w:line="380" w:lineRule="exact"/>
                              <w:ind w:left="432" w:hangingChars="200" w:hanging="432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 xml:space="preserve">　・インターネットで「コロナに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した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や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おし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えろ」と</w:t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いう</w:t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79B0" w:rsidRP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き</w:t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79B0" w:rsidRP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み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があった。</w:t>
                            </w:r>
                          </w:p>
                          <w:p w14:paraId="2190E747" w14:textId="23187E2B" w:rsidR="000A41B7" w:rsidRDefault="00EF09EC">
                            <w:pPr>
                              <w:spacing w:line="380" w:lineRule="exact"/>
                              <w:ind w:firstLineChars="100" w:firstLine="216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また、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および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かくだい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拡大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ふせ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ぐために、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け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は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な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やくわり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役割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を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たしていますが、</w:t>
                            </w:r>
                            <w:r w:rsid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189D" w:rsidRPr="00E4189D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E4189D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189D" w:rsidRPr="00E4189D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じゅうじしゃ</w:t>
                                  </w:r>
                                </w:rt>
                                <w:rubyBase>
                                  <w:r w:rsidR="00E4189D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従事者</w:t>
                                  </w:r>
                                </w:rubyBase>
                              </w:ruby>
                            </w:r>
                            <w:r w:rsid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189D" w:rsidRPr="00E4189D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4189D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への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な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さべつてき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差別的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な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げんどう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言動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（「タクシーに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じょうしゃ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乗車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をされた」「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やマンションのエレベーター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で</w:t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いや</w:t>
                                  </w:r>
                                </w:rt>
                                <w:rubyBase>
                                  <w:r w:rsidR="00EF09EC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がられる」）</w:t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も</w:t>
                            </w:r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B79B0" w:rsidRP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  <w:sz w:val="12"/>
                                    </w:rPr>
                                    <w:t>ほうどう</w:t>
                                  </w:r>
                                </w:rt>
                                <w:rubyBase>
                                  <w:r w:rsidR="007B79B0">
                                    <w:rPr>
                                      <w:rFonts w:ascii="UD デジタル 教科書体 NP-R" w:eastAsia="UD デジタル 教科書体 NP-R" w:hAnsi="UD デジタル 教科書体 NP-R"/>
                                      <w:spacing w:val="-4"/>
                                    </w:rPr>
                                    <w:t>報道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  <w:spacing w:val="-4"/>
                              </w:rPr>
                              <w:t>されています。</w:t>
                            </w:r>
                          </w:p>
                          <w:p w14:paraId="4F055706" w14:textId="77777777" w:rsidR="000A41B7" w:rsidRDefault="000A41B7">
                            <w:pPr>
                              <w:spacing w:line="380" w:lineRule="exact"/>
                              <w:jc w:val="left"/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</w:pPr>
                          </w:p>
                        </w:txbxContent>
                      </wps:txbx>
                      <wps:bodyPr vertOverflow="overflow" horzOverflow="overflow"/>
                    </wps:wsp>
                  </a:graphicData>
                </a:graphic>
              </wp:anchor>
            </w:drawing>
          </mc:Choice>
          <mc:Fallback>
            <w:pict>
              <v:rect w14:anchorId="7287E0F2" id="オブジェクト 0" o:spid="_x0000_s1026" style="position:absolute;margin-left:9pt;margin-top:.3pt;width:479.8pt;height:182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" filled="f" strokecolor="windowText">
                <v:textbox>
                  <w:txbxContent>
                    <w:p w14:paraId="17949484" w14:textId="77777777" w:rsidR="000A41B7" w:rsidRDefault="00EF09EC">
                      <w:pPr>
                        <w:spacing w:line="380" w:lineRule="exact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しんがた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新型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コロナウイルス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かんせんしょう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かくだい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拡大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ともな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って、さまざまな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へんけん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偏見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さべつ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差別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じれい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事例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が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ほうどう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報道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されました。</w:t>
                      </w:r>
                    </w:p>
                    <w:p w14:paraId="3A125682" w14:textId="79CC3C54" w:rsidR="000A41B7" w:rsidRDefault="00EF09EC">
                      <w:pPr>
                        <w:spacing w:line="380" w:lineRule="exact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 xml:space="preserve">　・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けんがい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県外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ナンバーをつけた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くるま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が、</w:t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いたずら</w:t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79B0" w:rsidRP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が</w:t>
                            </w:r>
                          </w:rt>
                          <w:rubyBase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書</w:t>
                            </w:r>
                          </w:rubyBase>
                        </w:ruby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き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をされたり、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きず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つけられたりした。</w:t>
                      </w:r>
                    </w:p>
                    <w:p w14:paraId="6C8D88CC" w14:textId="77777777" w:rsidR="000A41B7" w:rsidRDefault="00EF09EC">
                      <w:pPr>
                        <w:spacing w:line="380" w:lineRule="exact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 xml:space="preserve">　・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にほん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なんねん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何年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も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んでいるのに、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がいこくじん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外国人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だからという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りゆう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理由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で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さ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けられる。</w:t>
                      </w:r>
                    </w:p>
                    <w:p w14:paraId="0CC5F692" w14:textId="059284AD" w:rsidR="000A41B7" w:rsidRDefault="00EF09EC">
                      <w:pPr>
                        <w:spacing w:line="380" w:lineRule="exact"/>
                        <w:ind w:left="432" w:hangingChars="200" w:hanging="432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 xml:space="preserve">　・インターネットで「コロナに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かんせん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した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の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じゅうしょ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や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しめい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おし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えろ」と</w:t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いう</w:t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79B0" w:rsidRP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書</w:t>
                            </w:r>
                          </w:rubyBase>
                        </w:ruby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き</w:t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79B0" w:rsidRP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込</w:t>
                            </w:r>
                          </w:rubyBase>
                        </w:ruby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み</w:t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があった。</w:t>
                      </w:r>
                    </w:p>
                    <w:p w14:paraId="2190E747" w14:textId="23187E2B" w:rsidR="000A41B7" w:rsidRDefault="00EF09EC">
                      <w:pPr>
                        <w:spacing w:line="380" w:lineRule="exact"/>
                        <w:ind w:firstLineChars="100" w:firstLine="216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また、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ちりょう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治療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および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かんせん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かくだい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拡大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ふせ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ぐために、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t>け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れ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びょういん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病院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は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たいへん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大変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じゅうよう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な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やくわり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役割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を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たしていますが、</w:t>
                      </w:r>
                      <w:r w:rsidR="00E4189D"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189D" w:rsidRP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いりょう</w:t>
                            </w:r>
                          </w:rt>
                          <w:rubyBase>
                            <w:r w:rsid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医療</w:t>
                            </w:r>
                          </w:rubyBase>
                        </w:ruby>
                      </w:r>
                      <w:r w:rsidR="00E4189D"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189D" w:rsidRP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じゅうじしゃ</w:t>
                            </w:r>
                          </w:rt>
                          <w:rubyBase>
                            <w:r w:rsid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従事者</w:t>
                            </w:r>
                          </w:rubyBase>
                        </w:ruby>
                      </w:r>
                      <w:r w:rsidR="00E4189D"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189D" w:rsidRP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E4189D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への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さまざま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様々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な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さべつてき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差別的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な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げんどう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言動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（「タクシーに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じょうしゃ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乗車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きょひ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拒否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をされた」「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しせつ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やマンションのエレベーター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ない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で</w:t>
                      </w:r>
                      <w:r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いや</w:t>
                            </w:r>
                          </w:rt>
                          <w:rubyBase>
                            <w:r w:rsidR="00EF09EC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がられる」）</w:t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も</w:t>
                      </w:r>
                      <w:r w:rsidR="007B79B0"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B79B0" w:rsidRP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  <w:sz w:val="12"/>
                              </w:rPr>
                              <w:t>ほうどう</w:t>
                            </w:r>
                          </w:rt>
                          <w:rubyBase>
                            <w:r w:rsidR="007B79B0">
                              <w:rPr>
                                <w:rFonts w:ascii="UD デジタル 教科書体 NP-R" w:eastAsia="UD デジタル 教科書体 NP-R" w:hAnsi="UD デジタル 教科書体 NP-R"/>
                                <w:spacing w:val="-4"/>
                              </w:rPr>
                              <w:t>報道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UD デジタル 教科書体 NP-R" w:hint="eastAsia"/>
                          <w:spacing w:val="-4"/>
                        </w:rPr>
                        <w:t>されています。</w:t>
                      </w:r>
                    </w:p>
                    <w:p w14:paraId="4F055706" w14:textId="77777777" w:rsidR="000A41B7" w:rsidRDefault="000A41B7">
                      <w:pPr>
                        <w:spacing w:line="380" w:lineRule="exact"/>
                        <w:jc w:val="left"/>
                        <w:rPr>
                          <w:rFonts w:ascii="UD デジタル 教科書体 NP-R" w:eastAsia="UD デジタル 教科書体 NP-R" w:hAnsi="UD デジタル 教科書体 NP-R"/>
                          <w:spacing w:val="-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</w:t>
      </w:r>
    </w:p>
    <w:p w14:paraId="518E5EC4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5DD65B98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0384C09F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16DE448B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67F8457C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3A8EA0B5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0CB8007F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09F7B938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7F894BD8" w14:textId="77777777" w:rsidR="000A41B7" w:rsidRDefault="000A41B7">
      <w:pPr>
        <w:spacing w:line="340" w:lineRule="exact"/>
        <w:jc w:val="left"/>
        <w:rPr>
          <w:rFonts w:ascii="メイリオ" w:eastAsia="メイリオ" w:hAnsi="メイリオ"/>
        </w:rPr>
      </w:pPr>
    </w:p>
    <w:p w14:paraId="512F87A4" w14:textId="77777777" w:rsidR="000A41B7" w:rsidRDefault="000A41B7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27738741" w14:textId="77777777" w:rsidR="000A41B7" w:rsidRDefault="000A41B7">
      <w:pPr>
        <w:autoSpaceDE w:val="0"/>
        <w:autoSpaceDN w:val="0"/>
        <w:snapToGrid w:val="0"/>
        <w:spacing w:line="340" w:lineRule="exact"/>
        <w:ind w:left="224" w:hangingChars="100" w:hanging="224"/>
        <w:jc w:val="left"/>
      </w:pPr>
    </w:p>
    <w:p w14:paraId="161898F0" w14:textId="77777777" w:rsidR="000A41B7" w:rsidRDefault="00EF09EC">
      <w:pPr>
        <w:autoSpaceDE w:val="0"/>
        <w:autoSpaceDN w:val="0"/>
        <w:snapToGrid w:val="0"/>
        <w:spacing w:line="340" w:lineRule="exact"/>
        <w:ind w:left="224" w:hangingChars="100" w:hanging="224"/>
        <w:jc w:val="left"/>
      </w:pPr>
      <w:r>
        <w:rPr>
          <w:rFonts w:ascii="UD デジタル 教科書体 NP-R" w:eastAsia="UD デジタル 教科書体 NP-R" w:hAnsi="UD デジタル 教科書体 NP-R" w:hint="eastAsia"/>
        </w:rPr>
        <w:t>１　新型コロナウイルスの３つの顔（病気、不安、差別）について、わかったことをまとめましょう。</w:t>
      </w:r>
    </w:p>
    <w:p w14:paraId="48AFFE3D" w14:textId="77777777" w:rsidR="000A41B7" w:rsidRDefault="00EF09EC">
      <w:pPr>
        <w:tabs>
          <w:tab w:val="left" w:pos="5488"/>
        </w:tabs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277197FE" wp14:editId="4BE0AC76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6002655" cy="1619250"/>
                <wp:effectExtent l="635" t="635" r="29845" b="10795"/>
                <wp:wrapNone/>
                <wp:docPr id="103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02655" cy="1619250"/>
                        </a:xfrm>
                        <a:prstGeom prst="roundRect">
                          <a:avLst>
                            <a:gd name="adj" fmla="val 166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F8E19C3" w14:textId="77777777" w:rsidR="000A41B7" w:rsidRDefault="000A41B7">
                            <w:pPr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277197FE" id="_x0000_s1027" style="position:absolute;left:0;text-align:left;margin-left:9pt;margin-top:2.8pt;width:472.65pt;height:127.5pt;z-index:7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arcsize="10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" strokecolor="windowText">
                <v:textbox inset="5.85pt,0,5.85pt,.7pt">
                  <w:txbxContent>
                    <w:p w14:paraId="5F8E19C3" w14:textId="77777777" w:rsidR="000A41B7" w:rsidRDefault="000A41B7">
                      <w:pPr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B935D7" w14:textId="77777777" w:rsidR="000A41B7" w:rsidRDefault="000A41B7">
      <w:pPr>
        <w:tabs>
          <w:tab w:val="left" w:pos="5488"/>
        </w:tabs>
        <w:spacing w:line="440" w:lineRule="exact"/>
      </w:pPr>
    </w:p>
    <w:p w14:paraId="36533E1E" w14:textId="77777777" w:rsidR="000A41B7" w:rsidRDefault="000A41B7">
      <w:pPr>
        <w:tabs>
          <w:tab w:val="left" w:pos="5488"/>
        </w:tabs>
        <w:spacing w:line="440" w:lineRule="exact"/>
      </w:pPr>
    </w:p>
    <w:p w14:paraId="3282C38A" w14:textId="77777777" w:rsidR="000A41B7" w:rsidRDefault="000A41B7">
      <w:pPr>
        <w:tabs>
          <w:tab w:val="left" w:pos="5488"/>
        </w:tabs>
        <w:spacing w:line="440" w:lineRule="exact"/>
      </w:pPr>
    </w:p>
    <w:p w14:paraId="5D945947" w14:textId="77777777" w:rsidR="000A41B7" w:rsidRDefault="000A41B7">
      <w:pPr>
        <w:tabs>
          <w:tab w:val="left" w:pos="5488"/>
        </w:tabs>
        <w:spacing w:line="440" w:lineRule="exact"/>
      </w:pPr>
    </w:p>
    <w:p w14:paraId="1F31D1F6" w14:textId="77777777" w:rsidR="000A41B7" w:rsidRDefault="000A41B7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555083B0" w14:textId="77777777" w:rsidR="000A41B7" w:rsidRDefault="000A41B7">
      <w:pPr>
        <w:spacing w:line="340" w:lineRule="exact"/>
        <w:rPr>
          <w:rFonts w:ascii="UD デジタル 教科書体 NP-R" w:eastAsia="UD デジタル 教科書体 NP-R" w:hAnsi="UD デジタル 教科書体 NP-R"/>
        </w:rPr>
      </w:pPr>
    </w:p>
    <w:p w14:paraId="0CD8CF0E" w14:textId="77777777" w:rsidR="000A41B7" w:rsidRDefault="00EF09EC">
      <w:pPr>
        <w:spacing w:line="34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２　それぞれ差別や偏見を受ける立場にたって、どのような気持ちになるか考えてみましょう。</w:t>
      </w:r>
    </w:p>
    <w:p w14:paraId="748C16F0" w14:textId="77777777" w:rsidR="000A41B7" w:rsidRDefault="00EF09EC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 wp14:anchorId="054505C2" wp14:editId="43FAA39E">
                <wp:simplePos x="0" y="0"/>
                <wp:positionH relativeFrom="column">
                  <wp:posOffset>130810</wp:posOffset>
                </wp:positionH>
                <wp:positionV relativeFrom="paragraph">
                  <wp:posOffset>41910</wp:posOffset>
                </wp:positionV>
                <wp:extent cx="6026150" cy="1517650"/>
                <wp:effectExtent l="635" t="635" r="29845" b="10795"/>
                <wp:wrapNone/>
                <wp:docPr id="1035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26150" cy="1517650"/>
                        </a:xfrm>
                        <a:prstGeom prst="roundRect">
                          <a:avLst>
                            <a:gd name="adj" fmla="val 166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072353E" w14:textId="77777777" w:rsidR="000A41B7" w:rsidRDefault="00EF09EC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 w:hAnsi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UD デジタル 教科書体 NP-R" w:hint="eastAsia"/>
                              </w:rPr>
                              <w:t>自分が　（　車の持ち主　外国の人　医療従事者　）　だったら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w14:anchorId="054505C2" id="_x0000_s1028" style="position:absolute;left:0;text-align:left;margin-left:10.3pt;margin-top:3.3pt;width:474.5pt;height:119.5pt;z-index:2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arcsize="10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" strokecolor="windowText">
                <v:textbox inset="5.85pt,.7pt,5.85pt,.7pt">
                  <w:txbxContent>
                    <w:p w14:paraId="5072353E" w14:textId="77777777" w:rsidR="000A41B7" w:rsidRDefault="00EF09EC">
                      <w:pPr>
                        <w:spacing w:line="240" w:lineRule="exact"/>
                        <w:rPr>
                          <w:rFonts w:ascii="UD デジタル 教科書体 NP-R" w:eastAsia="UD デジタル 教科書体 NP-R" w:hAnsi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UD デジタル 教科書体 NP-R" w:hint="eastAsia"/>
                        </w:rPr>
                        <w:t>自分が　（　車の持ち主　外国の人　医療従事者　）　だったら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58E0A3" w14:textId="77777777" w:rsidR="000A41B7" w:rsidRDefault="000A41B7">
      <w:pPr>
        <w:spacing w:line="340" w:lineRule="exact"/>
      </w:pPr>
    </w:p>
    <w:p w14:paraId="15AE92FA" w14:textId="77777777" w:rsidR="000A41B7" w:rsidRDefault="000A41B7">
      <w:pPr>
        <w:spacing w:line="340" w:lineRule="exact"/>
      </w:pPr>
    </w:p>
    <w:p w14:paraId="6549386A" w14:textId="77777777" w:rsidR="000A41B7" w:rsidRDefault="000A41B7">
      <w:pPr>
        <w:spacing w:line="340" w:lineRule="exact"/>
      </w:pPr>
    </w:p>
    <w:p w14:paraId="4506322B" w14:textId="77777777" w:rsidR="000A41B7" w:rsidRDefault="000A41B7">
      <w:pPr>
        <w:spacing w:line="340" w:lineRule="exact"/>
      </w:pPr>
    </w:p>
    <w:p w14:paraId="19BF7889" w14:textId="77777777" w:rsidR="000A41B7" w:rsidRDefault="000A41B7">
      <w:pPr>
        <w:spacing w:line="340" w:lineRule="exact"/>
      </w:pPr>
    </w:p>
    <w:p w14:paraId="617FDC3C" w14:textId="77777777" w:rsidR="000A41B7" w:rsidRDefault="000A41B7">
      <w:pPr>
        <w:spacing w:line="340" w:lineRule="exact"/>
      </w:pPr>
    </w:p>
    <w:p w14:paraId="0130DA0B" w14:textId="77777777" w:rsidR="000A41B7" w:rsidRDefault="000A41B7" w:rsidP="00910DEF">
      <w:pPr>
        <w:spacing w:line="100" w:lineRule="exact"/>
      </w:pPr>
    </w:p>
    <w:p w14:paraId="4A298F38" w14:textId="77777777" w:rsidR="000A41B7" w:rsidRDefault="00EF09EC" w:rsidP="00910DEF">
      <w:pPr>
        <w:tabs>
          <w:tab w:val="left" w:pos="5488"/>
        </w:tabs>
        <w:spacing w:line="380" w:lineRule="exac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３　どんなことに気付き、どう考えましたか。</w:t>
      </w:r>
    </w:p>
    <w:p w14:paraId="37682C2A" w14:textId="61C1B2FB" w:rsidR="000A41B7" w:rsidRDefault="00EF09EC" w:rsidP="00910DEF">
      <w:pPr>
        <w:tabs>
          <w:tab w:val="left" w:pos="5488"/>
        </w:tabs>
        <w:spacing w:line="380" w:lineRule="exact"/>
        <w:ind w:firstLineChars="200" w:firstLine="448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これからの生活に</w:t>
      </w:r>
      <w:r w:rsidR="00837423" w:rsidRPr="00837423">
        <w:rPr>
          <w:rFonts w:ascii="UD デジタル 教科書体 NP-R" w:eastAsia="UD デジタル 教科書体 NP-R" w:hAnsi="UD デジタル 教科書体 NP-R" w:hint="eastAsia"/>
        </w:rPr>
        <w:t>活かせることについて書いてみましょう</w:t>
      </w:r>
      <w:r w:rsidR="00837423">
        <w:rPr>
          <w:rFonts w:ascii="UD デジタル 教科書体 NP-R" w:eastAsia="UD デジタル 教科書体 NP-R" w:hAnsi="UD デジタル 教科書体 NP-R" w:hint="eastAsia"/>
        </w:rPr>
        <w:t>。</w:t>
      </w:r>
    </w:p>
    <w:p w14:paraId="32731DE0" w14:textId="77777777" w:rsidR="000A41B7" w:rsidRDefault="00EF09EC">
      <w:pPr>
        <w:tabs>
          <w:tab w:val="left" w:pos="5488"/>
        </w:tabs>
        <w:spacing w:line="440" w:lineRule="exact"/>
        <w:ind w:left="224" w:hangingChars="100" w:hanging="224"/>
        <w:rPr>
          <w:rFonts w:ascii="メイリオ" w:eastAsia="メイリオ" w:hAnsi="メイリオ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0163AA76" wp14:editId="678F1DF9">
                <wp:simplePos x="0" y="0"/>
                <wp:positionH relativeFrom="column">
                  <wp:posOffset>124460</wp:posOffset>
                </wp:positionH>
                <wp:positionV relativeFrom="paragraph">
                  <wp:posOffset>67310</wp:posOffset>
                </wp:positionV>
                <wp:extent cx="5962650" cy="1520825"/>
                <wp:effectExtent l="635" t="635" r="29845" b="10795"/>
                <wp:wrapNone/>
                <wp:docPr id="103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62650" cy="1520825"/>
                        </a:xfrm>
                        <a:prstGeom prst="roundRect">
                          <a:avLst>
                            <a:gd name="adj" fmla="val 16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5.3pt;mso-position-vertical-relative:text;mso-position-horizontal-relative:text;position:absolute;height:119.75pt;mso-wrap-distance-top:0pt;width:469.5pt;mso-wrap-distance-left:16pt;margin-left:9.8000000000000007pt;z-index:6;" o:spid="_x0000_s1036" o:allowincell="t" o:allowoverlap="t" filled="t" fillcolor="#ffffff" stroked="t" strokecolor="#000000" strokeweight="0.75pt" o:spt="2" arcsize="10926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</w:t>
      </w:r>
    </w:p>
    <w:p w14:paraId="054DF352" w14:textId="77777777" w:rsidR="000A41B7" w:rsidRDefault="000A41B7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1A7C3535" w14:textId="77777777" w:rsidR="000A41B7" w:rsidRDefault="000A41B7">
      <w:pPr>
        <w:snapToGrid w:val="0"/>
        <w:spacing w:line="340" w:lineRule="exact"/>
        <w:ind w:left="224" w:hangingChars="100" w:hanging="224"/>
        <w:rPr>
          <w:rFonts w:ascii="ＭＳ ゴシック" w:eastAsia="ＭＳ ゴシック" w:hAnsi="ＭＳ ゴシック"/>
        </w:rPr>
      </w:pPr>
    </w:p>
    <w:p w14:paraId="2A11F05F" w14:textId="77777777" w:rsidR="000A41B7" w:rsidRDefault="000A41B7"/>
    <w:p w14:paraId="0D3F363F" w14:textId="77777777" w:rsidR="000A41B7" w:rsidRDefault="000A41B7"/>
    <w:sectPr w:rsidR="000A41B7">
      <w:footerReference w:type="even" r:id="rId6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8064" w14:textId="77777777" w:rsidR="00422407" w:rsidRDefault="00422407">
      <w:r>
        <w:separator/>
      </w:r>
    </w:p>
  </w:endnote>
  <w:endnote w:type="continuationSeparator" w:id="0">
    <w:p w14:paraId="7E070A4A" w14:textId="77777777" w:rsidR="00422407" w:rsidRDefault="0042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8D4" w14:textId="77777777" w:rsidR="000A41B7" w:rsidRDefault="00EF09EC">
    <w:pPr>
      <w:pStyle w:val="a5"/>
      <w:framePr w:wrap="around" w:vAnchor="text" w:hAnchor="margin" w:xAlign="center" w:y="48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0F4208C5" w14:textId="77777777" w:rsidR="000A41B7" w:rsidRDefault="000A4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EEAA" w14:textId="77777777" w:rsidR="00422407" w:rsidRDefault="00422407">
      <w:r>
        <w:separator/>
      </w:r>
    </w:p>
  </w:footnote>
  <w:footnote w:type="continuationSeparator" w:id="0">
    <w:p w14:paraId="67FA59A6" w14:textId="77777777" w:rsidR="00422407" w:rsidRDefault="0042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B7"/>
    <w:rsid w:val="000A41B7"/>
    <w:rsid w:val="000F1820"/>
    <w:rsid w:val="002B0899"/>
    <w:rsid w:val="00422407"/>
    <w:rsid w:val="007B79B0"/>
    <w:rsid w:val="00837423"/>
    <w:rsid w:val="00910DEF"/>
    <w:rsid w:val="00E00B8E"/>
    <w:rsid w:val="00E4189D"/>
    <w:rsid w:val="00E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C8E92"/>
  <w15:docId w15:val="{E3621103-AA97-4A0B-A581-CCBD1083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hAnsi="ＭＳ 明朝"/>
      <w:sz w:val="22"/>
    </w:rPr>
  </w:style>
  <w:style w:type="character" w:styleId="ac">
    <w:name w:val="Hyperlink"/>
    <w:rPr>
      <w:color w:val="0000FF"/>
      <w:u w:val="single"/>
    </w:rPr>
  </w:style>
  <w:style w:type="paragraph" w:customStyle="1" w:styleId="10">
    <w:name w:val="リスト段落1"/>
    <w:basedOn w:val="a"/>
    <w:qFormat/>
    <w:pPr>
      <w:ind w:leftChars="400" w:left="840"/>
    </w:pPr>
    <w:rPr>
      <w:sz w:val="21"/>
    </w:rPr>
  </w:style>
  <w:style w:type="character" w:styleId="ad">
    <w:name w:val="Emphasis"/>
    <w:qFormat/>
    <w:rPr>
      <w:i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endnote reference"/>
    <w:semiHidden/>
    <w:rPr>
      <w:vertAlign w:val="superscript"/>
    </w:rPr>
  </w:style>
  <w:style w:type="character" w:customStyle="1" w:styleId="11">
    <w:name w:val="未解決のメンション1"/>
    <w:rPr>
      <w:color w:val="605E5C"/>
      <w:shd w:val="clear" w:color="auto" w:fill="E1DFDD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nakaya tetsuji</cp:lastModifiedBy>
  <cp:revision>68</cp:revision>
  <cp:lastPrinted>2021-02-04T06:14:00Z</cp:lastPrinted>
  <dcterms:created xsi:type="dcterms:W3CDTF">2020-11-23T16:23:00Z</dcterms:created>
  <dcterms:modified xsi:type="dcterms:W3CDTF">2021-05-10T05:31:00Z</dcterms:modified>
</cp:coreProperties>
</file>