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right="132" w:rightChars="63"/>
        <w:jc w:val="center"/>
        <w:rPr>
          <w:rFonts w:hint="default"/>
          <w:sz w:val="32"/>
        </w:rPr>
      </w:pPr>
      <w:r>
        <w:rPr>
          <w:rFonts w:hint="eastAsia"/>
          <w:sz w:val="32"/>
        </w:rPr>
        <w:t>代表構成員の参加資格要件等調書</w:t>
      </w:r>
    </w:p>
    <w:p>
      <w:pPr>
        <w:pStyle w:val="0"/>
        <w:ind w:right="132" w:rightChars="63"/>
        <w:rPr>
          <w:rFonts w:hint="default"/>
        </w:rPr>
      </w:pPr>
    </w:p>
    <w:p>
      <w:pPr>
        <w:pStyle w:val="0"/>
        <w:ind w:right="132" w:rightChars="63"/>
        <w:rPr>
          <w:rFonts w:hint="default"/>
        </w:rPr>
      </w:pPr>
      <w:r>
        <w:rPr>
          <w:rFonts w:hint="eastAsia"/>
        </w:rPr>
        <w:t>１　企業の参加資格等</w:t>
      </w:r>
    </w:p>
    <w:tbl>
      <w:tblPr>
        <w:tblStyle w:val="22"/>
        <w:tblW w:w="9213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2268"/>
        <w:gridCol w:w="2346"/>
        <w:gridCol w:w="4599"/>
      </w:tblGrid>
      <w:tr>
        <w:trPr>
          <w:trHeight w:val="357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945" w:type="dxa"/>
            <w:gridSpan w:val="2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5" w:hRule="atLeast"/>
        </w:trPr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6945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5" w:hRule="atLeast"/>
        </w:trPr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認定業種</w:t>
            </w:r>
          </w:p>
        </w:tc>
        <w:tc>
          <w:tcPr>
            <w:tcW w:w="6945" w:type="dxa"/>
            <w:gridSpan w:val="2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建築　及び　土木</w:t>
            </w:r>
          </w:p>
        </w:tc>
      </w:tr>
      <w:tr>
        <w:trPr>
          <w:trHeight w:val="332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建設業の許可</w:t>
            </w:r>
          </w:p>
        </w:tc>
        <w:tc>
          <w:tcPr>
            <w:tcW w:w="6945" w:type="dxa"/>
            <w:gridSpan w:val="2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建築工事業（特定）　第　　　　　　号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土木工事業（特定）　第　　　　　　号</w:t>
            </w:r>
          </w:p>
        </w:tc>
      </w:tr>
      <w:tr>
        <w:trPr>
          <w:trHeight w:val="680" w:hRule="atLeast"/>
        </w:trPr>
        <w:tc>
          <w:tcPr>
            <w:tcW w:w="2268" w:type="dxa"/>
            <w:vMerge w:val="restart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経営事項審査</w:t>
            </w:r>
          </w:p>
        </w:tc>
        <w:tc>
          <w:tcPr>
            <w:tcW w:w="2346" w:type="dxa"/>
            <w:vMerge w:val="restart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建築</w:t>
            </w:r>
          </w:p>
        </w:tc>
        <w:tc>
          <w:tcPr>
            <w:tcW w:w="4599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＜審査基準日＞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年　　　　月　　　　日</w:t>
            </w:r>
          </w:p>
        </w:tc>
      </w:tr>
      <w:tr>
        <w:trPr>
          <w:trHeight w:val="35" w:hRule="atLeast"/>
        </w:trPr>
        <w:tc>
          <w:tcPr>
            <w:tcW w:w="2268" w:type="dxa"/>
            <w:vMerge w:val="continue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46" w:type="dxa"/>
            <w:vMerge w:val="continue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599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＜総合評定値＞　　　　　点</w:t>
            </w:r>
          </w:p>
        </w:tc>
      </w:tr>
      <w:tr>
        <w:trPr>
          <w:trHeight w:val="680" w:hRule="atLeast"/>
        </w:trPr>
        <w:tc>
          <w:tcPr>
            <w:tcW w:w="2268" w:type="dxa"/>
            <w:vMerge w:val="continue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46" w:type="dxa"/>
            <w:vMerge w:val="restart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土木</w:t>
            </w:r>
          </w:p>
        </w:tc>
        <w:tc>
          <w:tcPr>
            <w:tcW w:w="4599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＜審査基準日＞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年　　　　月　　　　日</w:t>
            </w:r>
          </w:p>
        </w:tc>
      </w:tr>
      <w:tr>
        <w:trPr>
          <w:trHeight w:val="35" w:hRule="atLeast"/>
        </w:trPr>
        <w:tc>
          <w:tcPr>
            <w:tcW w:w="2268" w:type="dxa"/>
            <w:vMerge w:val="continue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46" w:type="dxa"/>
            <w:vMerge w:val="continue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59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＜総合評定値＞　　　　　点</w:t>
            </w:r>
          </w:p>
        </w:tc>
      </w:tr>
      <w:tr>
        <w:trPr>
          <w:trHeight w:val="35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ＩＳＯ認証取得状況</w:t>
            </w:r>
          </w:p>
        </w:tc>
        <w:tc>
          <w:tcPr>
            <w:tcW w:w="6945" w:type="dxa"/>
            <w:gridSpan w:val="2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ind w:left="147" w:hanging="147" w:hangingChars="67"/>
        <w:rPr>
          <w:rFonts w:hint="default"/>
        </w:rPr>
      </w:pPr>
      <w:r>
        <w:rPr>
          <w:rFonts w:hint="eastAsia"/>
        </w:rPr>
        <w:t>　【添付書類】</w:t>
      </w:r>
    </w:p>
    <w:p>
      <w:pPr>
        <w:pStyle w:val="0"/>
        <w:ind w:left="660" w:leftChars="200" w:right="0" w:rightChars="0" w:hanging="220" w:hangingChars="100"/>
        <w:rPr>
          <w:rFonts w:hint="default"/>
        </w:rPr>
      </w:pPr>
      <w:r>
        <w:rPr>
          <w:rFonts w:hint="eastAsia"/>
        </w:rPr>
        <w:t>・　建設業法第３条に規定する許可の通知書の写し</w:t>
      </w:r>
    </w:p>
    <w:p>
      <w:pPr>
        <w:pStyle w:val="0"/>
        <w:ind w:left="660" w:leftChars="200" w:right="0" w:rightChars="0" w:hanging="220" w:hangingChars="100"/>
        <w:rPr>
          <w:rFonts w:hint="default"/>
        </w:rPr>
      </w:pPr>
      <w:r>
        <w:rPr>
          <w:rFonts w:hint="eastAsia"/>
        </w:rPr>
        <w:t>・　有効な「建設工事入札参加資格の審査結果」通知の写し</w:t>
      </w:r>
    </w:p>
    <w:p>
      <w:pPr>
        <w:pStyle w:val="0"/>
        <w:ind w:left="660" w:leftChars="200" w:right="0" w:rightChars="0" w:hanging="220" w:hangingChars="100"/>
        <w:rPr>
          <w:rFonts w:hint="default"/>
        </w:rPr>
      </w:pPr>
      <w:r>
        <w:rPr>
          <w:rFonts w:hint="eastAsia"/>
        </w:rPr>
        <w:t>・　建設業法</w:t>
      </w:r>
      <w:r>
        <w:rPr>
          <w:rFonts w:hint="eastAsia"/>
        </w:rPr>
        <w:t>27</w:t>
      </w:r>
      <w:r>
        <w:rPr>
          <w:rFonts w:hint="eastAsia"/>
        </w:rPr>
        <w:t>条の</w:t>
      </w:r>
      <w:r>
        <w:rPr>
          <w:rFonts w:hint="eastAsia"/>
        </w:rPr>
        <w:t>29</w:t>
      </w:r>
      <w:r>
        <w:rPr>
          <w:rFonts w:hint="eastAsia"/>
        </w:rPr>
        <w:t>第１項に規定する総合評定値通知書（審査基準日が入札日より１年７か月以内のもの）の写し</w:t>
      </w:r>
    </w:p>
    <w:p>
      <w:pPr>
        <w:pStyle w:val="0"/>
        <w:ind w:left="660" w:leftChars="200" w:right="0" w:rightChars="0" w:hanging="220" w:hangingChars="100"/>
        <w:rPr>
          <w:rFonts w:hint="default"/>
        </w:rPr>
      </w:pPr>
      <w:r>
        <w:rPr>
          <w:rFonts w:hint="eastAsia"/>
        </w:rPr>
        <w:t>・　技術資料提出期限日に有効な</w:t>
      </w:r>
      <w:r>
        <w:rPr>
          <w:rFonts w:hint="eastAsia"/>
        </w:rPr>
        <w:t>ISO9001</w:t>
      </w:r>
      <w:r>
        <w:rPr>
          <w:rFonts w:hint="eastAsia"/>
        </w:rPr>
        <w:t>又は</w:t>
      </w:r>
      <w:r>
        <w:rPr>
          <w:rFonts w:hint="eastAsia"/>
        </w:rPr>
        <w:t>ISO14001</w:t>
      </w:r>
      <w:r>
        <w:rPr>
          <w:rFonts w:hint="eastAsia"/>
        </w:rPr>
        <w:t>の認証を取得している場合は、認証取得を証する書類</w:t>
      </w:r>
    </w:p>
    <w:p>
      <w:pPr>
        <w:pStyle w:val="0"/>
        <w:ind w:left="440" w:right="132" w:rightChars="63" w:hanging="440" w:hangingChars="200"/>
        <w:rPr>
          <w:rFonts w:hint="default"/>
        </w:rPr>
      </w:pPr>
    </w:p>
    <w:p>
      <w:pPr>
        <w:rPr>
          <w:rFonts w:hint="eastAsia"/>
        </w:rPr>
        <w:sectPr>
          <w:headerReference r:id="rId5" w:type="default"/>
          <w:pgSz w:w="11900" w:h="16840"/>
          <w:pgMar w:top="1418" w:right="1134" w:bottom="1134" w:left="1134" w:header="1134" w:footer="6" w:gutter="0"/>
          <w:cols w:space="720"/>
          <w:noEndnote w:val="1"/>
          <w:textDirection w:val="lrTb"/>
          <w:docGrid w:linePitch="367"/>
        </w:sectPr>
      </w:pPr>
    </w:p>
    <w:p>
      <w:pPr>
        <w:pStyle w:val="0"/>
        <w:ind w:left="480" w:right="132" w:rightChars="63" w:hanging="480" w:hangingChars="200"/>
        <w:rPr>
          <w:rFonts w:hint="default"/>
        </w:rPr>
      </w:pPr>
      <w:bookmarkStart w:id="0" w:name="_GoBack"/>
      <w:bookmarkEnd w:id="0"/>
      <w:r>
        <w:rPr>
          <w:rFonts w:hint="eastAsia"/>
        </w:rPr>
        <w:t>２　同種・類似工事の施工実績</w:t>
      </w:r>
    </w:p>
    <w:tbl>
      <w:tblPr>
        <w:tblStyle w:val="22"/>
        <w:tblW w:w="9213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2268"/>
        <w:gridCol w:w="6945"/>
      </w:tblGrid>
      <w:tr>
        <w:trPr>
          <w:trHeight w:val="454" w:hRule="atLeast"/>
        </w:trPr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種別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default"/>
              </w:rPr>
            </w:pPr>
            <w:r>
              <w:rPr>
                <w:rFonts w:hint="eastAsia"/>
              </w:rPr>
              <w:t>同種工事　　・　　類似工事　　・　　実績無し</w:t>
            </w:r>
          </w:p>
        </w:tc>
      </w:tr>
      <w:tr>
        <w:trPr>
          <w:trHeight w:val="454" w:hRule="atLeast"/>
        </w:trPr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工事名称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コリンズ登録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default"/>
              </w:rPr>
            </w:pPr>
            <w:r>
              <w:rPr>
                <w:rFonts w:hint="eastAsia"/>
              </w:rPr>
              <w:t>有（登録番号：　　　　　）　・　無　　</w:t>
            </w: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新築・増築区分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新築　　・　　増築</w:t>
            </w: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受注形態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ind w:firstLine="220" w:firstLineChars="100"/>
              <w:rPr>
                <w:rFonts w:hint="default"/>
              </w:rPr>
            </w:pPr>
            <w:r>
              <w:rPr>
                <w:rFonts w:hint="eastAsia"/>
              </w:rPr>
              <w:t>単体企業　　・　　共同企業体（出資比率：　％）</w:t>
            </w: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施工場所（所在地）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　　　地内</w:t>
            </w:r>
          </w:p>
        </w:tc>
      </w:tr>
      <w:tr>
        <w:trPr>
          <w:trHeight w:val="454" w:hRule="atLeast"/>
        </w:trPr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工期</w:t>
            </w:r>
          </w:p>
        </w:tc>
        <w:tc>
          <w:tcPr>
            <w:tcW w:w="6945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default"/>
              </w:rPr>
            </w:pPr>
            <w:r>
              <w:rPr>
                <w:rFonts w:hint="eastAsia"/>
              </w:rPr>
              <w:t>平成　　年　　月　　日から平成　　年　　月　　日</w:t>
            </w:r>
          </w:p>
        </w:tc>
      </w:tr>
      <w:tr>
        <w:trPr>
          <w:trHeight w:val="454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構造・階数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100" w:firstLineChars="500"/>
              <w:rPr>
                <w:rFonts w:hint="default"/>
              </w:rPr>
            </w:pPr>
            <w:r>
              <w:rPr>
                <w:rFonts w:hint="eastAsia"/>
              </w:rPr>
              <w:t>造／地上　　階／地下　　階</w:t>
            </w:r>
          </w:p>
        </w:tc>
      </w:tr>
      <w:tr>
        <w:trPr>
          <w:trHeight w:val="454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建物規模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04" w:leftChars="97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建築面積：　　　　　㎡、延床面積：　　　　　㎡</w:t>
            </w:r>
          </w:p>
        </w:tc>
      </w:tr>
    </w:tbl>
    <w:p>
      <w:pPr>
        <w:pStyle w:val="0"/>
        <w:ind w:firstLine="220" w:firstLineChars="100"/>
        <w:rPr>
          <w:rFonts w:hint="default"/>
        </w:rPr>
      </w:pPr>
      <w:r>
        <w:rPr>
          <w:rFonts w:hint="eastAsia"/>
        </w:rPr>
        <w:t>【添付書類】</w:t>
      </w:r>
    </w:p>
    <w:p>
      <w:pPr>
        <w:pStyle w:val="0"/>
        <w:ind w:left="640" w:leftChars="200" w:hanging="220" w:hangingChars="100"/>
        <w:rPr>
          <w:rFonts w:hint="default"/>
        </w:rPr>
      </w:pPr>
      <w:r>
        <w:rPr>
          <w:rFonts w:hint="eastAsia"/>
        </w:rPr>
        <w:t>・　コリンズの登録のある場合は、その登録の写し</w:t>
      </w:r>
    </w:p>
    <w:p>
      <w:pPr>
        <w:pStyle w:val="0"/>
        <w:ind w:firstLine="440" w:firstLineChars="200"/>
        <w:rPr>
          <w:rFonts w:hint="default"/>
        </w:rPr>
      </w:pPr>
      <w:r>
        <w:rPr>
          <w:rFonts w:hint="eastAsia"/>
        </w:rPr>
        <w:t>・　コリンズ登録の無い場合は、当該工事の契約書および工事内容の分かるものの写し</w:t>
      </w:r>
    </w:p>
    <w:p>
      <w:pPr>
        <w:pStyle w:val="0"/>
        <w:ind w:left="440" w:right="132" w:rightChars="63" w:hanging="440" w:hangingChars="200"/>
        <w:rPr>
          <w:rFonts w:hint="default"/>
        </w:rPr>
      </w:pPr>
    </w:p>
    <w:p>
      <w:pPr>
        <w:pStyle w:val="0"/>
        <w:ind w:left="480" w:right="132" w:rightChars="63" w:hanging="480" w:hangingChars="200"/>
        <w:rPr>
          <w:rFonts w:hint="default"/>
        </w:rPr>
      </w:pPr>
      <w:r>
        <w:rPr>
          <w:rFonts w:hint="eastAsia"/>
        </w:rPr>
        <w:t>３　技術協力業務の実績</w:t>
      </w:r>
    </w:p>
    <w:tbl>
      <w:tblPr>
        <w:tblStyle w:val="22"/>
        <w:tblW w:w="9213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2268"/>
        <w:gridCol w:w="6945"/>
      </w:tblGrid>
      <w:tr>
        <w:trPr>
          <w:trHeight w:val="454" w:hRule="atLeast"/>
        </w:trPr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委託名称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新築・増築区分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新築　　・　　増築</w:t>
            </w: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受注形態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ind w:firstLine="220" w:firstLineChars="100"/>
              <w:rPr>
                <w:rFonts w:hint="default"/>
              </w:rPr>
            </w:pPr>
            <w:r>
              <w:rPr>
                <w:rFonts w:hint="eastAsia"/>
              </w:rPr>
              <w:t>単体企業　　・　　共同企業体（出資比率：　％）</w:t>
            </w: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施工場所（所在地）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　　　地内</w:t>
            </w:r>
          </w:p>
        </w:tc>
      </w:tr>
      <w:tr>
        <w:trPr>
          <w:trHeight w:val="454" w:hRule="atLeast"/>
        </w:trPr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委託工期</w:t>
            </w:r>
          </w:p>
        </w:tc>
        <w:tc>
          <w:tcPr>
            <w:tcW w:w="6945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default"/>
              </w:rPr>
            </w:pPr>
            <w:r>
              <w:rPr>
                <w:rFonts w:hint="eastAsia"/>
              </w:rPr>
              <w:t>平成　　年　　月　　日から平成　　年　　月　　日</w:t>
            </w:r>
          </w:p>
        </w:tc>
      </w:tr>
      <w:tr>
        <w:trPr>
          <w:trHeight w:val="454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構造・階数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100" w:firstLineChars="500"/>
              <w:rPr>
                <w:rFonts w:hint="default"/>
              </w:rPr>
            </w:pPr>
            <w:r>
              <w:rPr>
                <w:rFonts w:hint="eastAsia"/>
              </w:rPr>
              <w:t>造／地上　　階／地下　　階</w:t>
            </w:r>
          </w:p>
        </w:tc>
      </w:tr>
      <w:tr>
        <w:trPr>
          <w:trHeight w:val="454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建物規模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04" w:leftChars="97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建築面積：　　　　　㎡、延床面積：　　　　　㎡</w:t>
            </w:r>
          </w:p>
        </w:tc>
      </w:tr>
    </w:tbl>
    <w:p>
      <w:pPr>
        <w:pStyle w:val="0"/>
        <w:ind w:firstLine="220" w:firstLineChars="100"/>
        <w:rPr>
          <w:rFonts w:hint="default"/>
        </w:rPr>
      </w:pPr>
      <w:r>
        <w:rPr>
          <w:rFonts w:hint="eastAsia"/>
        </w:rPr>
        <w:t>【添付書類】</w:t>
      </w:r>
    </w:p>
    <w:p>
      <w:pPr>
        <w:pStyle w:val="0"/>
        <w:ind w:left="640" w:leftChars="200" w:hanging="220" w:hangingChars="100"/>
        <w:rPr>
          <w:rFonts w:hint="default"/>
        </w:rPr>
      </w:pPr>
      <w:r>
        <w:rPr>
          <w:rFonts w:hint="eastAsia"/>
        </w:rPr>
        <w:t>・　当該業務委託の契約書および委託内容の分かるものの写し</w:t>
      </w:r>
    </w:p>
    <w:p>
      <w:pPr>
        <w:pStyle w:val="0"/>
        <w:rPr>
          <w:rFonts w:hint="default"/>
        </w:rPr>
      </w:pPr>
    </w:p>
    <w:sectPr>
      <w:pgSz w:w="11900" w:h="16840"/>
      <w:pgMar w:top="1418" w:right="1134" w:bottom="1134" w:left="1134" w:header="1134" w:footer="6" w:gutter="0"/>
      <w:cols w:space="720"/>
      <w:noEndnote w:val="1"/>
      <w:textDirection w:val="lrTb"/>
      <w:docGrid w:linePitch="36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distribute"/>
      <w:rPr>
        <w:rFonts w:hint="default"/>
      </w:rPr>
    </w:pPr>
    <w:r>
      <w:rPr>
        <w:rFonts w:hint="eastAsia"/>
      </w:rPr>
      <w:t>様式第２号　　　　　　　　　　　　　　　　　　　　　　　用紙（日本産業規格Ａ４判）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0"/>
  <w:drawingGridVerticalSpacing w:val="12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162</TotalTime>
  <Pages>2</Pages>
  <Words>4</Words>
  <Characters>647</Characters>
  <Application>JUST Note</Application>
  <Lines>179</Lines>
  <Paragraphs>65</Paragraphs>
  <Company>静岡県</Company>
  <CharactersWithSpaces>815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メモ</dc:creator>
  <cp:lastModifiedBy>足立　桂子</cp:lastModifiedBy>
  <cp:lastPrinted>2023-03-30T08:24:19Z</cp:lastPrinted>
  <dcterms:created xsi:type="dcterms:W3CDTF">2022-03-01T04:55:00Z</dcterms:created>
  <dcterms:modified xsi:type="dcterms:W3CDTF">2023-03-31T05:29:32Z</dcterms:modified>
  <cp:revision>11</cp:revision>
</cp:coreProperties>
</file>