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bookmarkStart w:id="0" w:name="OLE_LINK1"/>
      <w:bookmarkStart w:id="1" w:name="OLE_LINK2"/>
    </w:p>
    <w:p>
      <w:pPr>
        <w:pStyle w:val="0"/>
        <w:jc w:val="left"/>
        <w:rPr>
          <w:rFonts w:hint="default" w:ascii="ＭＳ 明朝" w:hAnsi="ＭＳ 明朝"/>
          <w:kern w:val="0"/>
          <w:sz w:val="24"/>
        </w:rPr>
      </w:pPr>
      <w:r>
        <w:rPr>
          <w:rFonts w:hint="eastAsia" w:ascii="ＭＳ 明朝" w:hAnsi="ＭＳ 明朝"/>
          <w:sz w:val="24"/>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-457200</wp:posOffset>
                </wp:positionV>
                <wp:extent cx="800100" cy="228600"/>
                <wp:effectExtent l="635" t="635" r="29845" b="10795"/>
                <wp:wrapNone/>
                <wp:docPr id="1026" name="正方形/長方形 10"/>
                <a:graphic xmlns:a="http://schemas.openxmlformats.org/drawingml/2006/main">
                  <a:graphicData uri="http://schemas.microsoft.com/office/word/2010/wordprocessingShape">
                    <wps:wsp>
                      <wps:cNvPr id="1026" name="正方形/長方形 10"/>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wps:txbx>
                      <wps:bodyPr rot="0" vertOverflow="overflow" horzOverflow="overflow" wrap="square" lIns="74295" tIns="8890" rIns="74295" bIns="8890" anchor="t" anchorCtr="0" upright="1"/>
                    </wps:wsp>
                  </a:graphicData>
                </a:graphic>
              </wp:anchor>
            </w:drawing>
          </mc:Choice>
          <mc:Fallback>
            <w:pict>
              <v:rect id="正方形/長方形 10" style="mso-wrap-distance-right:9pt;mso-wrap-distance-bottom:0pt;margin-top:-36pt;mso-position-vertical-relative:text;mso-position-horizontal-relative:text;v-text-anchor:top;position:absolute;height:18pt;mso-wrap-distance-top:0pt;width:63pt;mso-wrap-distance-left:9pt;margin-left:0pt;z-index:5;"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eastAsia"/>
                          <w:sz w:val="24"/>
                        </w:rPr>
                      </w:pPr>
                      <w:r>
                        <w:rPr>
                          <w:rFonts w:hint="eastAsia"/>
                          <w:sz w:val="24"/>
                        </w:rPr>
                        <w:t>別</w:t>
                      </w:r>
                      <w:r>
                        <w:rPr>
                          <w:rFonts w:hint="eastAsia"/>
                          <w:sz w:val="24"/>
                        </w:rPr>
                        <w:t xml:space="preserve"> </w:t>
                      </w:r>
                      <w:r>
                        <w:rPr>
                          <w:rFonts w:hint="eastAsia"/>
                          <w:sz w:val="24"/>
                        </w:rPr>
                        <w:t>紙</w:t>
                      </w:r>
                      <w:r>
                        <w:rPr>
                          <w:rFonts w:hint="eastAsia"/>
                          <w:sz w:val="24"/>
                        </w:rPr>
                        <w:t xml:space="preserve"> </w:t>
                      </w:r>
                      <w:r>
                        <w:rPr>
                          <w:rFonts w:hint="eastAsia"/>
                          <w:sz w:val="24"/>
                        </w:rPr>
                        <w:t>１</w:t>
                      </w:r>
                    </w:p>
                  </w:txbxContent>
                </v:textbox>
                <v:imagedata o:title=""/>
                <w10:wrap type="none" anchorx="text" anchory="text"/>
              </v:rect>
            </w:pict>
          </mc:Fallback>
        </mc:AlternateContent>
      </w:r>
      <w:bookmarkEnd w:id="0"/>
      <w:bookmarkEnd w:id="1"/>
      <w:r>
        <w:rPr>
          <w:rFonts w:hint="eastAsia" w:ascii="ＭＳ 明朝" w:hAnsi="ＭＳ 明朝"/>
          <w:kern w:val="0"/>
          <w:sz w:val="24"/>
        </w:rPr>
        <w:t>特例措置の運用《工事編》</w:t>
      </w:r>
    </w:p>
    <w:p>
      <w:pPr>
        <w:pStyle w:val="0"/>
        <w:rPr>
          <w:rFonts w:hint="default" w:ascii="ＭＳ 明朝" w:hAnsi="ＭＳ 明朝"/>
          <w:sz w:val="24"/>
        </w:rPr>
      </w:pPr>
    </w:p>
    <w:p>
      <w:pPr>
        <w:pStyle w:val="20"/>
        <w:jc w:val="both"/>
        <w:rPr>
          <w:rFonts w:hint="eastAsia"/>
        </w:rPr>
      </w:pPr>
      <w:r>
        <w:rPr>
          <w:rFonts w:hint="eastAsia"/>
        </w:rPr>
        <w:t>１　対象工事等</w:t>
      </w:r>
    </w:p>
    <w:p>
      <w:pPr>
        <w:pStyle w:val="0"/>
        <w:ind w:left="240" w:hanging="240" w:hangingChars="100"/>
        <w:rPr>
          <w:rFonts w:hint="default" w:ascii="ＭＳ 明朝" w:hAnsi="ＭＳ 明朝"/>
          <w:sz w:val="24"/>
        </w:rPr>
      </w:pPr>
      <w:r>
        <w:rPr>
          <w:rFonts w:hint="eastAsia" w:ascii="ＭＳ 明朝" w:hAnsi="ＭＳ 明朝"/>
          <w:sz w:val="24"/>
        </w:rPr>
        <w:t>　　本運用の対象となる工事等は、次に掲げる事項のいずれにも該当するものとする。</w:t>
      </w:r>
    </w:p>
    <w:p>
      <w:pPr>
        <w:pStyle w:val="0"/>
        <w:ind w:left="536" w:leftChars="100" w:hanging="326" w:hangingChars="136"/>
        <w:rPr>
          <w:rFonts w:hint="default" w:ascii="ＭＳ 明朝" w:hAnsi="ＭＳ 明朝"/>
          <w:sz w:val="24"/>
        </w:rPr>
      </w:pPr>
      <w:r>
        <w:rPr>
          <w:rFonts w:hint="eastAsia" w:ascii="ＭＳ 明朝" w:hAnsi="ＭＳ 明朝"/>
          <w:sz w:val="24"/>
        </w:rPr>
        <w:t>(1)</w:t>
      </w:r>
      <w:r>
        <w:rPr>
          <w:rFonts w:hint="eastAsia" w:ascii="ＭＳ 明朝" w:hAnsi="ＭＳ 明朝"/>
          <w:sz w:val="24"/>
        </w:rPr>
        <w:t>　令和</w:t>
      </w:r>
      <w:r>
        <w:rPr>
          <w:rFonts w:hint="eastAsia" w:ascii="ＭＳ 明朝" w:hAnsi="ＭＳ 明朝"/>
          <w:color w:val="FF0000"/>
          <w:sz w:val="24"/>
        </w:rPr>
        <w:t>７</w:t>
      </w:r>
      <w:r>
        <w:rPr>
          <w:rFonts w:hint="eastAsia" w:ascii="ＭＳ 明朝" w:hAnsi="ＭＳ 明朝"/>
          <w:sz w:val="24"/>
        </w:rPr>
        <w:t>年３月から適用する公共工事設計労務単価</w:t>
      </w:r>
      <w:r>
        <w:rPr>
          <w:rFonts w:hint="eastAsia" w:ascii="ＭＳ 明朝" w:hAnsi="ＭＳ 明朝"/>
          <w:sz w:val="24"/>
          <w:u w:val="single" w:color="auto"/>
        </w:rPr>
        <w:t>（旧労務単価）</w:t>
      </w:r>
      <w:r>
        <w:rPr>
          <w:rFonts w:hint="eastAsia" w:ascii="ＭＳ 明朝" w:hAnsi="ＭＳ 明朝"/>
          <w:sz w:val="24"/>
        </w:rPr>
        <w:t>に基づき予定価格を積算し、令和</w:t>
      </w:r>
      <w:r>
        <w:rPr>
          <w:rFonts w:hint="eastAsia" w:ascii="ＭＳ 明朝" w:hAnsi="ＭＳ 明朝"/>
          <w:color w:val="FF0000"/>
          <w:sz w:val="24"/>
        </w:rPr>
        <w:t>８</w:t>
      </w:r>
      <w:r>
        <w:rPr>
          <w:rFonts w:hint="eastAsia" w:ascii="ＭＳ 明朝" w:hAnsi="ＭＳ 明朝"/>
          <w:sz w:val="24"/>
        </w:rPr>
        <w:t>年３月１日以降に契約を締結した工事</w:t>
      </w:r>
    </w:p>
    <w:p>
      <w:pPr>
        <w:pStyle w:val="0"/>
        <w:ind w:left="536" w:leftChars="100" w:hanging="326" w:hangingChars="136"/>
        <w:rPr>
          <w:rFonts w:hint="default" w:ascii="ＭＳ 明朝" w:hAnsi="ＭＳ 明朝"/>
          <w:sz w:val="24"/>
        </w:rPr>
      </w:pPr>
      <w:r>
        <w:rPr>
          <w:rFonts w:hint="eastAsia" w:ascii="ＭＳ 明朝" w:hAnsi="ＭＳ 明朝"/>
          <w:sz w:val="24"/>
        </w:rPr>
        <w:t>(2)</w:t>
      </w:r>
      <w:r>
        <w:rPr>
          <w:rFonts w:hint="eastAsia" w:ascii="ＭＳ 明朝" w:hAnsi="ＭＳ 明朝"/>
          <w:sz w:val="24"/>
        </w:rPr>
        <w:t>　静岡県建設工事請負契約約款第</w:t>
      </w:r>
      <w:r>
        <w:rPr>
          <w:rFonts w:hint="eastAsia" w:ascii="ＭＳ 明朝" w:hAnsi="ＭＳ 明朝"/>
          <w:sz w:val="24"/>
        </w:rPr>
        <w:t>52</w:t>
      </w:r>
      <w:r>
        <w:rPr>
          <w:rFonts w:hint="eastAsia" w:ascii="ＭＳ 明朝" w:hAnsi="ＭＳ 明朝"/>
          <w:sz w:val="24"/>
        </w:rPr>
        <w:t>条、その他の契約書にあっては定めの</w:t>
      </w:r>
      <w:r>
        <w:rPr>
          <w:rFonts w:hint="eastAsia" w:ascii="ＭＳ 明朝" w:hAnsi="ＭＳ 明朝"/>
          <w:sz w:val="24"/>
        </w:rPr>
        <w:t xml:space="preserve"> </w:t>
      </w:r>
      <w:r>
        <w:rPr>
          <w:rFonts w:hint="eastAsia" w:ascii="ＭＳ 明朝" w:hAnsi="ＭＳ 明朝"/>
          <w:sz w:val="24"/>
        </w:rPr>
        <w:t>ない事項について協議することを条項に定めている工事等</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受注者への通知</w:t>
      </w:r>
    </w:p>
    <w:p>
      <w:pPr>
        <w:pStyle w:val="0"/>
        <w:ind w:left="240" w:hanging="240" w:hangingChars="100"/>
        <w:rPr>
          <w:rFonts w:hint="default" w:ascii="ＭＳ 明朝" w:hAnsi="ＭＳ 明朝"/>
          <w:sz w:val="24"/>
        </w:rPr>
      </w:pPr>
      <w:r>
        <w:rPr>
          <w:rFonts w:hint="eastAsia" w:ascii="ＭＳ 明朝" w:hAnsi="ＭＳ 明朝"/>
          <w:sz w:val="24"/>
        </w:rPr>
        <w:t>　　発注者は、受注者が特例措置に基づく契約金額の変更の協議を請求できることを、別紙様式１の通知文で受注者に伝える。</w:t>
      </w:r>
    </w:p>
    <w:p>
      <w:pPr>
        <w:pStyle w:val="0"/>
        <w:ind w:left="240" w:hanging="240" w:hangingChars="100"/>
        <w:rPr>
          <w:rFonts w:hint="default" w:ascii="ＭＳ 明朝" w:hAnsi="ＭＳ 明朝"/>
          <w:sz w:val="24"/>
        </w:rPr>
      </w:pPr>
      <w:r>
        <w:rPr>
          <w:rFonts w:hint="eastAsia" w:ascii="ＭＳ 明朝" w:hAnsi="ＭＳ 明朝"/>
          <w:sz w:val="24"/>
        </w:rPr>
        <w:t>　　なお、契約変更事務の集中を回避するため、受注者への通知時期を分散するなど適宜対応すること。</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３　契約金額の変更の協議</w:t>
      </w:r>
    </w:p>
    <w:p>
      <w:pPr>
        <w:pStyle w:val="19"/>
        <w:ind w:left="0" w:leftChars="0" w:firstLine="240" w:firstLineChars="100"/>
        <w:rPr>
          <w:rFonts w:hint="default" w:ascii="ＭＳ 明朝" w:hAnsi="ＭＳ 明朝"/>
          <w:sz w:val="24"/>
        </w:rPr>
      </w:pPr>
      <w:r>
        <w:rPr>
          <w:rFonts w:hint="eastAsia" w:ascii="ＭＳ 明朝" w:hAnsi="ＭＳ 明朝"/>
          <w:sz w:val="24"/>
        </w:rPr>
        <w:t>(1)</w:t>
      </w:r>
      <w:r>
        <w:rPr>
          <w:rFonts w:hint="eastAsia" w:ascii="ＭＳ 明朝" w:hAnsi="ＭＳ 明朝"/>
          <w:sz w:val="24"/>
        </w:rPr>
        <w:t>　受注者からの請求</w:t>
      </w:r>
    </w:p>
    <w:p>
      <w:pPr>
        <w:pStyle w:val="0"/>
        <w:ind w:left="600" w:firstLine="240" w:firstLineChars="100"/>
        <w:rPr>
          <w:rFonts w:hint="default" w:ascii="ＭＳ 明朝" w:hAnsi="ＭＳ 明朝"/>
          <w:color w:val="auto"/>
          <w:sz w:val="24"/>
        </w:rPr>
      </w:pPr>
      <w:r>
        <w:rPr>
          <w:rFonts w:hint="eastAsia" w:ascii="ＭＳ 明朝" w:hAnsi="ＭＳ 明朝"/>
          <w:sz w:val="24"/>
        </w:rPr>
        <w:t>契約金額の変更を請求する場合、受注者は通知日から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を含む。）に別紙様式２を発注者に提出する。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(2)</w:t>
      </w:r>
      <w:r>
        <w:rPr>
          <w:rFonts w:hint="eastAsia" w:ascii="ＭＳ 明朝" w:hAnsi="ＭＳ 明朝"/>
          <w:color w:val="auto"/>
          <w:sz w:val="24"/>
        </w:rPr>
        <w:t>　変更金額の算定</w:t>
      </w:r>
    </w:p>
    <w:p>
      <w:pPr>
        <w:pStyle w:val="19"/>
        <w:ind w:left="600" w:leftChars="0" w:firstLine="240" w:firstLineChars="100"/>
        <w:rPr>
          <w:rFonts w:hint="default" w:ascii="ＭＳ 明朝" w:hAnsi="ＭＳ 明朝"/>
          <w:color w:val="auto"/>
          <w:sz w:val="24"/>
        </w:rPr>
      </w:pPr>
      <w:r>
        <w:rPr>
          <w:rFonts w:hint="eastAsia" w:ascii="ＭＳ 明朝" w:hAnsi="ＭＳ 明朝"/>
          <w:color w:val="auto"/>
          <w:sz w:val="24"/>
        </w:rPr>
        <w:t>発注者は、新労務単価により積算し変更増加額を算定する。</w:t>
      </w:r>
    </w:p>
    <w:p>
      <w:pPr>
        <w:pStyle w:val="19"/>
        <w:ind w:left="0" w:leftChars="0" w:firstLine="240" w:firstLineChars="100"/>
        <w:rPr>
          <w:rFonts w:hint="default" w:ascii="ＭＳ 明朝" w:hAnsi="ＭＳ 明朝"/>
          <w:color w:val="auto"/>
          <w:sz w:val="24"/>
        </w:rPr>
      </w:pPr>
      <w:r>
        <w:rPr>
          <w:rFonts w:hint="eastAsia" w:ascii="ＭＳ 明朝" w:hAnsi="ＭＳ 明朝"/>
          <w:color w:val="auto"/>
          <w:sz w:val="24"/>
        </w:rPr>
        <w:t>(3)</w:t>
      </w:r>
      <w:r>
        <w:rPr>
          <w:rFonts w:hint="eastAsia" w:ascii="ＭＳ 明朝" w:hAnsi="ＭＳ 明朝"/>
          <w:color w:val="auto"/>
          <w:sz w:val="24"/>
        </w:rPr>
        <w:t>　協議開始日</w:t>
      </w:r>
    </w:p>
    <w:p>
      <w:pPr>
        <w:pStyle w:val="19"/>
        <w:ind w:left="660" w:leftChars="200" w:hanging="240" w:hangingChars="100"/>
        <w:rPr>
          <w:rFonts w:hint="default" w:ascii="ＭＳ 明朝" w:hAnsi="ＭＳ 明朝"/>
          <w:color w:val="auto"/>
          <w:sz w:val="24"/>
        </w:rPr>
      </w:pPr>
      <w:r>
        <w:rPr>
          <w:rFonts w:hint="eastAsia" w:ascii="ＭＳ 明朝" w:hAnsi="ＭＳ 明朝"/>
          <w:color w:val="auto"/>
          <w:sz w:val="24"/>
        </w:rPr>
        <w:t>　　請求を受けた日から</w:t>
      </w:r>
      <w:r>
        <w:rPr>
          <w:rFonts w:hint="eastAsia" w:ascii="ＭＳ 明朝" w:hAnsi="ＭＳ 明朝"/>
          <w:color w:val="auto"/>
          <w:sz w:val="24"/>
          <w:highlight w:val="none"/>
        </w:rPr>
        <w:t>14</w:t>
      </w:r>
      <w:r>
        <w:rPr>
          <w:rFonts w:hint="eastAsia" w:ascii="ＭＳ 明朝" w:hAnsi="ＭＳ 明朝"/>
          <w:color w:val="auto"/>
          <w:sz w:val="24"/>
          <w:highlight w:val="none"/>
        </w:rPr>
        <w:t>日以内（土日祝祭日を含む。）に協議を</w:t>
      </w:r>
      <w:r>
        <w:rPr>
          <w:rFonts w:hint="eastAsia" w:ascii="ＭＳ 明朝" w:hAnsi="ＭＳ 明朝"/>
          <w:sz w:val="24"/>
          <w:highlight w:val="none"/>
        </w:rPr>
        <w:t>開始するものとする。</w:t>
      </w:r>
      <w:r>
        <w:rPr>
          <w:rFonts w:hint="eastAsia" w:ascii="ＭＳ 明朝" w:hAnsi="ＭＳ 明朝"/>
          <w:color w:val="auto"/>
          <w:sz w:val="24"/>
          <w:highlight w:val="none"/>
        </w:rPr>
        <w:t>ただし、請求を受けた日から７日以内（</w:t>
      </w:r>
      <w:r>
        <w:rPr>
          <w:rFonts w:hint="eastAsia" w:ascii="ＭＳ 明朝" w:hAnsi="ＭＳ 明朝"/>
          <w:color w:val="auto"/>
          <w:sz w:val="24"/>
        </w:rPr>
        <w:t>土日祝祭日を含む。）に、指示書等により協議開始日を通知した場合は、この限りでない。</w:t>
      </w:r>
    </w:p>
    <w:p>
      <w:pPr>
        <w:pStyle w:val="30"/>
        <w:ind w:left="0" w:leftChars="0" w:firstLine="240" w:firstLineChars="100"/>
        <w:rPr>
          <w:rFonts w:hint="default" w:ascii="ＭＳ 明朝" w:hAnsi="ＭＳ 明朝"/>
          <w:sz w:val="24"/>
        </w:rPr>
      </w:pPr>
      <w:r>
        <w:rPr>
          <w:rFonts w:hint="eastAsia" w:ascii="ＭＳ 明朝" w:hAnsi="ＭＳ 明朝"/>
          <w:sz w:val="24"/>
        </w:rPr>
        <w:t>(4)</w:t>
      </w:r>
      <w:r>
        <w:rPr>
          <w:rFonts w:hint="eastAsia" w:ascii="ＭＳ 明朝" w:hAnsi="ＭＳ 明朝"/>
          <w:sz w:val="24"/>
        </w:rPr>
        <w:t>　受注者への協議について</w:t>
      </w:r>
    </w:p>
    <w:p>
      <w:pPr>
        <w:pStyle w:val="19"/>
        <w:ind w:left="600" w:leftChars="0" w:firstLine="240" w:firstLineChars="100"/>
        <w:rPr>
          <w:rFonts w:hint="default" w:ascii="ＭＳ 明朝" w:hAnsi="ＭＳ 明朝"/>
          <w:sz w:val="24"/>
        </w:rPr>
      </w:pPr>
      <w:r>
        <w:rPr>
          <w:rFonts w:hint="eastAsia" w:ascii="ＭＳ 明朝" w:hAnsi="ＭＳ 明朝"/>
          <w:sz w:val="24"/>
        </w:rPr>
        <w:t>発注者は、別紙様式３により契約金額の変更に関する協議を行う。</w:t>
      </w:r>
    </w:p>
    <w:p>
      <w:pPr>
        <w:pStyle w:val="19"/>
        <w:ind w:left="600" w:leftChars="0" w:firstLine="240" w:firstLineChars="100"/>
        <w:rPr>
          <w:rFonts w:hint="default" w:ascii="ＭＳ 明朝" w:hAnsi="ＭＳ 明朝"/>
          <w:color w:val="auto"/>
          <w:sz w:val="24"/>
        </w:rPr>
      </w:pPr>
      <w:r>
        <w:rPr>
          <w:rFonts w:hint="eastAsia" w:ascii="ＭＳ 明朝" w:hAnsi="ＭＳ 明朝"/>
          <w:color w:val="auto"/>
          <w:sz w:val="24"/>
        </w:rPr>
        <w:t>（特例措置による変更に加え、設計変更協議も同時に行う場合も、別紙様式３による。）</w:t>
      </w:r>
    </w:p>
    <w:p>
      <w:pPr>
        <w:pStyle w:val="19"/>
        <w:ind w:left="870" w:leftChars="300" w:hanging="240" w:hangingChars="100"/>
        <w:rPr>
          <w:rFonts w:hint="default" w:ascii="ＭＳ 明朝" w:hAnsi="ＭＳ 明朝"/>
          <w:color w:val="auto"/>
          <w:sz w:val="24"/>
        </w:rPr>
      </w:pPr>
      <w:r>
        <w:rPr>
          <w:rFonts w:hint="eastAsia" w:ascii="ＭＳ 明朝" w:hAnsi="ＭＳ 明朝"/>
          <w:color w:val="auto"/>
          <w:sz w:val="24"/>
        </w:rPr>
        <w:t>＊　執行管理システムから出力される協議書使用可能</w:t>
      </w:r>
    </w:p>
    <w:p>
      <w:pPr>
        <w:pStyle w:val="0"/>
        <w:ind w:firstLine="240" w:firstLineChars="100"/>
        <w:rPr>
          <w:rFonts w:hint="default" w:ascii="ＭＳ 明朝" w:hAnsi="ＭＳ 明朝"/>
          <w:sz w:val="24"/>
        </w:rPr>
      </w:pPr>
      <w:r>
        <w:rPr>
          <w:rFonts w:hint="eastAsia" w:ascii="ＭＳ 明朝" w:hAnsi="ＭＳ 明朝"/>
          <w:sz w:val="24"/>
        </w:rPr>
        <w:t>(5)</w:t>
      </w:r>
      <w:r>
        <w:rPr>
          <w:rFonts w:hint="eastAsia" w:ascii="ＭＳ 明朝" w:hAnsi="ＭＳ 明朝"/>
          <w:sz w:val="24"/>
        </w:rPr>
        <w:t>　変更契約</w:t>
      </w:r>
    </w:p>
    <w:p>
      <w:pPr>
        <w:pStyle w:val="0"/>
        <w:ind w:left="600" w:firstLine="240" w:firstLineChars="100"/>
        <w:rPr>
          <w:rFonts w:hint="default" w:ascii="ＭＳ 明朝" w:hAnsi="ＭＳ 明朝"/>
          <w:sz w:val="24"/>
        </w:rPr>
      </w:pPr>
      <w:r>
        <w:rPr>
          <w:rFonts w:hint="eastAsia" w:ascii="ＭＳ 明朝" w:hAnsi="ＭＳ 明朝"/>
          <w:sz w:val="24"/>
        </w:rPr>
        <w:t>受注者は、</w:t>
      </w:r>
      <w:r>
        <w:rPr>
          <w:rFonts w:hint="eastAsia" w:ascii="ＭＳ 明朝" w:hAnsi="ＭＳ 明朝"/>
          <w:sz w:val="24"/>
        </w:rPr>
        <w:t>(4)</w:t>
      </w:r>
      <w:r>
        <w:rPr>
          <w:rFonts w:hint="eastAsia" w:ascii="ＭＳ 明朝" w:hAnsi="ＭＳ 明朝"/>
          <w:sz w:val="24"/>
        </w:rPr>
        <w:t>に異議がなければ変更契約を締結する。</w:t>
      </w:r>
    </w:p>
    <w:p>
      <w:pPr>
        <w:pStyle w:val="0"/>
        <w:rPr>
          <w:rFonts w:hint="default" w:ascii="ＭＳ 明朝" w:hAnsi="ＭＳ 明朝"/>
          <w:sz w:val="24"/>
        </w:rPr>
      </w:pPr>
      <w:r>
        <w:rPr>
          <w:rFonts w:hint="default" w:ascii="ＭＳ 明朝" w:hAnsi="ＭＳ 明朝"/>
          <w:sz w:val="24"/>
        </w:rPr>
        <w:br w:type="page"/>
      </w:r>
      <w:r>
        <w:rPr>
          <w:rFonts w:hint="eastAsia" w:ascii="ＭＳ 明朝" w:hAnsi="ＭＳ 明朝"/>
          <w:sz w:val="24"/>
        </w:rPr>
        <w:t>４　その他</w:t>
      </w:r>
    </w:p>
    <w:p>
      <w:pPr>
        <w:pStyle w:val="0"/>
        <w:tabs>
          <w:tab w:val="left" w:leader="none" w:pos="360"/>
        </w:tabs>
        <w:ind w:left="539" w:leftChars="114" w:hanging="300" w:hangingChars="125"/>
        <w:rPr>
          <w:rFonts w:hint="default" w:ascii="ＭＳ 明朝" w:hAnsi="ＭＳ 明朝"/>
          <w:sz w:val="24"/>
        </w:rPr>
      </w:pPr>
      <w:r>
        <w:rPr>
          <w:rFonts w:hint="eastAsia" w:ascii="ＭＳ 明朝" w:hAnsi="ＭＳ 明朝"/>
          <w:sz w:val="24"/>
        </w:rPr>
        <w:t>(1)</w:t>
      </w:r>
      <w:r>
        <w:rPr>
          <w:rFonts w:hint="eastAsia" w:ascii="ＭＳ 明朝" w:hAnsi="ＭＳ 明朝"/>
          <w:sz w:val="24"/>
        </w:rPr>
        <w:t>　今回の特例措置は、受注者からの請求があった場合にのみ、協議を行うこと。なお、協議の請求期限は発注者の通知日から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を含む。）までと</w:t>
      </w:r>
      <w:r>
        <w:rPr>
          <w:rFonts w:hint="eastAsia" w:ascii="ＭＳ 明朝" w:hAnsi="ＭＳ 明朝"/>
          <w:sz w:val="24"/>
        </w:rPr>
        <w:t>する。</w:t>
      </w:r>
    </w:p>
    <w:p>
      <w:pPr>
        <w:pStyle w:val="0"/>
        <w:ind w:left="539" w:leftChars="114" w:hanging="300" w:hangingChars="125"/>
        <w:rPr>
          <w:rFonts w:hint="default" w:ascii="ＭＳ 明朝" w:hAnsi="ＭＳ 明朝"/>
          <w:sz w:val="24"/>
        </w:rPr>
      </w:pPr>
      <w:r>
        <w:rPr>
          <w:rFonts w:hint="eastAsia" w:ascii="ＭＳ 明朝" w:hAnsi="ＭＳ 明朝"/>
          <w:sz w:val="24"/>
        </w:rPr>
        <w:t>(2)</w:t>
      </w:r>
      <w:r>
        <w:rPr>
          <w:rFonts w:hint="eastAsia" w:ascii="ＭＳ 明朝" w:hAnsi="ＭＳ 明朝"/>
          <w:sz w:val="24"/>
        </w:rPr>
        <w:t>　対象は、旧労務単価を適用し、令和</w:t>
      </w:r>
      <w:r>
        <w:rPr>
          <w:rFonts w:hint="eastAsia" w:ascii="ＭＳ 明朝" w:hAnsi="ＭＳ 明朝"/>
          <w:color w:val="FF0000"/>
          <w:sz w:val="24"/>
        </w:rPr>
        <w:t>８</w:t>
      </w:r>
      <w:r>
        <w:rPr>
          <w:rFonts w:hint="eastAsia" w:ascii="ＭＳ 明朝" w:hAnsi="ＭＳ 明朝"/>
          <w:sz w:val="24"/>
        </w:rPr>
        <w:t>年３月１日以降に契約を締結する工事とする。</w:t>
      </w:r>
    </w:p>
    <w:p>
      <w:pPr>
        <w:pStyle w:val="0"/>
        <w:ind w:left="539" w:leftChars="114" w:hanging="300" w:hangingChars="125"/>
        <w:rPr>
          <w:rFonts w:hint="default" w:ascii="ＭＳ 明朝" w:hAnsi="ＭＳ 明朝"/>
          <w:sz w:val="24"/>
          <w:u w:val="single" w:color="auto"/>
        </w:rPr>
      </w:pPr>
      <w:r>
        <w:rPr>
          <w:rFonts w:hint="eastAsia" w:ascii="ＭＳ 明朝" w:hAnsi="ＭＳ 明朝"/>
          <w:sz w:val="24"/>
          <w:u w:val="single" w:color="auto"/>
        </w:rPr>
        <w:t>(3)</w:t>
      </w:r>
      <w:r>
        <w:rPr>
          <w:rFonts w:hint="eastAsia" w:ascii="ＭＳ 明朝" w:hAnsi="ＭＳ 明朝"/>
          <w:sz w:val="24"/>
          <w:u w:val="single" w:color="auto"/>
        </w:rPr>
        <w:t>　機労材全てを変更の対象とする。</w:t>
      </w:r>
      <w:r>
        <w:rPr>
          <w:rFonts w:hint="eastAsia" w:ascii="ＭＳ 明朝" w:hAnsi="ＭＳ 明朝"/>
          <w:color w:val="auto"/>
          <w:sz w:val="24"/>
          <w:u w:val="single" w:color="auto"/>
        </w:rPr>
        <w:t>（歩掛の変更は対象外）</w:t>
      </w:r>
    </w:p>
    <w:p>
      <w:pPr>
        <w:pStyle w:val="0"/>
        <w:ind w:left="539" w:leftChars="114" w:hanging="300" w:hangingChars="125"/>
        <w:rPr>
          <w:rFonts w:hint="default" w:ascii="ＭＳ 明朝" w:hAnsi="ＭＳ 明朝"/>
          <w:sz w:val="24"/>
        </w:rPr>
      </w:pPr>
      <w:r>
        <w:rPr>
          <w:rFonts w:hint="eastAsia" w:ascii="ＭＳ 明朝" w:hAnsi="ＭＳ 明朝"/>
          <w:sz w:val="24"/>
        </w:rPr>
        <w:t>(4)</w:t>
      </w:r>
      <w:r>
        <w:rPr>
          <w:rFonts w:hint="eastAsia" w:ascii="ＭＳ 明朝" w:hAnsi="ＭＳ 明朝"/>
          <w:sz w:val="24"/>
        </w:rPr>
        <w:t>　令和</w:t>
      </w:r>
      <w:r>
        <w:rPr>
          <w:rFonts w:hint="eastAsia" w:ascii="ＭＳ 明朝" w:hAnsi="ＭＳ 明朝"/>
          <w:color w:val="FF0000"/>
          <w:sz w:val="24"/>
        </w:rPr>
        <w:t>８</w:t>
      </w:r>
      <w:r>
        <w:rPr>
          <w:rFonts w:hint="eastAsia" w:ascii="ＭＳ 明朝" w:hAnsi="ＭＳ 明朝"/>
          <w:sz w:val="24"/>
        </w:rPr>
        <w:t>年２月</w:t>
      </w:r>
      <w:r>
        <w:rPr>
          <w:rFonts w:hint="eastAsia" w:ascii="ＭＳ 明朝" w:hAnsi="ＭＳ 明朝"/>
          <w:color w:val="FF0000"/>
          <w:sz w:val="24"/>
        </w:rPr>
        <w:t>28</w:t>
      </w:r>
      <w:r>
        <w:rPr>
          <w:rFonts w:hint="eastAsia" w:ascii="ＭＳ 明朝" w:hAnsi="ＭＳ 明朝"/>
          <w:sz w:val="24"/>
        </w:rPr>
        <w:t>日以前に契約したものは静岡県建設工事請負契約約款第</w:t>
      </w:r>
      <w:r>
        <w:rPr>
          <w:rFonts w:hint="eastAsia" w:ascii="ＭＳ 明朝" w:hAnsi="ＭＳ 明朝"/>
          <w:sz w:val="24"/>
        </w:rPr>
        <w:t>25</w:t>
      </w:r>
      <w:r>
        <w:rPr>
          <w:rFonts w:hint="eastAsia" w:ascii="ＭＳ 明朝" w:hAnsi="ＭＳ 明朝"/>
          <w:sz w:val="24"/>
        </w:rPr>
        <w:t>条第６項（インフレスライド条項）を適用する。</w:t>
      </w:r>
    </w:p>
    <w:p>
      <w:pPr>
        <w:pStyle w:val="0"/>
        <w:ind w:left="539" w:leftChars="114" w:hanging="300" w:hangingChars="125"/>
        <w:rPr>
          <w:rFonts w:hint="default" w:ascii="ＭＳ 明朝" w:hAnsi="ＭＳ 明朝"/>
          <w:sz w:val="24"/>
        </w:rPr>
      </w:pPr>
      <w:r>
        <w:rPr>
          <w:rFonts w:hint="eastAsia" w:ascii="ＭＳ 明朝" w:hAnsi="ＭＳ 明朝"/>
          <w:sz w:val="24"/>
        </w:rPr>
        <w:t>(5)</w:t>
      </w:r>
      <w:r>
        <w:rPr>
          <w:rFonts w:hint="eastAsia" w:ascii="ＭＳ 明朝" w:hAnsi="ＭＳ 明朝"/>
          <w:sz w:val="24"/>
        </w:rPr>
        <w:t>　不調・不落となった</w:t>
      </w:r>
      <w:bookmarkStart w:id="2" w:name="_GoBack"/>
      <w:bookmarkEnd w:id="2"/>
      <w:r>
        <w:rPr>
          <w:rFonts w:hint="eastAsia" w:ascii="ＭＳ 明朝" w:hAnsi="ＭＳ 明朝"/>
          <w:sz w:val="24"/>
        </w:rPr>
        <w:t>場合には、最新の単価期において再積算すること。</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　手続の流れ参考イメージ</w:t>
      </w: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1746885</wp:posOffset>
                </wp:positionH>
                <wp:positionV relativeFrom="paragraph">
                  <wp:posOffset>217170</wp:posOffset>
                </wp:positionV>
                <wp:extent cx="473075" cy="255905"/>
                <wp:effectExtent l="635" t="635" r="29845" b="10795"/>
                <wp:wrapNone/>
                <wp:docPr id="1027" name="Text Box 1106"/>
                <a:graphic xmlns:a="http://schemas.openxmlformats.org/drawingml/2006/main">
                  <a:graphicData uri="http://schemas.microsoft.com/office/word/2010/wordprocessingShape">
                    <wps:wsp>
                      <wps:cNvPr id="1027"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100000000000001pt;mso-position-vertical-relative:text;mso-position-horizontal-relative:text;v-text-anchor:middle;position:absolute;height:20.14pt;mso-wrap-distance-top:0pt;width:37.25pt;mso-wrap-style:none;mso-wrap-distance-left:9pt;margin-left:137.55000000000001pt;z-index:24;" o:spid="_x0000_s1027"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(1)</w:t>
      </w:r>
      <w:r>
        <w:rPr>
          <w:rFonts w:hint="eastAsia" w:ascii="ＭＳ 明朝" w:hAnsi="ＭＳ 明朝"/>
          <w:sz w:val="24"/>
        </w:rPr>
        <w:t>　特例措置</w:t>
      </w:r>
      <w:r>
        <w:rPr>
          <w:rFonts w:hint="eastAsia" w:ascii="ＭＳ 明朝" w:hAnsi="ＭＳ 明朝"/>
          <w:color w:val="auto"/>
          <w:sz w:val="24"/>
        </w:rPr>
        <w:t>①（</w:t>
      </w:r>
      <w:r>
        <w:rPr>
          <w:rFonts w:hint="eastAsia" w:ascii="ＭＳ 明朝" w:hAnsi="ＭＳ 明朝"/>
          <w:color w:val="auto"/>
          <w:sz w:val="24"/>
        </w:rPr>
        <w:t>14</w:t>
      </w:r>
      <w:r>
        <w:rPr>
          <w:rFonts w:hint="eastAsia" w:ascii="ＭＳ 明朝" w:hAnsi="ＭＳ 明朝"/>
          <w:color w:val="auto"/>
          <w:sz w:val="24"/>
        </w:rPr>
        <w:t>日以内に協議開始）</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1960880</wp:posOffset>
                </wp:positionH>
                <wp:positionV relativeFrom="paragraph">
                  <wp:posOffset>226060</wp:posOffset>
                </wp:positionV>
                <wp:extent cx="0" cy="1004570"/>
                <wp:effectExtent l="635" t="0" r="29845" b="10160"/>
                <wp:wrapNone/>
                <wp:docPr id="1028" name="直線コネクタ 13"/>
                <a:graphic xmlns:a="http://schemas.openxmlformats.org/drawingml/2006/main">
                  <a:graphicData uri="http://schemas.microsoft.com/office/word/2010/wordprocessingShape">
                    <wps:wsp>
                      <wps:cNvPr id="1028"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9;" o:spid="_x0000_s1028" o:allowincell="t" o:allowoverlap="t" filled="f" stroked="t" strokecolor="#000000 [3213]" strokeweight="1pt" o:spt="20" from="154.4pt,17.8pt" to="154.4pt,96.9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3374390</wp:posOffset>
                </wp:positionH>
                <wp:positionV relativeFrom="paragraph">
                  <wp:posOffset>106680</wp:posOffset>
                </wp:positionV>
                <wp:extent cx="1056005" cy="483870"/>
                <wp:effectExtent l="0" t="0" r="635" b="635"/>
                <wp:wrapNone/>
                <wp:docPr id="1029" name="Text Box 1106"/>
                <a:graphic xmlns:a="http://schemas.openxmlformats.org/drawingml/2006/main">
                  <a:graphicData uri="http://schemas.microsoft.com/office/word/2010/wordprocessingShape">
                    <wps:wsp>
                      <wps:cNvPr id="1029"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8.4pt;mso-position-vertical-relative:text;mso-position-horizontal-relative:text;v-text-anchor:middle;position:absolute;height:38.1pt;mso-wrap-distance-top:0pt;width:83.15pt;mso-wrap-distance-left:9pt;margin-left:265.7pt;z-index:12;" o:spid="_x0000_s1029"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2744470</wp:posOffset>
                </wp:positionH>
                <wp:positionV relativeFrom="paragraph">
                  <wp:posOffset>226060</wp:posOffset>
                </wp:positionV>
                <wp:extent cx="576580" cy="247015"/>
                <wp:effectExtent l="0" t="0" r="635" b="635"/>
                <wp:wrapNone/>
                <wp:docPr id="1030" name="Text Box 1106"/>
                <a:graphic xmlns:a="http://schemas.openxmlformats.org/drawingml/2006/main">
                  <a:graphicData uri="http://schemas.microsoft.com/office/word/2010/wordprocessingShape">
                    <wps:wsp>
                      <wps:cNvPr id="103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8pt;mso-position-vertical-relative:text;mso-position-horizontal-relative:text;v-text-anchor:middle;position:absolute;height:19.45pt;mso-wrap-distance-top:0pt;width:45.4pt;mso-wrap-style:none;mso-wrap-distance-left:9pt;margin-left:216.1pt;z-index:11;" o:spid="_x0000_s103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3" behindDoc="0" locked="0" layoutInCell="1" hidden="0" allowOverlap="1">
                <wp:simplePos x="0" y="0"/>
                <wp:positionH relativeFrom="column">
                  <wp:posOffset>4434205</wp:posOffset>
                </wp:positionH>
                <wp:positionV relativeFrom="paragraph">
                  <wp:posOffset>90170</wp:posOffset>
                </wp:positionV>
                <wp:extent cx="1203960" cy="236855"/>
                <wp:effectExtent l="538480" t="635" r="29845" b="240665"/>
                <wp:wrapNone/>
                <wp:docPr id="1031" name="オブジェクト 0"/>
                <a:graphic xmlns:a="http://schemas.openxmlformats.org/drawingml/2006/main">
                  <a:graphicData uri="http://schemas.microsoft.com/office/word/2010/wordprocessingShape">
                    <wps:wsp>
                      <wps:cNvPr id="1031" name="オブジェクト 0"/>
                      <wps:cNvSpPr/>
                      <wps:spPr>
                        <a:xfrm>
                          <a:off x="0" y="0"/>
                          <a:ext cx="1203960" cy="236855"/>
                        </a:xfrm>
                        <a:prstGeom prst="borderCallout1">
                          <a:avLst>
                            <a:gd name="adj1" fmla="val 91700"/>
                            <a:gd name="adj2" fmla="val 938"/>
                            <a:gd name="adj3" fmla="val 197062"/>
                            <a:gd name="adj4" fmla="val -44684"/>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7.1pt;mso-position-vertical-relative:text;mso-position-horizontal-relative:text;v-text-anchor:middle;position:absolute;height:18.64pt;mso-wrap-distance-top:0pt;width:94.8pt;mso-wrap-distance-left:5.65pt;margin-left:349.15pt;z-index:73;" o:spid="_x0000_s1031" o:allowincell="t" o:allowoverlap="t" filled="f" stroked="t" strokecolor="#ff0000" strokeweight="1.5pt" o:spt="47" type="#_x0000_t47" adj="-9652,4256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262255</wp:posOffset>
                </wp:positionH>
                <wp:positionV relativeFrom="paragraph">
                  <wp:posOffset>26670</wp:posOffset>
                </wp:positionV>
                <wp:extent cx="1582420" cy="247015"/>
                <wp:effectExtent l="0" t="0" r="635" b="635"/>
                <wp:wrapNone/>
                <wp:docPr id="1032" name="Text Box 1106"/>
                <a:graphic xmlns:a="http://schemas.openxmlformats.org/drawingml/2006/main">
                  <a:graphicData uri="http://schemas.microsoft.com/office/word/2010/wordprocessingShape">
                    <wps:wsp>
                      <wps:cNvPr id="1032"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1pt;mso-position-vertical-relative:text;mso-position-horizontal-relative:text;v-text-anchor:middle;position:absolute;height:19.45pt;mso-wrap-distance-top:0pt;width:124.6pt;mso-wrap-style:none;mso-wrap-distance-left:9pt;margin-left:20.65pt;z-index:10;" o:spid="_x0000_s1032"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440690</wp:posOffset>
                </wp:positionH>
                <wp:positionV relativeFrom="paragraph">
                  <wp:posOffset>47625</wp:posOffset>
                </wp:positionV>
                <wp:extent cx="1522730" cy="0"/>
                <wp:effectExtent l="0" t="36195" r="29210" b="46355"/>
                <wp:wrapNone/>
                <wp:docPr id="1033" name="直線矢印コネクタ 17"/>
                <a:graphic xmlns:a="http://schemas.openxmlformats.org/drawingml/2006/main">
                  <a:graphicData uri="http://schemas.microsoft.com/office/word/2010/wordprocessingShape">
                    <wps:wsp>
                      <wps:cNvPr id="103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3.75pt;mso-position-vertical-relative:text;mso-position-horizontal-relative:text;position:absolute;height:0pt;mso-wrap-distance-top:0pt;width:119.9pt;mso-wrap-distance-left:9pt;margin-left:34.700000000000003pt;z-index:8;" o:spid="_x0000_s103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3376295</wp:posOffset>
                </wp:positionH>
                <wp:positionV relativeFrom="paragraph">
                  <wp:posOffset>51435</wp:posOffset>
                </wp:positionV>
                <wp:extent cx="503555" cy="0"/>
                <wp:effectExtent l="635" t="36195" r="29210" b="46355"/>
                <wp:wrapNone/>
                <wp:docPr id="1034" name="直線矢印コネクタ 2016"/>
                <a:graphic xmlns:a="http://schemas.openxmlformats.org/drawingml/2006/main">
                  <a:graphicData uri="http://schemas.microsoft.com/office/word/2010/wordprocessingShape">
                    <wps:wsp>
                      <wps:cNvPr id="103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4.05pt;mso-position-vertical-relative:text;mso-position-horizontal-relative:text;position:absolute;height:0pt;mso-wrap-distance-top:0pt;width:39.65pt;mso-wrap-distance-left:9pt;margin-left:265.85000000000002pt;z-index:7;" o:spid="_x0000_s103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2837180</wp:posOffset>
                </wp:positionH>
                <wp:positionV relativeFrom="paragraph">
                  <wp:posOffset>51435</wp:posOffset>
                </wp:positionV>
                <wp:extent cx="503555" cy="0"/>
                <wp:effectExtent l="635" t="36195" r="29210" b="46355"/>
                <wp:wrapNone/>
                <wp:docPr id="1035" name="直線矢印コネクタ 30"/>
                <a:graphic xmlns:a="http://schemas.openxmlformats.org/drawingml/2006/main">
                  <a:graphicData uri="http://schemas.microsoft.com/office/word/2010/wordprocessingShape">
                    <wps:wsp>
                      <wps:cNvPr id="103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4.05pt;mso-position-vertical-relative:text;mso-position-horizontal-relative:text;position:absolute;height:0pt;mso-wrap-distance-top:0pt;width:39.65pt;mso-wrap-distance-left:9pt;margin-left:223.4pt;z-index:6;" o:spid="_x0000_s103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440690</wp:posOffset>
                </wp:positionH>
                <wp:positionV relativeFrom="paragraph">
                  <wp:posOffset>226695</wp:posOffset>
                </wp:positionV>
                <wp:extent cx="4445635" cy="0"/>
                <wp:effectExtent l="19050" t="79375" r="1270" b="80010"/>
                <wp:wrapNone/>
                <wp:docPr id="1036" name="Line 1093"/>
                <a:graphic xmlns:a="http://schemas.openxmlformats.org/drawingml/2006/main">
                  <a:graphicData uri="http://schemas.microsoft.com/office/word/2010/wordprocessingShape">
                    <wps:wsp>
                      <wps:cNvPr id="1036" name="Line 1093"/>
                      <wps:cNvSpPr/>
                      <wps:spPr>
                        <a:xfrm>
                          <a:off x="0" y="0"/>
                          <a:ext cx="444563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13;" o:spid="_x0000_s1036" o:allowincell="t" o:allowoverlap="t" filled="f" stroked="t" strokecolor="#000000" strokeweight="2.76pt" o:spt="20" from="34.700000000000003pt,17.850000000000001pt" to="384.75pt,17.850000000000001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w:drawing>
          <wp:anchor distT="0" distB="0" distL="114300" distR="114300" simplePos="0" relativeHeight="19" behindDoc="0" locked="0" layoutInCell="1" hidden="0" allowOverlap="1">
            <wp:simplePos x="0" y="0"/>
            <wp:positionH relativeFrom="column">
              <wp:posOffset>2211070</wp:posOffset>
            </wp:positionH>
            <wp:positionV relativeFrom="paragraph">
              <wp:posOffset>102235</wp:posOffset>
            </wp:positionV>
            <wp:extent cx="242570" cy="241300"/>
            <wp:effectExtent l="0" t="0" r="0" b="0"/>
            <wp:wrapNone/>
            <wp:docPr id="1037" name="Picture 1094"/>
            <a:graphic xmlns:a="http://schemas.openxmlformats.org/drawingml/2006/main">
              <a:graphicData uri="http://schemas.openxmlformats.org/drawingml/2006/picture">
                <pic:pic xmlns:pic="http://schemas.openxmlformats.org/drawingml/2006/picture">
                  <pic:nvPicPr>
                    <pic:cNvPr id="1037"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20" behindDoc="0" locked="0" layoutInCell="1" hidden="0" allowOverlap="1">
            <wp:simplePos x="0" y="0"/>
            <wp:positionH relativeFrom="column">
              <wp:posOffset>2726690</wp:posOffset>
            </wp:positionH>
            <wp:positionV relativeFrom="paragraph">
              <wp:posOffset>102235</wp:posOffset>
            </wp:positionV>
            <wp:extent cx="241300" cy="242570"/>
            <wp:effectExtent l="0" t="0" r="0" b="0"/>
            <wp:wrapNone/>
            <wp:docPr id="1038" name="Picture 1098"/>
            <a:graphic xmlns:a="http://schemas.openxmlformats.org/drawingml/2006/main">
              <a:graphicData uri="http://schemas.openxmlformats.org/drawingml/2006/picture">
                <pic:pic xmlns:pic="http://schemas.openxmlformats.org/drawingml/2006/picture">
                  <pic:nvPicPr>
                    <pic:cNvPr id="1038"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1" behindDoc="0" locked="0" layoutInCell="1" hidden="0" allowOverlap="1">
            <wp:simplePos x="0" y="0"/>
            <wp:positionH relativeFrom="column">
              <wp:posOffset>3231515</wp:posOffset>
            </wp:positionH>
            <wp:positionV relativeFrom="paragraph">
              <wp:posOffset>102235</wp:posOffset>
            </wp:positionV>
            <wp:extent cx="241300" cy="242570"/>
            <wp:effectExtent l="0" t="0" r="0" b="0"/>
            <wp:wrapNone/>
            <wp:docPr id="1039" name="Picture 1098"/>
            <a:graphic xmlns:a="http://schemas.openxmlformats.org/drawingml/2006/main">
              <a:graphicData uri="http://schemas.openxmlformats.org/drawingml/2006/picture">
                <pic:pic xmlns:pic="http://schemas.openxmlformats.org/drawingml/2006/picture">
                  <pic:nvPicPr>
                    <pic:cNvPr id="1039"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2" behindDoc="0" locked="0" layoutInCell="1" hidden="0" allowOverlap="1">
            <wp:simplePos x="0" y="0"/>
            <wp:positionH relativeFrom="column">
              <wp:posOffset>3759835</wp:posOffset>
            </wp:positionH>
            <wp:positionV relativeFrom="paragraph">
              <wp:posOffset>102235</wp:posOffset>
            </wp:positionV>
            <wp:extent cx="241300" cy="242570"/>
            <wp:effectExtent l="0" t="0" r="0" b="0"/>
            <wp:wrapNone/>
            <wp:docPr id="1040" name="Picture 1098"/>
            <a:graphic xmlns:a="http://schemas.openxmlformats.org/drawingml/2006/main">
              <a:graphicData uri="http://schemas.openxmlformats.org/drawingml/2006/picture">
                <pic:pic xmlns:pic="http://schemas.openxmlformats.org/drawingml/2006/picture">
                  <pic:nvPicPr>
                    <pic:cNvPr id="104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23" behindDoc="0" locked="0" layoutInCell="1" hidden="0" allowOverlap="1">
            <wp:simplePos x="0" y="0"/>
            <wp:positionH relativeFrom="column">
              <wp:posOffset>4241165</wp:posOffset>
            </wp:positionH>
            <wp:positionV relativeFrom="paragraph">
              <wp:posOffset>102235</wp:posOffset>
            </wp:positionV>
            <wp:extent cx="241300" cy="242570"/>
            <wp:effectExtent l="0" t="0" r="0" b="0"/>
            <wp:wrapNone/>
            <wp:docPr id="1041" name="Picture 1098"/>
            <a:graphic xmlns:a="http://schemas.openxmlformats.org/drawingml/2006/main">
              <a:graphicData uri="http://schemas.openxmlformats.org/drawingml/2006/picture">
                <pic:pic xmlns:pic="http://schemas.openxmlformats.org/drawingml/2006/picture">
                  <pic:nvPicPr>
                    <pic:cNvPr id="104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2237740</wp:posOffset>
                </wp:positionH>
                <wp:positionV relativeFrom="paragraph">
                  <wp:posOffset>164465</wp:posOffset>
                </wp:positionV>
                <wp:extent cx="215900" cy="234950"/>
                <wp:effectExtent l="0" t="0" r="216535" b="635"/>
                <wp:wrapNone/>
                <wp:docPr id="1042" name="テキスト ボックス 22"/>
                <a:graphic xmlns:a="http://schemas.openxmlformats.org/drawingml/2006/main">
                  <a:graphicData uri="http://schemas.microsoft.com/office/word/2010/wordprocessingShape">
                    <wps:wsp>
                      <wps:cNvPr id="1042"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2.95pt;mso-position-vertical-relative:text;mso-position-horizontal-relative:text;v-text-anchor:middle;position:absolute;height:18.5pt;mso-wrap-distance-top:0pt;width:17pt;mso-wrap-style:none;mso-wrap-distance-left:9pt;margin-left:176.2pt;z-index:15;" o:spid="_x0000_s104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2753360</wp:posOffset>
                </wp:positionH>
                <wp:positionV relativeFrom="paragraph">
                  <wp:posOffset>33655</wp:posOffset>
                </wp:positionV>
                <wp:extent cx="215900" cy="806450"/>
                <wp:effectExtent l="0" t="0" r="216535" b="635"/>
                <wp:wrapNone/>
                <wp:docPr id="1043" name="テキスト ボックス 1487"/>
                <a:graphic xmlns:a="http://schemas.openxmlformats.org/drawingml/2006/main">
                  <a:graphicData uri="http://schemas.microsoft.com/office/word/2010/wordprocessingShape">
                    <wps:wsp>
                      <wps:cNvPr id="1043"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63.5pt;mso-wrap-distance-top:0pt;width:17pt;mso-wrap-style:none;mso-wrap-distance-left:9pt;margin-left:216.8pt;z-index:14;" o:spid="_x0000_s1043"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3255010</wp:posOffset>
                </wp:positionH>
                <wp:positionV relativeFrom="paragraph">
                  <wp:posOffset>33655</wp:posOffset>
                </wp:positionV>
                <wp:extent cx="215900" cy="920750"/>
                <wp:effectExtent l="0" t="0" r="216535" b="635"/>
                <wp:wrapNone/>
                <wp:docPr id="1044" name="テキスト ボックス 1487"/>
                <a:graphic xmlns:a="http://schemas.openxmlformats.org/drawingml/2006/main">
                  <a:graphicData uri="http://schemas.microsoft.com/office/word/2010/wordprocessingShape">
                    <wps:wsp>
                      <wps:cNvPr id="1044"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56.3pt;z-index:16;" o:spid="_x0000_s104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3789680</wp:posOffset>
                </wp:positionH>
                <wp:positionV relativeFrom="paragraph">
                  <wp:posOffset>34290</wp:posOffset>
                </wp:positionV>
                <wp:extent cx="215900" cy="577850"/>
                <wp:effectExtent l="0" t="0" r="216535" b="635"/>
                <wp:wrapNone/>
                <wp:docPr id="1045" name="テキスト ボックス 1487"/>
                <a:graphic xmlns:a="http://schemas.openxmlformats.org/drawingml/2006/main">
                  <a:graphicData uri="http://schemas.microsoft.com/office/word/2010/wordprocessingShape">
                    <wps:wsp>
                      <wps:cNvPr id="1045"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7pt;mso-position-vertical-relative:text;mso-position-horizontal-relative:text;v-text-anchor:middle;position:absolute;height:45.5pt;mso-wrap-distance-top:0pt;width:17pt;mso-wrap-style:none;mso-wrap-distance-left:9pt;margin-left:298.39pt;z-index:18;" o:spid="_x0000_s104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4270375</wp:posOffset>
                </wp:positionH>
                <wp:positionV relativeFrom="paragraph">
                  <wp:posOffset>153035</wp:posOffset>
                </wp:positionV>
                <wp:extent cx="215900" cy="463550"/>
                <wp:effectExtent l="0" t="0" r="216535" b="635"/>
                <wp:wrapNone/>
                <wp:docPr id="1046" name="テキスト ボックス 27"/>
                <a:graphic xmlns:a="http://schemas.openxmlformats.org/drawingml/2006/main">
                  <a:graphicData uri="http://schemas.microsoft.com/office/word/2010/wordprocessingShape">
                    <wps:wsp>
                      <wps:cNvPr id="1046"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2.05pt;mso-position-vertical-relative:text;mso-position-horizontal-relative:text;v-text-anchor:middle;position:absolute;height:36.5pt;mso-wrap-distance-top:0pt;width:17pt;mso-wrap-style:none;mso-wrap-distance-left:9pt;margin-left:336.25pt;z-index:17;" o:spid="_x0000_s1046"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ind w:firstLine="240" w:firstLineChars="100"/>
        <w:jc w:val="left"/>
        <w:rPr>
          <w:rFonts w:hint="default" w:ascii="ＭＳ 明朝" w:hAnsi="ＭＳ 明朝"/>
          <w:color w:val="FF0000"/>
          <w:sz w:val="24"/>
        </w:rPr>
      </w:pPr>
      <w:r>
        <w:rPr>
          <w:rFonts w:hint="eastAsia" w:ascii="ＭＳ 明朝" w:hAnsi="ＭＳ 明朝"/>
          <w:color w:val="auto"/>
          <w:sz w:val="24"/>
        </w:rPr>
        <w:t>(2)</w:t>
      </w:r>
      <w:r>
        <w:rPr>
          <w:rFonts w:hint="eastAsia" w:ascii="ＭＳ 明朝" w:hAnsi="ＭＳ 明朝"/>
          <w:color w:val="auto"/>
          <w:sz w:val="24"/>
        </w:rPr>
        <w:t>　特例措置②（</w:t>
      </w:r>
      <w:r>
        <w:rPr>
          <w:rFonts w:hint="eastAsia" w:ascii="ＭＳ 明朝" w:hAnsi="ＭＳ 明朝"/>
          <w:color w:val="auto"/>
          <w:sz w:val="24"/>
          <w:highlight w:val="none"/>
        </w:rPr>
        <w:t>７</w:t>
      </w:r>
      <w:r>
        <w:rPr>
          <w:rFonts w:hint="eastAsia" w:ascii="ＭＳ 明朝" w:hAnsi="ＭＳ 明朝"/>
          <w:color w:val="auto"/>
          <w:sz w:val="24"/>
        </w:rPr>
        <w:t>日以内に協議開始日通知）</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6" behindDoc="0" locked="0" layoutInCell="1" hidden="0" allowOverlap="1">
                <wp:simplePos x="0" y="0"/>
                <wp:positionH relativeFrom="column">
                  <wp:posOffset>3374390</wp:posOffset>
                </wp:positionH>
                <wp:positionV relativeFrom="paragraph">
                  <wp:posOffset>134620</wp:posOffset>
                </wp:positionV>
                <wp:extent cx="1056005" cy="483870"/>
                <wp:effectExtent l="0" t="0" r="635" b="635"/>
                <wp:wrapNone/>
                <wp:docPr id="1047" name="Text Box 1106"/>
                <a:graphic xmlns:a="http://schemas.openxmlformats.org/drawingml/2006/main">
                  <a:graphicData uri="http://schemas.microsoft.com/office/word/2010/wordprocessingShape">
                    <wps:wsp>
                      <wps:cNvPr id="1047" name="Text Box 1106"/>
                      <wps:cNvSpPr txBox="1">
                        <a:spLocks noChangeArrowheads="1"/>
                      </wps:cNvSpPr>
                      <wps:spPr>
                        <a:xfrm>
                          <a:off x="0" y="0"/>
                          <a:ext cx="1056005" cy="483870"/>
                        </a:xfrm>
                        <a:prstGeom prst="rect">
                          <a:avLst/>
                        </a:prstGeom>
                        <a:noFill/>
                        <a:ln>
                          <a:noFill/>
                        </a:ln>
                      </wps:spPr>
                      <wps:txbx>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0.6pt;mso-position-vertical-relative:text;mso-position-horizontal-relative:text;v-text-anchor:middle;position:absolute;height:38.1pt;mso-wrap-distance-top:0pt;width:83.15pt;mso-wrap-distance-left:9pt;margin-left:265.7pt;z-index:56;" o:spid="_x0000_s1047" o:allowincell="t" o:allowoverlap="t" filled="f" stroked="f" o:spt="202" type="#_x0000_t202">
                <v:fill/>
                <v:textbox style="layout-flow:horizontal;" inset="0mm,0mm,0mm,0mm">
                  <w:txbxContent>
                    <w:p>
                      <w:pPr>
                        <w:pStyle w:val="0"/>
                        <w:spacing w:before="29" w:beforeLines="0" w:beforeAutospacing="0" w:line="0" w:lineRule="atLeast"/>
                        <w:ind w:right="18" w:firstLine="36"/>
                        <w:rPr>
                          <w:rFonts w:hint="default" w:ascii="Meiryo UI" w:hAnsi="Meiryo UI" w:eastAsia="Meiryo UI"/>
                          <w:color w:val="FF0000"/>
                          <w:sz w:val="19"/>
                        </w:rPr>
                      </w:pPr>
                      <w:r>
                        <w:rPr>
                          <w:rFonts w:hint="eastAsia" w:ascii="ＭＳ ゴシック" w:hAnsi="ＭＳ ゴシック" w:eastAsia="ＭＳ ゴシック"/>
                          <w:color w:val="auto"/>
                          <w:sz w:val="19"/>
                          <w:highlight w:val="none"/>
                        </w:rPr>
                        <w:t>７日</w:t>
                      </w:r>
                      <w:r>
                        <w:rPr>
                          <w:rFonts w:hint="eastAsia" w:ascii="ＭＳ ゴシック" w:hAnsi="ＭＳ ゴシック" w:eastAsia="ＭＳ ゴシック"/>
                          <w:color w:val="auto"/>
                          <w:sz w:val="19"/>
                        </w:rPr>
                        <w:t>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8" behindDoc="0" locked="0" layoutInCell="1" hidden="0" allowOverlap="1">
                <wp:simplePos x="0" y="0"/>
                <wp:positionH relativeFrom="column">
                  <wp:posOffset>1746885</wp:posOffset>
                </wp:positionH>
                <wp:positionV relativeFrom="paragraph">
                  <wp:posOffset>16510</wp:posOffset>
                </wp:positionV>
                <wp:extent cx="473075" cy="255905"/>
                <wp:effectExtent l="635" t="635" r="29845" b="10795"/>
                <wp:wrapNone/>
                <wp:docPr id="1048" name="Text Box 1106"/>
                <a:graphic xmlns:a="http://schemas.openxmlformats.org/drawingml/2006/main">
                  <a:graphicData uri="http://schemas.microsoft.com/office/word/2010/wordprocessingShape">
                    <wps:wsp>
                      <wps:cNvPr id="1048"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3pt;mso-position-vertical-relative:text;mso-position-horizontal-relative:text;v-text-anchor:middle;position:absolute;height:20.14pt;mso-wrap-distance-top:0pt;width:37.25pt;mso-wrap-style:none;mso-wrap-distance-left:9pt;margin-left:137.55000000000001pt;z-index:68;" o:spid="_x0000_s1048"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74" behindDoc="0" locked="0" layoutInCell="1" hidden="0" allowOverlap="1">
                <wp:simplePos x="0" y="0"/>
                <wp:positionH relativeFrom="column">
                  <wp:posOffset>4531360</wp:posOffset>
                </wp:positionH>
                <wp:positionV relativeFrom="paragraph">
                  <wp:posOffset>134620</wp:posOffset>
                </wp:positionV>
                <wp:extent cx="1203960" cy="236855"/>
                <wp:effectExtent l="196215" t="635" r="29845" b="22669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3960" cy="236855"/>
                        </a:xfrm>
                        <a:prstGeom prst="borderCallout1">
                          <a:avLst>
                            <a:gd name="adj1" fmla="val 91700"/>
                            <a:gd name="adj2" fmla="val 938"/>
                            <a:gd name="adj3" fmla="val 191089"/>
                            <a:gd name="adj4" fmla="val -16262"/>
                          </a:avLst>
                        </a:prstGeom>
                        <a:noFill/>
                        <a:ln w="1905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wps:txbx>
                      <wps:bodyPr vertOverflow="overflow" horzOverflow="overflow" lIns="0" tIns="0" rIns="0" bIns="0"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5.65pt;mso-wrap-distance-bottom:0pt;margin-top:10.6pt;mso-position-vertical-relative:text;mso-position-horizontal-relative:text;v-text-anchor:middle;position:absolute;height:18.64pt;mso-wrap-distance-top:0pt;width:94.8pt;mso-wrap-distance-left:5.65pt;margin-left:356.8pt;z-index:74;" o:spid="_x0000_s1049" o:allowincell="t" o:allowoverlap="t" filled="f" stroked="t" strokecolor="#ff0000" strokeweight="1.5pt" o:spt="47" type="#_x0000_t47" adj="-3513,41275,203,19807">
                <v:fill/>
                <v:stroke linestyle="single" miterlimit="8" endcap="flat" dashstyle="solid" filltype="solid"/>
                <v:textbox style="layout-flow:horizontal;" inset="0mm,0mm,0mm,0mm">
                  <w:txbxContent>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color w:val="FF0000"/>
                          <w:sz w:val="18"/>
                        </w:rPr>
                        <w:t>設計変更同時協議可</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5" behindDoc="0" locked="0" layoutInCell="1" hidden="0" allowOverlap="1">
                <wp:simplePos x="0" y="0"/>
                <wp:positionH relativeFrom="column">
                  <wp:posOffset>2744470</wp:posOffset>
                </wp:positionH>
                <wp:positionV relativeFrom="paragraph">
                  <wp:posOffset>25400</wp:posOffset>
                </wp:positionV>
                <wp:extent cx="576580" cy="247015"/>
                <wp:effectExtent l="0" t="0" r="635" b="635"/>
                <wp:wrapNone/>
                <wp:docPr id="1050" name="Text Box 1106"/>
                <a:graphic xmlns:a="http://schemas.openxmlformats.org/drawingml/2006/main">
                  <a:graphicData uri="http://schemas.microsoft.com/office/word/2010/wordprocessingShape">
                    <wps:wsp>
                      <wps:cNvPr id="1050"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2pt;mso-position-vertical-relative:text;mso-position-horizontal-relative:text;v-text-anchor:middle;position:absolute;height:19.45pt;mso-wrap-distance-top:0pt;width:45.4pt;mso-wrap-style:none;mso-wrap-distance-left:9pt;margin-left:216.1pt;z-index:55;" o:spid="_x0000_s105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4" behindDoc="0" locked="0" layoutInCell="1" hidden="0" allowOverlap="1">
                <wp:simplePos x="0" y="0"/>
                <wp:positionH relativeFrom="column">
                  <wp:posOffset>262255</wp:posOffset>
                </wp:positionH>
                <wp:positionV relativeFrom="paragraph">
                  <wp:posOffset>54610</wp:posOffset>
                </wp:positionV>
                <wp:extent cx="1582420" cy="247015"/>
                <wp:effectExtent l="0" t="0" r="635" b="635"/>
                <wp:wrapNone/>
                <wp:docPr id="1051" name="Text Box 1106"/>
                <a:graphic xmlns:a="http://schemas.openxmlformats.org/drawingml/2006/main">
                  <a:graphicData uri="http://schemas.microsoft.com/office/word/2010/wordprocessingShape">
                    <wps:wsp>
                      <wps:cNvPr id="1051"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3pt;mso-position-vertical-relative:text;mso-position-horizontal-relative:text;v-text-anchor:middle;position:absolute;height:19.45pt;mso-wrap-distance-top:0pt;width:124.6pt;mso-wrap-style:none;mso-wrap-distance-left:9pt;margin-left:20.65pt;z-index:54;" o:spid="_x0000_s105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3" behindDoc="0" locked="0" layoutInCell="1" hidden="0" allowOverlap="1">
                <wp:simplePos x="0" y="0"/>
                <wp:positionH relativeFrom="column">
                  <wp:posOffset>1960880</wp:posOffset>
                </wp:positionH>
                <wp:positionV relativeFrom="paragraph">
                  <wp:posOffset>25400</wp:posOffset>
                </wp:positionV>
                <wp:extent cx="0" cy="1004570"/>
                <wp:effectExtent l="635" t="0" r="29845" b="10160"/>
                <wp:wrapNone/>
                <wp:docPr id="1052" name="直線コネクタ 13"/>
                <a:graphic xmlns:a="http://schemas.openxmlformats.org/drawingml/2006/main">
                  <a:graphicData uri="http://schemas.microsoft.com/office/word/2010/wordprocessingShape">
                    <wps:wsp>
                      <wps:cNvPr id="1052" name="直線コネクタ 13"/>
                      <wps:cNvSpPr/>
                      <wps:spPr>
                        <a:xfrm>
                          <a:off x="0" y="0"/>
                          <a:ext cx="0" cy="1004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53;" o:spid="_x0000_s1052" o:allowincell="t" o:allowoverlap="t" filled="f" stroked="t" strokecolor="#000000 [3213]" strokeweight="1pt" o:spt="20" from="154.4pt,2pt" to="154.4pt,81.100000000000009pt">
                <v:fill/>
                <v:stroke linestyle="single" miterlimit="8" endcap="flat" dashstyle="solid" filltype="solid"/>
                <v:textbox style="layout-flow:horizontal;"/>
                <v:imagedata o:title=""/>
                <w10:wrap type="none" anchorx="text" anchory="text"/>
              </v:line>
            </w:pict>
          </mc:Fallback>
        </mc:AlternateContent>
      </w:r>
    </w:p>
    <w:p>
      <w:pPr>
        <w:pStyle w:val="0"/>
        <w:widowControl w:val="1"/>
        <w:tabs>
          <w:tab w:val="left" w:leader="none" w:pos="2130"/>
        </w:tabs>
        <w:jc w:val="left"/>
        <w:rPr>
          <w:rFonts w:hint="default" w:ascii="ＭＳ 明朝" w:hAnsi="ＭＳ 明朝"/>
          <w:sz w:val="24"/>
        </w:rPr>
      </w:pPr>
      <w:r>
        <w:rPr>
          <w:rFonts w:hint="eastAsia"/>
        </w:rPr>
        <mc:AlternateContent>
          <mc:Choice Requires="wps">
            <w:drawing>
              <wp:anchor distT="0" distB="0" distL="114300" distR="114300" simplePos="0" relativeHeight="52" behindDoc="0" locked="0" layoutInCell="1" hidden="0" allowOverlap="1">
                <wp:simplePos x="0" y="0"/>
                <wp:positionH relativeFrom="column">
                  <wp:posOffset>440690</wp:posOffset>
                </wp:positionH>
                <wp:positionV relativeFrom="paragraph">
                  <wp:posOffset>75565</wp:posOffset>
                </wp:positionV>
                <wp:extent cx="1522730" cy="0"/>
                <wp:effectExtent l="0" t="36195" r="29210" b="46355"/>
                <wp:wrapNone/>
                <wp:docPr id="1053" name="直線矢印コネクタ 17"/>
                <a:graphic xmlns:a="http://schemas.openxmlformats.org/drawingml/2006/main">
                  <a:graphicData uri="http://schemas.microsoft.com/office/word/2010/wordprocessingShape">
                    <wps:wsp>
                      <wps:cNvPr id="1053" name="直線矢印コネクタ 17"/>
                      <wps:cNvCnPr/>
                      <wps:spPr>
                        <a:xfrm>
                          <a:off x="0" y="0"/>
                          <a:ext cx="1522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7" style="mso-wrap-distance-right:9pt;mso-wrap-distance-bottom:0pt;margin-top:5.95pt;mso-position-vertical-relative:text;mso-position-horizontal-relative:text;position:absolute;height:0pt;mso-wrap-distance-top:0pt;width:119.9pt;mso-wrap-distance-left:9pt;margin-left:34.700000000000003pt;z-index:52;" o:spid="_x0000_s1053"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mc:AlternateContent>
          <mc:Choice Requires="wps">
            <w:drawing>
              <wp:anchor distT="0" distB="0" distL="114300" distR="114300" simplePos="0" relativeHeight="51" behindDoc="0" locked="0" layoutInCell="1" hidden="0" allowOverlap="1">
                <wp:simplePos x="0" y="0"/>
                <wp:positionH relativeFrom="column">
                  <wp:posOffset>3376295</wp:posOffset>
                </wp:positionH>
                <wp:positionV relativeFrom="paragraph">
                  <wp:posOffset>79375</wp:posOffset>
                </wp:positionV>
                <wp:extent cx="503555" cy="0"/>
                <wp:effectExtent l="635" t="36195" r="29210" b="46355"/>
                <wp:wrapNone/>
                <wp:docPr id="1054" name="直線矢印コネクタ 2016"/>
                <a:graphic xmlns:a="http://schemas.openxmlformats.org/drawingml/2006/main">
                  <a:graphicData uri="http://schemas.microsoft.com/office/word/2010/wordprocessingShape">
                    <wps:wsp>
                      <wps:cNvPr id="1054" name="直線矢印コネクタ 2016"/>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016" style="mso-wrap-distance-right:9pt;mso-wrap-distance-bottom:0pt;margin-top:6.25pt;mso-position-vertical-relative:text;mso-position-horizontal-relative:text;position:absolute;height:0pt;mso-wrap-distance-top:0pt;width:39.65pt;mso-wrap-distance-left:9pt;margin-left:265.85000000000002pt;z-index:51;" o:spid="_x0000_s105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50" behindDoc="0" locked="0" layoutInCell="1" hidden="0" allowOverlap="1">
                <wp:simplePos x="0" y="0"/>
                <wp:positionH relativeFrom="column">
                  <wp:posOffset>2837180</wp:posOffset>
                </wp:positionH>
                <wp:positionV relativeFrom="paragraph">
                  <wp:posOffset>79375</wp:posOffset>
                </wp:positionV>
                <wp:extent cx="503555" cy="0"/>
                <wp:effectExtent l="635" t="36195" r="29210" b="46355"/>
                <wp:wrapNone/>
                <wp:docPr id="1055" name="直線矢印コネクタ 30"/>
                <a:graphic xmlns:a="http://schemas.openxmlformats.org/drawingml/2006/main">
                  <a:graphicData uri="http://schemas.microsoft.com/office/word/2010/wordprocessingShape">
                    <wps:wsp>
                      <wps:cNvPr id="1055" name="直線矢印コネクタ 30"/>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0" style="mso-wrap-distance-right:9pt;mso-wrap-distance-bottom:0pt;margin-top:6.25pt;mso-position-vertical-relative:text;mso-position-horizontal-relative:text;position:absolute;height:0pt;mso-wrap-distance-top:0pt;width:39.65pt;mso-wrap-distance-left:9pt;margin-left:223.4pt;z-index:50;" o:spid="_x0000_s105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w:drawing>
          <wp:anchor distT="0" distB="0" distL="114300" distR="114300" simplePos="0" relativeHeight="63" behindDoc="0" locked="0" layoutInCell="1" hidden="0" allowOverlap="1">
            <wp:simplePos x="0" y="0"/>
            <wp:positionH relativeFrom="column">
              <wp:posOffset>2211070</wp:posOffset>
            </wp:positionH>
            <wp:positionV relativeFrom="paragraph">
              <wp:posOffset>130175</wp:posOffset>
            </wp:positionV>
            <wp:extent cx="242570" cy="241300"/>
            <wp:effectExtent l="0" t="0" r="0" b="0"/>
            <wp:wrapNone/>
            <wp:docPr id="1056" name="Picture 1094"/>
            <a:graphic xmlns:a="http://schemas.openxmlformats.org/drawingml/2006/main">
              <a:graphicData uri="http://schemas.openxmlformats.org/drawingml/2006/picture">
                <pic:pic xmlns:pic="http://schemas.openxmlformats.org/drawingml/2006/picture">
                  <pic:nvPicPr>
                    <pic:cNvPr id="1056"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64" behindDoc="0" locked="0" layoutInCell="1" hidden="0" allowOverlap="1">
            <wp:simplePos x="0" y="0"/>
            <wp:positionH relativeFrom="column">
              <wp:posOffset>2726690</wp:posOffset>
            </wp:positionH>
            <wp:positionV relativeFrom="paragraph">
              <wp:posOffset>130175</wp:posOffset>
            </wp:positionV>
            <wp:extent cx="241300" cy="242570"/>
            <wp:effectExtent l="0" t="0" r="0" b="0"/>
            <wp:wrapNone/>
            <wp:docPr id="1057" name="Picture 1098"/>
            <a:graphic xmlns:a="http://schemas.openxmlformats.org/drawingml/2006/main">
              <a:graphicData uri="http://schemas.openxmlformats.org/drawingml/2006/picture">
                <pic:pic xmlns:pic="http://schemas.openxmlformats.org/drawingml/2006/picture">
                  <pic:nvPicPr>
                    <pic:cNvPr id="1057"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5" behindDoc="0" locked="0" layoutInCell="1" hidden="0" allowOverlap="1">
            <wp:simplePos x="0" y="0"/>
            <wp:positionH relativeFrom="column">
              <wp:posOffset>3231515</wp:posOffset>
            </wp:positionH>
            <wp:positionV relativeFrom="paragraph">
              <wp:posOffset>130175</wp:posOffset>
            </wp:positionV>
            <wp:extent cx="241300" cy="242570"/>
            <wp:effectExtent l="0" t="0" r="0" b="0"/>
            <wp:wrapNone/>
            <wp:docPr id="1058" name="Picture 1098"/>
            <a:graphic xmlns:a="http://schemas.openxmlformats.org/drawingml/2006/main">
              <a:graphicData uri="http://schemas.openxmlformats.org/drawingml/2006/picture">
                <pic:pic xmlns:pic="http://schemas.openxmlformats.org/drawingml/2006/picture">
                  <pic:nvPicPr>
                    <pic:cNvPr id="1058"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70" behindDoc="0" locked="0" layoutInCell="1" hidden="0" allowOverlap="1">
            <wp:simplePos x="0" y="0"/>
            <wp:positionH relativeFrom="column">
              <wp:posOffset>3743960</wp:posOffset>
            </wp:positionH>
            <wp:positionV relativeFrom="paragraph">
              <wp:posOffset>127000</wp:posOffset>
            </wp:positionV>
            <wp:extent cx="241300" cy="242570"/>
            <wp:effectExtent l="0" t="0" r="0" b="0"/>
            <wp:wrapNone/>
            <wp:docPr id="1059" name="Picture 1098"/>
            <a:graphic xmlns:a="http://schemas.openxmlformats.org/drawingml/2006/main">
              <a:graphicData uri="http://schemas.openxmlformats.org/drawingml/2006/picture">
                <pic:pic xmlns:pic="http://schemas.openxmlformats.org/drawingml/2006/picture">
                  <pic:nvPicPr>
                    <pic:cNvPr id="1059" name="Picture 1098"/>
                    <pic:cNvPicPr>
                      <a:picLocks noChangeAspect="1"/>
                    </pic:cNvPicPr>
                  </pic:nvPicPr>
                  <pic:blipFill>
                    <a:blip r:embed="rId10">
                      <a:duotone>
                        <a:prstClr val="black"/>
                        <a:schemeClr val="accent6">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6" behindDoc="0" locked="0" layoutInCell="1" hidden="0" allowOverlap="1">
            <wp:simplePos x="0" y="0"/>
            <wp:positionH relativeFrom="column">
              <wp:posOffset>4206875</wp:posOffset>
            </wp:positionH>
            <wp:positionV relativeFrom="paragraph">
              <wp:posOffset>130175</wp:posOffset>
            </wp:positionV>
            <wp:extent cx="241300" cy="242570"/>
            <wp:effectExtent l="0" t="0" r="0" b="0"/>
            <wp:wrapNone/>
            <wp:docPr id="1060" name="Picture 1098"/>
            <a:graphic xmlns:a="http://schemas.openxmlformats.org/drawingml/2006/main">
              <a:graphicData uri="http://schemas.openxmlformats.org/drawingml/2006/picture">
                <pic:pic xmlns:pic="http://schemas.openxmlformats.org/drawingml/2006/picture">
                  <pic:nvPicPr>
                    <pic:cNvPr id="1060"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67" behindDoc="0" locked="0" layoutInCell="1" hidden="0" allowOverlap="1">
            <wp:simplePos x="0" y="0"/>
            <wp:positionH relativeFrom="column">
              <wp:posOffset>4646295</wp:posOffset>
            </wp:positionH>
            <wp:positionV relativeFrom="paragraph">
              <wp:posOffset>130175</wp:posOffset>
            </wp:positionV>
            <wp:extent cx="241300" cy="242570"/>
            <wp:effectExtent l="0" t="0" r="0" b="0"/>
            <wp:wrapNone/>
            <wp:docPr id="1061" name="Picture 1098"/>
            <a:graphic xmlns:a="http://schemas.openxmlformats.org/drawingml/2006/main">
              <a:graphicData uri="http://schemas.openxmlformats.org/drawingml/2006/picture">
                <pic:pic xmlns:pic="http://schemas.openxmlformats.org/drawingml/2006/picture">
                  <pic:nvPicPr>
                    <pic:cNvPr id="1061"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default" w:ascii="ＭＳ 明朝" w:hAnsi="ＭＳ 明朝"/>
          <w:sz w:val="24"/>
        </w:rPr>
        <w:tab/>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57" behindDoc="0" locked="0" layoutInCell="1" hidden="0" allowOverlap="1">
                <wp:simplePos x="0" y="0"/>
                <wp:positionH relativeFrom="column">
                  <wp:posOffset>440690</wp:posOffset>
                </wp:positionH>
                <wp:positionV relativeFrom="paragraph">
                  <wp:posOffset>26035</wp:posOffset>
                </wp:positionV>
                <wp:extent cx="4683125" cy="0"/>
                <wp:effectExtent l="19050" t="79375" r="1270" b="80010"/>
                <wp:wrapNone/>
                <wp:docPr id="1062" name="Line 1093"/>
                <a:graphic xmlns:a="http://schemas.openxmlformats.org/drawingml/2006/main">
                  <a:graphicData uri="http://schemas.microsoft.com/office/word/2010/wordprocessingShape">
                    <wps:wsp>
                      <wps:cNvPr id="1062" name="Line 1093"/>
                      <wps:cNvSpPr/>
                      <wps:spPr>
                        <a:xfrm>
                          <a:off x="0" y="0"/>
                          <a:ext cx="4683125"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57;" o:spid="_x0000_s1062" o:allowincell="t" o:allowoverlap="t" filled="f" stroked="t" strokecolor="#000000" strokeweight="2.76pt" o:spt="20" from="34.700000000000003pt,2.0500000000000003pt" to="403.45000000000005pt,2.0500000000000003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59" behindDoc="0" locked="0" layoutInCell="1" hidden="0" allowOverlap="1">
                <wp:simplePos x="0" y="0"/>
                <wp:positionH relativeFrom="column">
                  <wp:posOffset>2237740</wp:posOffset>
                </wp:positionH>
                <wp:positionV relativeFrom="paragraph">
                  <wp:posOffset>192405</wp:posOffset>
                </wp:positionV>
                <wp:extent cx="215900" cy="234950"/>
                <wp:effectExtent l="0" t="0" r="216535" b="635"/>
                <wp:wrapNone/>
                <wp:docPr id="1063" name="テキスト ボックス 22"/>
                <a:graphic xmlns:a="http://schemas.openxmlformats.org/drawingml/2006/main">
                  <a:graphicData uri="http://schemas.microsoft.com/office/word/2010/wordprocessingShape">
                    <wps:wsp>
                      <wps:cNvPr id="1063" name="テキスト ボックス 22"/>
                      <wps:cNvSpPr txBox="1"/>
                      <wps:spPr>
                        <a:xfrm>
                          <a:off x="0" y="0"/>
                          <a:ext cx="215900" cy="2349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15.15pt;mso-position-vertical-relative:text;mso-position-horizontal-relative:text;v-text-anchor:middle;position:absolute;height:18.5pt;mso-wrap-distance-top:0pt;width:17pt;mso-wrap-style:none;mso-wrap-distance-left:9pt;margin-left:176.2pt;z-index:59;" o:spid="_x0000_s106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8" behindDoc="0" locked="0" layoutInCell="1" hidden="0" allowOverlap="1">
                <wp:simplePos x="0" y="0"/>
                <wp:positionH relativeFrom="column">
                  <wp:posOffset>2753360</wp:posOffset>
                </wp:positionH>
                <wp:positionV relativeFrom="paragraph">
                  <wp:posOffset>61595</wp:posOffset>
                </wp:positionV>
                <wp:extent cx="215900" cy="806450"/>
                <wp:effectExtent l="0" t="0" r="216535" b="635"/>
                <wp:wrapNone/>
                <wp:docPr id="1064" name="テキスト ボックス 1487"/>
                <a:graphic xmlns:a="http://schemas.openxmlformats.org/drawingml/2006/main">
                  <a:graphicData uri="http://schemas.microsoft.com/office/word/2010/wordprocessingShape">
                    <wps:wsp>
                      <wps:cNvPr id="1064" name="テキスト ボックス 1487"/>
                      <wps:cNvSpPr txBox="1">
                        <a:spLocks noChangeArrowheads="1"/>
                      </wps:cNvSpPr>
                      <wps:spPr>
                        <a:xfrm>
                          <a:off x="0" y="0"/>
                          <a:ext cx="215900" cy="8064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63.5pt;mso-wrap-distance-top:0pt;width:17pt;mso-wrap-style:none;mso-wrap-distance-left:9pt;margin-left:216.8pt;z-index:58;" o:spid="_x0000_s1064"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w:t>
                      </w:r>
                      <w:r>
                        <w:rPr>
                          <w:rFonts w:hint="default" w:ascii="Meiryo UI" w:hAnsi="Meiryo UI" w:eastAsia="Meiryo UI"/>
                          <w:sz w:val="18"/>
                        </w:rPr>
                        <w:t>へ</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0" behindDoc="0" locked="0" layoutInCell="1" hidden="0" allowOverlap="1">
                <wp:simplePos x="0" y="0"/>
                <wp:positionH relativeFrom="column">
                  <wp:posOffset>3255010</wp:posOffset>
                </wp:positionH>
                <wp:positionV relativeFrom="paragraph">
                  <wp:posOffset>61595</wp:posOffset>
                </wp:positionV>
                <wp:extent cx="215900" cy="920750"/>
                <wp:effectExtent l="0" t="0" r="216535" b="635"/>
                <wp:wrapNone/>
                <wp:docPr id="1065" name="テキスト ボックス 1487"/>
                <a:graphic xmlns:a="http://schemas.openxmlformats.org/drawingml/2006/main">
                  <a:graphicData uri="http://schemas.microsoft.com/office/word/2010/wordprocessingShape">
                    <wps:wsp>
                      <wps:cNvPr id="1065"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84pt;mso-position-vertical-relative:text;mso-position-horizontal-relative:text;v-text-anchor:middle;position:absolute;height:72.5pt;mso-wrap-distance-top:0pt;width:17pt;mso-wrap-style:none;mso-wrap-distance-left:9pt;margin-left:256.3pt;z-index:60;" o:spid="_x0000_s1065"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受注者から請求</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9" behindDoc="0" locked="0" layoutInCell="1" hidden="0" allowOverlap="1">
                <wp:simplePos x="0" y="0"/>
                <wp:positionH relativeFrom="column">
                  <wp:posOffset>3745865</wp:posOffset>
                </wp:positionH>
                <wp:positionV relativeFrom="paragraph">
                  <wp:posOffset>59055</wp:posOffset>
                </wp:positionV>
                <wp:extent cx="215900" cy="577850"/>
                <wp:effectExtent l="0" t="0" r="216535" b="457835"/>
                <wp:wrapNone/>
                <wp:docPr id="1066" name="テキスト ボックス 1487"/>
                <a:graphic xmlns:a="http://schemas.openxmlformats.org/drawingml/2006/main">
                  <a:graphicData uri="http://schemas.microsoft.com/office/word/2010/wordprocessingShape">
                    <wps:wsp>
                      <wps:cNvPr id="1066"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6500000000000004pt;mso-position-vertical-relative:text;mso-position-horizontal-relative:text;v-text-anchor:middle;position:absolute;height:45.5pt;mso-wrap-distance-top:0pt;width:17pt;mso-wrap-style:none;mso-wrap-distance-left:9pt;margin-left:294.95pt;z-index:69;" o:spid="_x0000_s1066"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color w:val="auto"/>
                          <w:sz w:val="18"/>
                        </w:rPr>
                        <w:t>協議開始日を通知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2" behindDoc="0" locked="0" layoutInCell="1" hidden="0" allowOverlap="1">
                <wp:simplePos x="0" y="0"/>
                <wp:positionH relativeFrom="column">
                  <wp:posOffset>4236720</wp:posOffset>
                </wp:positionH>
                <wp:positionV relativeFrom="paragraph">
                  <wp:posOffset>62230</wp:posOffset>
                </wp:positionV>
                <wp:extent cx="215900" cy="577850"/>
                <wp:effectExtent l="0" t="0" r="216535" b="635"/>
                <wp:wrapNone/>
                <wp:docPr id="1067" name="テキスト ボックス 1487"/>
                <a:graphic xmlns:a="http://schemas.openxmlformats.org/drawingml/2006/main">
                  <a:graphicData uri="http://schemas.microsoft.com/office/word/2010/wordprocessingShape">
                    <wps:wsp>
                      <wps:cNvPr id="1067"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4.9000000000000004pt;mso-position-vertical-relative:text;mso-position-horizontal-relative:text;v-text-anchor:middle;position:absolute;height:45.5pt;mso-wrap-distance-top:0pt;width:17pt;mso-wrap-style:none;mso-wrap-distance-left:9pt;margin-left:333.6pt;z-index:62;" o:spid="_x0000_s1067"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1" behindDoc="0" locked="0" layoutInCell="1" hidden="0" allowOverlap="1">
                <wp:simplePos x="0" y="0"/>
                <wp:positionH relativeFrom="column">
                  <wp:posOffset>4675505</wp:posOffset>
                </wp:positionH>
                <wp:positionV relativeFrom="paragraph">
                  <wp:posOffset>180975</wp:posOffset>
                </wp:positionV>
                <wp:extent cx="215900" cy="463550"/>
                <wp:effectExtent l="0" t="0" r="216535" b="635"/>
                <wp:wrapNone/>
                <wp:docPr id="1068" name="テキスト ボックス 27"/>
                <a:graphic xmlns:a="http://schemas.openxmlformats.org/drawingml/2006/main">
                  <a:graphicData uri="http://schemas.microsoft.com/office/word/2010/wordprocessingShape">
                    <wps:wsp>
                      <wps:cNvPr id="1068" name="テキスト ボックス 27"/>
                      <wps:cNvSpPr txBox="1"/>
                      <wps:spPr>
                        <a:xfrm>
                          <a:off x="0" y="0"/>
                          <a:ext cx="215900"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7" style="mso-wrap-distance-right:9pt;mso-wrap-distance-bottom:0pt;margin-top:14.25pt;mso-position-vertical-relative:text;mso-position-horizontal-relative:text;v-text-anchor:middle;position:absolute;height:36.5pt;mso-wrap-distance-top:0pt;width:17pt;mso-wrap-style:none;mso-wrap-distance-left:9pt;margin-left:368.15pt;z-index:61;" o:spid="_x0000_s1068"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変更契約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26"/>
        <w:widowControl w:val="1"/>
        <w:ind w:left="0" w:leftChars="0" w:firstLine="210" w:firstLineChars="100"/>
        <w:jc w:val="left"/>
        <w:rPr>
          <w:rFonts w:hint="default" w:ascii="ＭＳ 明朝" w:hAnsi="ＭＳ 明朝"/>
          <w:sz w:val="24"/>
        </w:rPr>
      </w:pPr>
      <w:r>
        <w:rPr>
          <w:rFonts w:hint="eastAsia"/>
        </w:rPr>
        <mc:AlternateContent>
          <mc:Choice Requires="wps">
            <w:drawing>
              <wp:anchor distT="0" distB="0" distL="114300" distR="114300" simplePos="0" relativeHeight="43" behindDoc="0" locked="0" layoutInCell="1" hidden="0" allowOverlap="1">
                <wp:simplePos x="0" y="0"/>
                <wp:positionH relativeFrom="column">
                  <wp:posOffset>1685290</wp:posOffset>
                </wp:positionH>
                <wp:positionV relativeFrom="paragraph">
                  <wp:posOffset>188595</wp:posOffset>
                </wp:positionV>
                <wp:extent cx="473075" cy="255905"/>
                <wp:effectExtent l="635" t="635" r="29845" b="10795"/>
                <wp:wrapNone/>
                <wp:docPr id="1069" name="Text Box 1106"/>
                <a:graphic xmlns:a="http://schemas.openxmlformats.org/drawingml/2006/main">
                  <a:graphicData uri="http://schemas.microsoft.com/office/word/2010/wordprocessingShape">
                    <wps:wsp>
                      <wps:cNvPr id="1069" name="Text Box 1106"/>
                      <wps:cNvSpPr txBox="1">
                        <a:spLocks noChangeArrowheads="1"/>
                      </wps:cNvSpPr>
                      <wps:spPr>
                        <a:xfrm>
                          <a:off x="0" y="0"/>
                          <a:ext cx="473075" cy="255905"/>
                        </a:xfrm>
                        <a:prstGeom prst="rect">
                          <a:avLst/>
                        </a:prstGeom>
                        <a:solidFill>
                          <a:srgbClr val="FFFFFF"/>
                        </a:solidFill>
                        <a:ln w="9525">
                          <a:solidFill>
                            <a:srgbClr val="000000"/>
                          </a:solidFill>
                          <a:miter lim="800000"/>
                          <a:headEnd/>
                          <a:tailEnd/>
                        </a:ln>
                      </wps:spPr>
                      <wps:txbx>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4.85pt;mso-position-vertical-relative:text;mso-position-horizontal-relative:text;v-text-anchor:middle;position:absolute;height:20.14pt;mso-wrap-distance-top:0pt;width:37.25pt;mso-wrap-style:none;mso-wrap-distance-left:9pt;margin-left:132.69pt;z-index:43;" o:spid="_x0000_s1069" o:allowincell="t" o:allowoverlap="t" filled="t" fillcolor="#ffffff" stroked="t" strokecolor="#000000" strokeweight="0.75pt" o:spt="202" type="#_x0000_t202">
                <v:fill/>
                <v:stroke miterlimit="8" filltype="solid"/>
                <v:textbox style="layout-flow:horizontal;mso-fit-shape-to-text:t;" inset="0mm,0mm,0mm,0mm">
                  <w:txbxContent>
                    <w:p>
                      <w:pPr>
                        <w:pStyle w:val="0"/>
                        <w:spacing w:before="29" w:beforeLines="0" w:beforeAutospacing="0" w:line="175" w:lineRule="auto"/>
                        <w:ind w:right="18" w:firstLine="36"/>
                        <w:jc w:val="center"/>
                        <w:rPr>
                          <w:rFonts w:hint="default" w:ascii="Meiryo UI" w:hAnsi="Meiryo UI" w:eastAsia="Meiryo UI"/>
                          <w:sz w:val="19"/>
                        </w:rPr>
                      </w:pPr>
                      <w:r>
                        <w:rPr>
                          <w:rFonts w:hint="eastAsia" w:ascii="Meiryo UI" w:hAnsi="Meiryo UI" w:eastAsia="Meiryo UI"/>
                          <w:sz w:val="19"/>
                        </w:rPr>
                        <w:t>Ｒ</w:t>
                      </w:r>
                      <w:r>
                        <w:rPr>
                          <w:rFonts w:hint="eastAsia" w:ascii="Meiryo UI" w:hAnsi="Meiryo UI" w:eastAsia="Meiryo UI"/>
                          <w:color w:val="FF0000"/>
                          <w:sz w:val="19"/>
                        </w:rPr>
                        <w:t>8</w:t>
                      </w:r>
                      <w:r>
                        <w:rPr>
                          <w:rFonts w:hint="eastAsia" w:ascii="Meiryo UI" w:hAnsi="Meiryo UI" w:eastAsia="Meiryo UI"/>
                          <w:sz w:val="19"/>
                        </w:rPr>
                        <w:t>.3</w:t>
                      </w:r>
                      <w:r>
                        <w:rPr>
                          <w:rFonts w:hint="default" w:ascii="Meiryo UI" w:hAnsi="Meiryo UI" w:eastAsia="Meiryo UI"/>
                          <w:sz w:val="19"/>
                        </w:rPr>
                        <w:t>.</w:t>
                      </w:r>
                      <w:r>
                        <w:rPr>
                          <w:rFonts w:hint="eastAsia" w:ascii="Meiryo UI" w:hAnsi="Meiryo UI" w:eastAsia="Meiryo UI"/>
                          <w:sz w:val="19"/>
                        </w:rPr>
                        <w:t>1</w:t>
                      </w:r>
                    </w:p>
                  </w:txbxContent>
                </v:textbox>
                <v:imagedata o:title=""/>
                <w10:wrap type="none" anchorx="text" anchory="text"/>
              </v:shape>
            </w:pict>
          </mc:Fallback>
        </mc:AlternateContent>
      </w:r>
      <w:r>
        <w:rPr>
          <w:rFonts w:hint="eastAsia" w:ascii="ＭＳ 明朝" w:hAnsi="ＭＳ 明朝"/>
          <w:sz w:val="24"/>
        </w:rPr>
        <w:t>(</w:t>
      </w:r>
      <w:r>
        <w:rPr>
          <w:rFonts w:hint="eastAsia" w:ascii="ＭＳ 明朝" w:hAnsi="ＭＳ 明朝"/>
          <w:color w:val="auto"/>
          <w:sz w:val="24"/>
        </w:rPr>
        <w:t>3)</w:t>
      </w:r>
      <w:r>
        <w:rPr>
          <w:rFonts w:hint="eastAsia" w:ascii="ＭＳ 明朝" w:hAnsi="ＭＳ 明朝"/>
          <w:sz w:val="24"/>
        </w:rPr>
        <w:t>　インフレスライド</w: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6" behindDoc="0" locked="0" layoutInCell="1" hidden="0" allowOverlap="1">
                <wp:simplePos x="0" y="0"/>
                <wp:positionH relativeFrom="column">
                  <wp:posOffset>3723005</wp:posOffset>
                </wp:positionH>
                <wp:positionV relativeFrom="paragraph">
                  <wp:posOffset>84455</wp:posOffset>
                </wp:positionV>
                <wp:extent cx="575945" cy="246380"/>
                <wp:effectExtent l="0" t="0" r="635" b="635"/>
                <wp:wrapNone/>
                <wp:docPr id="1070" name="Text Box 1106"/>
                <a:graphic xmlns:a="http://schemas.openxmlformats.org/drawingml/2006/main">
                  <a:graphicData uri="http://schemas.microsoft.com/office/word/2010/wordprocessingShape">
                    <wps:wsp>
                      <wps:cNvPr id="1070" name="Text Box 1106"/>
                      <wps:cNvSpPr txBox="1">
                        <a:spLocks noChangeArrowheads="1"/>
                      </wps:cNvSpPr>
                      <wps:spPr>
                        <a:xfrm>
                          <a:off x="0" y="0"/>
                          <a:ext cx="575945" cy="246380"/>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65pt;mso-position-vertical-relative:text;mso-position-horizontal-relative:text;v-text-anchor:middle;position:absolute;height:19.39pt;mso-wrap-distance-top:0pt;width:45.35pt;mso-wrap-style:none;mso-wrap-distance-left:9pt;margin-left:293.14pt;z-index:46;" o:spid="_x0000_s1070"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２か月以上</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2477135</wp:posOffset>
                </wp:positionH>
                <wp:positionV relativeFrom="paragraph">
                  <wp:posOffset>85090</wp:posOffset>
                </wp:positionV>
                <wp:extent cx="576580" cy="247015"/>
                <wp:effectExtent l="0" t="0" r="635" b="635"/>
                <wp:wrapNone/>
                <wp:docPr id="1071" name="Text Box 1106"/>
                <a:graphic xmlns:a="http://schemas.openxmlformats.org/drawingml/2006/main">
                  <a:graphicData uri="http://schemas.microsoft.com/office/word/2010/wordprocessingShape">
                    <wps:wsp>
                      <wps:cNvPr id="1071" name="Text Box 1106"/>
                      <wps:cNvSpPr txBox="1">
                        <a:spLocks noChangeArrowheads="1"/>
                      </wps:cNvSpPr>
                      <wps:spPr>
                        <a:xfrm>
                          <a:off x="0" y="0"/>
                          <a:ext cx="57658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6.7pt;mso-position-vertical-relative:text;mso-position-horizontal-relative:text;v-text-anchor:middle;position:absolute;height:19.45pt;mso-wrap-distance-top:0pt;width:45.4pt;mso-wrap-style:none;mso-wrap-distance-left:9pt;margin-left:195.05pt;z-index:29;" o:spid="_x0000_s1071"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14</w:t>
                      </w:r>
                      <w:r>
                        <w:rPr>
                          <w:rFonts w:hint="eastAsia" w:ascii="ＭＳ ゴシック" w:hAnsi="ＭＳ ゴシック" w:eastAsia="ＭＳ ゴシック"/>
                          <w:sz w:val="19"/>
                        </w:rPr>
                        <w:t>日以内</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1908175</wp:posOffset>
                </wp:positionH>
                <wp:positionV relativeFrom="paragraph">
                  <wp:posOffset>216535</wp:posOffset>
                </wp:positionV>
                <wp:extent cx="0" cy="1521460"/>
                <wp:effectExtent l="635" t="0" r="29845" b="10160"/>
                <wp:wrapNone/>
                <wp:docPr id="1072" name="直線コネクタ 1392"/>
                <a:graphic xmlns:a="http://schemas.openxmlformats.org/drawingml/2006/main">
                  <a:graphicData uri="http://schemas.microsoft.com/office/word/2010/wordprocessingShape">
                    <wps:wsp>
                      <wps:cNvPr id="1072" name="直線コネクタ 1392"/>
                      <wps:cNvSpPr/>
                      <wps:spPr>
                        <a:xfrm>
                          <a:off x="0" y="0"/>
                          <a:ext cx="0" cy="15214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392" style="mso-wrap-distance-top:0pt;mso-wrap-distance-right:9pt;mso-wrap-distance-bottom:0pt;mso-position-vertical-relative:text;mso-position-horizontal-relative:text;position:absolute;mso-wrap-distance-left:9pt;z-index:26;" o:spid="_x0000_s1072" o:allowincell="t" o:allowoverlap="t" filled="f" stroked="t" strokecolor="#000000 [3213]" strokeweight="1pt" o:spt="20" from="150.25pt,17.05pt" to="150.25pt,136.8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213360</wp:posOffset>
                </wp:positionH>
                <wp:positionV relativeFrom="paragraph">
                  <wp:posOffset>218440</wp:posOffset>
                </wp:positionV>
                <wp:extent cx="1582420" cy="247015"/>
                <wp:effectExtent l="0" t="0" r="635" b="635"/>
                <wp:wrapNone/>
                <wp:docPr id="1073" name="Text Box 1106"/>
                <a:graphic xmlns:a="http://schemas.openxmlformats.org/drawingml/2006/main">
                  <a:graphicData uri="http://schemas.microsoft.com/office/word/2010/wordprocessingShape">
                    <wps:wsp>
                      <wps:cNvPr id="1073" name="Text Box 1106"/>
                      <wps:cNvSpPr txBox="1">
                        <a:spLocks noChangeArrowheads="1"/>
                      </wps:cNvSpPr>
                      <wps:spPr>
                        <a:xfrm>
                          <a:off x="0" y="0"/>
                          <a:ext cx="158242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17.2pt;mso-position-vertical-relative:text;mso-position-horizontal-relative:text;v-text-anchor:middle;position:absolute;height:19.45pt;mso-wrap-distance-top:0pt;width:124.6pt;mso-wrap-style:none;mso-wrap-distance-left:9pt;margin-left:16.8pt;z-index:27;" o:spid="_x0000_s1073"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color w:val="FF0000"/>
                          <w:sz w:val="19"/>
                        </w:rPr>
                        <w:t>Ｒ</w:t>
                      </w:r>
                      <w:r>
                        <w:rPr>
                          <w:rFonts w:hint="eastAsia" w:ascii="ＭＳ ゴシック" w:hAnsi="ＭＳ ゴシック" w:eastAsia="ＭＳ ゴシック"/>
                          <w:color w:val="FF0000"/>
                          <w:sz w:val="19"/>
                        </w:rPr>
                        <w:t>8.3.1</w:t>
                      </w:r>
                      <w:r>
                        <w:rPr>
                          <w:rFonts w:hint="eastAsia" w:ascii="ＭＳ ゴシック" w:hAnsi="ＭＳ ゴシック" w:eastAsia="ＭＳ ゴシック"/>
                          <w:sz w:val="19"/>
                        </w:rPr>
                        <w:t>より前の単価期で積算</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2273300</wp:posOffset>
                </wp:positionH>
                <wp:positionV relativeFrom="paragraph">
                  <wp:posOffset>68580</wp:posOffset>
                </wp:positionV>
                <wp:extent cx="1043940" cy="0"/>
                <wp:effectExtent l="635" t="36195" r="29210" b="46355"/>
                <wp:wrapNone/>
                <wp:docPr id="1074" name="直線矢印コネクタ 1416"/>
                <a:graphic xmlns:a="http://schemas.openxmlformats.org/drawingml/2006/main">
                  <a:graphicData uri="http://schemas.microsoft.com/office/word/2010/wordprocessingShape">
                    <wps:wsp>
                      <wps:cNvPr id="1074" name="直線矢印コネクタ 1416"/>
                      <wps:cNvCnPr/>
                      <wps:spPr>
                        <a:xfrm>
                          <a:off x="0" y="0"/>
                          <a:ext cx="10439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6" style="mso-wrap-distance-right:9pt;mso-wrap-distance-bottom:0pt;margin-top:5.4pt;mso-position-vertical-relative:text;mso-position-horizontal-relative:text;position:absolute;height:0pt;mso-wrap-distance-top:0pt;width:82.2pt;mso-wrap-distance-left:9pt;margin-left:179pt;z-index:45;" o:spid="_x0000_s1074"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49" behindDoc="0" locked="0" layoutInCell="1" hidden="0" allowOverlap="1">
                <wp:simplePos x="0" y="0"/>
                <wp:positionH relativeFrom="column">
                  <wp:posOffset>3321685</wp:posOffset>
                </wp:positionH>
                <wp:positionV relativeFrom="paragraph">
                  <wp:posOffset>71120</wp:posOffset>
                </wp:positionV>
                <wp:extent cx="1475740" cy="0"/>
                <wp:effectExtent l="635" t="36195" r="29210" b="46355"/>
                <wp:wrapNone/>
                <wp:docPr id="1075" name="直線矢印コネクタ 4"/>
                <a:graphic xmlns:a="http://schemas.openxmlformats.org/drawingml/2006/main">
                  <a:graphicData uri="http://schemas.microsoft.com/office/word/2010/wordprocessingShape">
                    <wps:wsp>
                      <wps:cNvPr id="1075" name="直線矢印コネクタ 4"/>
                      <wps:cNvCnPr/>
                      <wps:spPr>
                        <a:xfrm>
                          <a:off x="0" y="0"/>
                          <a:ext cx="147574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4" style="mso-wrap-distance-right:9pt;mso-wrap-distance-bottom:0pt;margin-top:5.6pt;mso-position-vertical-relative:text;mso-position-horizontal-relative:text;position:absolute;height:0pt;mso-wrap-distance-top:0pt;width:116.2pt;mso-wrap-distance-left:9pt;margin-left:261.55pt;z-index:49;" o:spid="_x0000_s1075"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2296160</wp:posOffset>
                </wp:positionH>
                <wp:positionV relativeFrom="paragraph">
                  <wp:posOffset>62865</wp:posOffset>
                </wp:positionV>
                <wp:extent cx="501650" cy="247015"/>
                <wp:effectExtent l="0" t="0" r="635" b="635"/>
                <wp:wrapNone/>
                <wp:docPr id="1076" name="Text Box 1106"/>
                <a:graphic xmlns:a="http://schemas.openxmlformats.org/drawingml/2006/main">
                  <a:graphicData uri="http://schemas.microsoft.com/office/word/2010/wordprocessingShape">
                    <wps:wsp>
                      <wps:cNvPr id="1076" name="Text Box 1106"/>
                      <wps:cNvSpPr txBox="1">
                        <a:spLocks noChangeArrowheads="1"/>
                      </wps:cNvSpPr>
                      <wps:spPr>
                        <a:xfrm>
                          <a:off x="0" y="0"/>
                          <a:ext cx="501650" cy="247015"/>
                        </a:xfrm>
                        <a:prstGeom prst="rect">
                          <a:avLst/>
                        </a:prstGeom>
                        <a:noFill/>
                        <a:ln>
                          <a:noFill/>
                        </a:ln>
                      </wps:spPr>
                      <wps:txbx>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wps:txbx>
                      <wps:bodyPr rot="0" vertOverflow="overflow" horzOverflow="overflow" wrap="none" lIns="0" tIns="0" rIns="0" bIns="0" anchor="ctr"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106" style="mso-wrap-distance-right:9pt;mso-wrap-distance-bottom:0pt;margin-top:4.95pt;mso-position-vertical-relative:text;mso-position-horizontal-relative:text;v-text-anchor:middle;position:absolute;height:19.45pt;mso-wrap-distance-top:0pt;width:39.5pt;mso-wrap-style:none;mso-wrap-distance-left:9pt;margin-left:180.8pt;z-index:28;" o:spid="_x0000_s1076" o:allowincell="t" o:allowoverlap="t" filled="f" stroked="f" o:spt="202" type="#_x0000_t202">
                <v:fill/>
                <v:textbox style="layout-flow:horizontal;mso-fit-shape-to-text:t;" inset="0mm,0mm,0mm,0mm">
                  <w:txbxContent>
                    <w:p>
                      <w:pPr>
                        <w:pStyle w:val="0"/>
                        <w:spacing w:before="29" w:beforeLines="0" w:beforeAutospacing="0" w:line="175" w:lineRule="auto"/>
                        <w:ind w:right="18" w:firstLine="36"/>
                        <w:rPr>
                          <w:rFonts w:hint="default" w:ascii="Meiryo UI" w:hAnsi="Meiryo UI" w:eastAsia="Meiryo UI"/>
                          <w:sz w:val="19"/>
                        </w:rPr>
                      </w:pPr>
                      <w:r>
                        <w:rPr>
                          <w:rFonts w:hint="eastAsia" w:ascii="ＭＳ ゴシック" w:hAnsi="ＭＳ ゴシック" w:eastAsia="ＭＳ ゴシック"/>
                          <w:sz w:val="19"/>
                        </w:rPr>
                        <w:t>７日以内</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44" behindDoc="0" locked="0" layoutInCell="1" hidden="0" allowOverlap="1">
                <wp:simplePos x="0" y="0"/>
                <wp:positionH relativeFrom="column">
                  <wp:posOffset>2286000</wp:posOffset>
                </wp:positionH>
                <wp:positionV relativeFrom="paragraph">
                  <wp:posOffset>51435</wp:posOffset>
                </wp:positionV>
                <wp:extent cx="503555" cy="0"/>
                <wp:effectExtent l="635" t="36195" r="29210" b="46355"/>
                <wp:wrapNone/>
                <wp:docPr id="1077" name="直線矢印コネクタ 1415"/>
                <a:graphic xmlns:a="http://schemas.openxmlformats.org/drawingml/2006/main">
                  <a:graphicData uri="http://schemas.microsoft.com/office/word/2010/wordprocessingShape">
                    <wps:wsp>
                      <wps:cNvPr id="1077" name="直線矢印コネクタ 1415"/>
                      <wps:cNvCnPr/>
                      <wps:spPr>
                        <a:xfrm>
                          <a:off x="0" y="0"/>
                          <a:ext cx="50355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15" style="mso-wrap-distance-right:9pt;mso-wrap-distance-bottom:0pt;margin-top:4.05pt;mso-position-vertical-relative:text;mso-position-horizontal-relative:text;position:absolute;height:0pt;mso-wrap-distance-top:0pt;width:39.65pt;mso-wrap-distance-left:9pt;margin-left:180pt;z-index:44;" o:spid="_x0000_s1077"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388620</wp:posOffset>
                </wp:positionH>
                <wp:positionV relativeFrom="paragraph">
                  <wp:posOffset>38100</wp:posOffset>
                </wp:positionV>
                <wp:extent cx="1296670" cy="0"/>
                <wp:effectExtent l="0" t="36195" r="29210" b="46355"/>
                <wp:wrapNone/>
                <wp:docPr id="1078" name="直線矢印コネクタ 1390"/>
                <a:graphic xmlns:a="http://schemas.openxmlformats.org/drawingml/2006/main">
                  <a:graphicData uri="http://schemas.microsoft.com/office/word/2010/wordprocessingShape">
                    <wps:wsp>
                      <wps:cNvPr id="1078" name="直線矢印コネクタ 1390"/>
                      <wps:cNvCnPr/>
                      <wps:spPr>
                        <a:xfrm>
                          <a:off x="0" y="0"/>
                          <a:ext cx="12966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90" style="mso-wrap-distance-right:9pt;mso-wrap-distance-bottom:0pt;margin-top:3pt;mso-position-vertical-relative:text;mso-position-horizontal-relative:text;position:absolute;height:0pt;mso-wrap-distance-top:0pt;width:102.1pt;mso-wrap-distance-left:9pt;margin-left:30.6pt;z-index:25;" o:spid="_x0000_s1078" o:allowincell="t" o:allowoverlap="t" filled="f" stroked="t" strokecolor="#000000 [3213]" strokeweight="0.5pt" o:spt="32" type="#_x0000_t32">
                <v:fill/>
                <v:stroke linestyle="single" miterlimit="8" endcap="flat" dashstyle="solid" filltype="solid" endarrow="block"/>
                <v:imagedata o:title=""/>
                <w10:wrap type="none" anchorx="text" anchory="text"/>
              </v:shape>
            </w:pict>
          </mc:Fallback>
        </mc:AlternateContent>
      </w:r>
      <w:r>
        <w:rPr>
          <w:rFonts w:hint="eastAsia"/>
        </w:rPr>
        <w:drawing>
          <wp:anchor distT="0" distB="0" distL="114300" distR="114300" simplePos="0" relativeHeight="36" behindDoc="0" locked="0" layoutInCell="1" hidden="0" allowOverlap="1">
            <wp:simplePos x="0" y="0"/>
            <wp:positionH relativeFrom="column">
              <wp:posOffset>1546860</wp:posOffset>
            </wp:positionH>
            <wp:positionV relativeFrom="paragraph">
              <wp:posOffset>106680</wp:posOffset>
            </wp:positionV>
            <wp:extent cx="242570" cy="241300"/>
            <wp:effectExtent l="0" t="0" r="0" b="0"/>
            <wp:wrapNone/>
            <wp:docPr id="1079" name="Picture 1094"/>
            <a:graphic xmlns:a="http://schemas.openxmlformats.org/drawingml/2006/main">
              <a:graphicData uri="http://schemas.openxmlformats.org/drawingml/2006/picture">
                <pic:pic xmlns:pic="http://schemas.openxmlformats.org/drawingml/2006/picture">
                  <pic:nvPicPr>
                    <pic:cNvPr id="1079" name="Picture 1094"/>
                    <pic:cNvPicPr>
                      <a:picLocks noChangeAspect="1"/>
                    </pic:cNvPicPr>
                  </pic:nvPicPr>
                  <pic:blipFill>
                    <a:blip r:embed="rId8"/>
                    <a:stretch>
                      <a:fillRect/>
                    </a:stretch>
                  </pic:blipFill>
                  <pic:spPr>
                    <a:xfrm>
                      <a:off x="0" y="0"/>
                      <a:ext cx="242570" cy="241300"/>
                    </a:xfrm>
                    <a:prstGeom prst="rect">
                      <a:avLst/>
                    </a:prstGeom>
                    <a:noFill/>
                    <a:ln>
                      <a:noFill/>
                    </a:ln>
                  </pic:spPr>
                </pic:pic>
              </a:graphicData>
            </a:graphic>
          </wp:anchor>
        </w:drawing>
      </w:r>
      <w:r>
        <w:rPr>
          <w:rFonts w:hint="eastAsia"/>
        </w:rPr>
        <w:drawing>
          <wp:anchor distT="0" distB="0" distL="114300" distR="114300" simplePos="0" relativeHeight="38" behindDoc="0" locked="0" layoutInCell="1" hidden="0" allowOverlap="1">
            <wp:simplePos x="0" y="0"/>
            <wp:positionH relativeFrom="column">
              <wp:posOffset>2159000</wp:posOffset>
            </wp:positionH>
            <wp:positionV relativeFrom="paragraph">
              <wp:posOffset>106680</wp:posOffset>
            </wp:positionV>
            <wp:extent cx="241300" cy="242570"/>
            <wp:effectExtent l="0" t="0" r="0" b="0"/>
            <wp:wrapNone/>
            <wp:docPr id="1080" name="Picture 1098"/>
            <a:graphic xmlns:a="http://schemas.openxmlformats.org/drawingml/2006/main">
              <a:graphicData uri="http://schemas.openxmlformats.org/drawingml/2006/picture">
                <pic:pic xmlns:pic="http://schemas.openxmlformats.org/drawingml/2006/picture">
                  <pic:nvPicPr>
                    <pic:cNvPr id="1080" name="Picture 1098"/>
                    <pic:cNvPicPr>
                      <a:picLocks noChangeAspect="1"/>
                    </pic:cNvPicPr>
                  </pic:nvPicPr>
                  <pic:blipFill>
                    <a:blip r:embed="rId10">
                      <a:duotone>
                        <a:prstClr val="black"/>
                        <a:schemeClr val="accent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37" behindDoc="0" locked="0" layoutInCell="1" hidden="0" allowOverlap="1">
            <wp:simplePos x="0" y="0"/>
            <wp:positionH relativeFrom="column">
              <wp:posOffset>2674620</wp:posOffset>
            </wp:positionH>
            <wp:positionV relativeFrom="paragraph">
              <wp:posOffset>106680</wp:posOffset>
            </wp:positionV>
            <wp:extent cx="241300" cy="242570"/>
            <wp:effectExtent l="0" t="0" r="0" b="0"/>
            <wp:wrapNone/>
            <wp:docPr id="1081" name="Picture 1098"/>
            <a:graphic xmlns:a="http://schemas.openxmlformats.org/drawingml/2006/main">
              <a:graphicData uri="http://schemas.openxmlformats.org/drawingml/2006/picture">
                <pic:pic xmlns:pic="http://schemas.openxmlformats.org/drawingml/2006/picture">
                  <pic:nvPicPr>
                    <pic:cNvPr id="1081" name="Picture 1098"/>
                    <pic:cNvPicPr>
                      <a:picLocks noChangeAspect="1"/>
                    </pic:cNvPicPr>
                  </pic:nvPicPr>
                  <pic:blipFill>
                    <a:blip r:embed="rId9"/>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1" behindDoc="0" locked="0" layoutInCell="1" hidden="0" allowOverlap="1">
            <wp:simplePos x="0" y="0"/>
            <wp:positionH relativeFrom="column">
              <wp:posOffset>3200400</wp:posOffset>
            </wp:positionH>
            <wp:positionV relativeFrom="paragraph">
              <wp:posOffset>106680</wp:posOffset>
            </wp:positionV>
            <wp:extent cx="241300" cy="242570"/>
            <wp:effectExtent l="0" t="0" r="0" b="0"/>
            <wp:wrapNone/>
            <wp:docPr id="1082" name="Picture 1098"/>
            <a:graphic xmlns:a="http://schemas.openxmlformats.org/drawingml/2006/main">
              <a:graphicData uri="http://schemas.openxmlformats.org/drawingml/2006/picture">
                <pic:pic xmlns:pic="http://schemas.openxmlformats.org/drawingml/2006/picture">
                  <pic:nvPicPr>
                    <pic:cNvPr id="1082" name="Picture 1098"/>
                    <pic:cNvPicPr>
                      <a:picLocks noChangeAspect="1"/>
                    </pic:cNvPicPr>
                  </pic:nvPicPr>
                  <pic:blipFill>
                    <a:blip r:embed="rId9">
                      <a:duotone>
                        <a:prstClr val="black"/>
                        <a:schemeClr val="tx2">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39" behindDoc="0" locked="0" layoutInCell="1" hidden="0" allowOverlap="1">
            <wp:simplePos x="0" y="0"/>
            <wp:positionH relativeFrom="column">
              <wp:posOffset>3707765</wp:posOffset>
            </wp:positionH>
            <wp:positionV relativeFrom="paragraph">
              <wp:posOffset>106680</wp:posOffset>
            </wp:positionV>
            <wp:extent cx="241300" cy="242570"/>
            <wp:effectExtent l="0" t="0" r="0" b="0"/>
            <wp:wrapNone/>
            <wp:docPr id="1083" name="Picture 1098"/>
            <a:graphic xmlns:a="http://schemas.openxmlformats.org/drawingml/2006/main">
              <a:graphicData uri="http://schemas.openxmlformats.org/drawingml/2006/picture">
                <pic:pic xmlns:pic="http://schemas.openxmlformats.org/drawingml/2006/picture">
                  <pic:nvPicPr>
                    <pic:cNvPr id="1083" name="Picture 1098"/>
                    <pic:cNvPicPr>
                      <a:picLocks noChangeAspect="1"/>
                    </pic:cNvPicPr>
                  </pic:nvPicPr>
                  <pic:blipFill>
                    <a:blip r:embed="rId10">
                      <a:duotone>
                        <a:prstClr val="black"/>
                        <a:schemeClr val="accent5">
                          <a:tint val="45000"/>
                          <a:satMod val="400000"/>
                        </a:schemeClr>
                      </a:duotone>
                    </a:blip>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0" behindDoc="0" locked="0" layoutInCell="1" hidden="0" allowOverlap="1">
            <wp:simplePos x="0" y="0"/>
            <wp:positionH relativeFrom="column">
              <wp:posOffset>4188460</wp:posOffset>
            </wp:positionH>
            <wp:positionV relativeFrom="paragraph">
              <wp:posOffset>106680</wp:posOffset>
            </wp:positionV>
            <wp:extent cx="241300" cy="242570"/>
            <wp:effectExtent l="0" t="0" r="0" b="0"/>
            <wp:wrapNone/>
            <wp:docPr id="1084" name="Picture 1098"/>
            <a:graphic xmlns:a="http://schemas.openxmlformats.org/drawingml/2006/main">
              <a:graphicData uri="http://schemas.openxmlformats.org/drawingml/2006/picture">
                <pic:pic xmlns:pic="http://schemas.openxmlformats.org/drawingml/2006/picture">
                  <pic:nvPicPr>
                    <pic:cNvPr id="1084" name="Picture 1098"/>
                    <pic:cNvPicPr>
                      <a:picLocks noChangeAspect="1"/>
                    </pic:cNvPicPr>
                  </pic:nvPicPr>
                  <pic:blipFill>
                    <a:blip r:embed="rId10"/>
                    <a:stretch>
                      <a:fillRect/>
                    </a:stretch>
                  </pic:blipFill>
                  <pic:spPr>
                    <a:xfrm>
                      <a:off x="0" y="0"/>
                      <a:ext cx="241300" cy="242570"/>
                    </a:xfrm>
                    <a:prstGeom prst="rect">
                      <a:avLst/>
                    </a:prstGeom>
                    <a:noFill/>
                    <a:ln>
                      <a:noFill/>
                    </a:ln>
                  </pic:spPr>
                </pic:pic>
              </a:graphicData>
            </a:graphic>
          </wp:anchor>
        </w:drawing>
      </w:r>
      <w:r>
        <w:rPr>
          <w:rFonts w:hint="eastAsia"/>
        </w:rPr>
        <w:drawing>
          <wp:anchor distT="0" distB="0" distL="114300" distR="114300" simplePos="0" relativeHeight="48" behindDoc="0" locked="0" layoutInCell="1" hidden="0" allowOverlap="1">
            <wp:simplePos x="0" y="0"/>
            <wp:positionH relativeFrom="column">
              <wp:posOffset>4787900</wp:posOffset>
            </wp:positionH>
            <wp:positionV relativeFrom="paragraph">
              <wp:posOffset>119380</wp:posOffset>
            </wp:positionV>
            <wp:extent cx="241935" cy="240665"/>
            <wp:effectExtent l="0" t="0" r="0" b="0"/>
            <wp:wrapNone/>
            <wp:docPr id="1085" name="Picture 1094"/>
            <a:graphic xmlns:a="http://schemas.openxmlformats.org/drawingml/2006/main">
              <a:graphicData uri="http://schemas.openxmlformats.org/drawingml/2006/picture">
                <pic:pic xmlns:pic="http://schemas.openxmlformats.org/drawingml/2006/picture">
                  <pic:nvPicPr>
                    <pic:cNvPr id="1085" name="Picture 1094"/>
                    <pic:cNvPicPr>
                      <a:picLocks noChangeAspect="1"/>
                    </pic:cNvPicPr>
                  </pic:nvPicPr>
                  <pic:blipFill>
                    <a:blip r:embed="rId8">
                      <a:biLevel thresh="75000"/>
                    </a:blip>
                    <a:stretch>
                      <a:fillRect/>
                    </a:stretch>
                  </pic:blipFill>
                  <pic:spPr>
                    <a:xfrm>
                      <a:off x="0" y="0"/>
                      <a:ext cx="241935" cy="240665"/>
                    </a:xfrm>
                    <a:prstGeom prst="rect">
                      <a:avLst/>
                    </a:prstGeom>
                    <a:noFill/>
                    <a:ln>
                      <a:noFill/>
                    </a:ln>
                  </pic:spPr>
                </pic:pic>
              </a:graphicData>
            </a:graphic>
          </wp:anchor>
        </w:drawing>
      </w:r>
      <w:r>
        <w:rPr>
          <w:rFonts w:hint="eastAsia"/>
        </w:rPr>
        <mc:AlternateContent>
          <mc:Choice Requires="wps">
            <w:drawing>
              <wp:anchor distT="0" distB="0" distL="114300" distR="114300" simplePos="0" relativeHeight="33" behindDoc="0" locked="0" layoutInCell="1" hidden="0" allowOverlap="1">
                <wp:simplePos x="0" y="0"/>
                <wp:positionH relativeFrom="column">
                  <wp:posOffset>2012315</wp:posOffset>
                </wp:positionH>
                <wp:positionV relativeFrom="paragraph">
                  <wp:posOffset>193040</wp:posOffset>
                </wp:positionV>
                <wp:extent cx="360045" cy="1318260"/>
                <wp:effectExtent l="0" t="0" r="360680" b="635"/>
                <wp:wrapNone/>
                <wp:docPr id="1086" name="テキスト ボックス 1487"/>
                <a:graphic xmlns:a="http://schemas.openxmlformats.org/drawingml/2006/main">
                  <a:graphicData uri="http://schemas.microsoft.com/office/word/2010/wordprocessingShape">
                    <wps:wsp>
                      <wps:cNvPr id="1086" name="テキスト ボックス 1487"/>
                      <wps:cNvSpPr txBox="1">
                        <a:spLocks noChangeArrowheads="1"/>
                      </wps:cNvSpPr>
                      <wps:spPr>
                        <a:xfrm>
                          <a:off x="0" y="0"/>
                          <a:ext cx="360045" cy="1318260"/>
                        </a:xfrm>
                        <a:prstGeom prst="rect">
                          <a:avLst/>
                        </a:prstGeom>
                        <a:noFill/>
                        <a:ln>
                          <a:noFill/>
                        </a:ln>
                      </wps:spPr>
                      <wps:txbx>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15.2pt;mso-position-vertical-relative:text;mso-position-horizontal-relative:text;v-text-anchor:middle;position:absolute;height:103.8pt;mso-wrap-distance-top:0pt;width:28.35pt;mso-wrap-style:none;mso-wrap-distance-left:9pt;margin-left:158.44pt;z-index:33;" o:spid="_x0000_s1086" o:allowincell="t" o:allowoverlap="t" filled="f" stroked="f" o:spt="202" type="#_x0000_t202">
                <v:fill/>
                <v:textbox style="layout-flow:vertical-ideographic;" inset="0mm,0mm,0mm,0mm">
                  <w:txbxContent>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受注者から請求</w:t>
                      </w:r>
                    </w:p>
                    <w:p>
                      <w:pPr>
                        <w:pStyle w:val="27"/>
                        <w:spacing w:before="0" w:beforeLines="0" w:beforeAutospacing="0" w:after="0" w:afterLines="0" w:afterAutospacing="0" w:line="280" w:lineRule="exact"/>
                        <w:ind w:firstLine="176"/>
                        <w:rPr>
                          <w:rFonts w:hint="default" w:ascii="Meiryo UI" w:hAnsi="Meiryo UI" w:eastAsia="Meiryo UI"/>
                          <w:sz w:val="16"/>
                        </w:rPr>
                      </w:pPr>
                      <w:r>
                        <w:rPr>
                          <w:rFonts w:hint="eastAsia" w:ascii="Meiryo UI" w:hAnsi="Meiryo UI" w:eastAsia="Meiryo UI"/>
                          <w:sz w:val="14"/>
                        </w:rPr>
                        <w:t>（</w:t>
                      </w:r>
                      <w:r>
                        <w:rPr>
                          <w:rFonts w:hint="eastAsia" w:ascii="Meiryo UI" w:hAnsi="Meiryo UI" w:eastAsia="Meiryo UI"/>
                          <w:sz w:val="16"/>
                        </w:rPr>
                        <w:t>３月１日以前</w:t>
                      </w:r>
                      <w:r>
                        <w:rPr>
                          <w:rFonts w:hint="default" w:ascii="Meiryo UI" w:hAnsi="Meiryo UI" w:eastAsia="Meiryo UI"/>
                          <w:sz w:val="16"/>
                        </w:rPr>
                        <w:t>も</w:t>
                      </w:r>
                      <w:r>
                        <w:rPr>
                          <w:rFonts w:hint="eastAsia" w:ascii="Meiryo UI" w:hAnsi="Meiryo UI" w:eastAsia="Meiryo UI"/>
                          <w:sz w:val="16"/>
                        </w:rPr>
                        <w:t>請求可）</w:t>
                      </w:r>
                    </w:p>
                    <w:p>
                      <w:pPr>
                        <w:pStyle w:val="27"/>
                        <w:spacing w:before="0" w:beforeLines="0" w:beforeAutospacing="0" w:after="0" w:afterLines="0" w:afterAutospacing="0" w:line="280" w:lineRule="exact"/>
                        <w:ind w:firstLine="176"/>
                        <w:rPr>
                          <w:rFonts w:hint="default" w:ascii="Meiryo UI" w:hAnsi="Meiryo UI" w:eastAsia="Meiryo UI"/>
                          <w:sz w:val="18"/>
                        </w:rPr>
                      </w:pPr>
                    </w:p>
                    <w:p>
                      <w:pPr>
                        <w:pStyle w:val="27"/>
                        <w:spacing w:before="0" w:beforeLines="0" w:beforeAutospacing="0" w:after="0" w:afterLines="0" w:afterAutospacing="0" w:line="280" w:lineRule="exact"/>
                        <w:ind w:firstLine="176"/>
                        <w:rPr>
                          <w:rFonts w:hint="default" w:ascii="Meiryo UI" w:hAnsi="Meiryo UI" w:eastAsia="Meiryo UI"/>
                          <w:sz w:val="18"/>
                        </w:rPr>
                      </w:pPr>
                      <w:r>
                        <w:rPr>
                          <w:rFonts w:hint="eastAsia" w:ascii="Meiryo UI" w:hAnsi="Meiryo UI" w:eastAsia="Meiryo UI"/>
                          <w:sz w:val="18"/>
                        </w:rPr>
                        <w:t>ｄｆさ</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r>
        <w:rPr>
          <w:rFonts w:hint="eastAsia"/>
        </w:rPr>
        <mc:AlternateContent>
          <mc:Choice Requires="wps">
            <w:drawing>
              <wp:anchor distT="0" distB="0" distL="114300" distR="114300" simplePos="0" relativeHeight="30" behindDoc="0" locked="0" layoutInCell="1" hidden="0" allowOverlap="1">
                <wp:simplePos x="0" y="0"/>
                <wp:positionH relativeFrom="column">
                  <wp:posOffset>388620</wp:posOffset>
                </wp:positionH>
                <wp:positionV relativeFrom="paragraph">
                  <wp:posOffset>2540</wp:posOffset>
                </wp:positionV>
                <wp:extent cx="4406900" cy="0"/>
                <wp:effectExtent l="19050" t="79375" r="1270" b="80010"/>
                <wp:wrapNone/>
                <wp:docPr id="1087" name="Line 1093"/>
                <a:graphic xmlns:a="http://schemas.openxmlformats.org/drawingml/2006/main">
                  <a:graphicData uri="http://schemas.microsoft.com/office/word/2010/wordprocessingShape">
                    <wps:wsp>
                      <wps:cNvPr id="1087" name="Line 1093"/>
                      <wps:cNvSpPr/>
                      <wps:spPr>
                        <a:xfrm>
                          <a:off x="0" y="0"/>
                          <a:ext cx="4406900" cy="0"/>
                        </a:xfrm>
                        <a:prstGeom prst="line">
                          <a:avLst/>
                        </a:prstGeom>
                        <a:noFill/>
                        <a:ln w="35052">
                          <a:solidFill>
                            <a:srgbClr val="000000"/>
                          </a:solidFill>
                          <a:round/>
                          <a:headEnd type="none" w="med" len="med"/>
                          <a:tailEnd type="arrow" w="med" len="med"/>
                        </a:ln>
                      </wps:spPr>
                      <wps:bodyPr/>
                    </wps:wsp>
                  </a:graphicData>
                </a:graphic>
              </wp:anchor>
            </w:drawing>
          </mc:Choice>
          <mc:Fallback>
            <w:pict>
              <v:line id="Line 1093" style="mso-wrap-distance-top:0pt;mso-wrap-distance-right:9pt;mso-wrap-distance-bottom:0pt;mso-position-vertical-relative:text;mso-position-horizontal-relative:text;position:absolute;mso-wrap-distance-left:9pt;z-index:30;" o:spid="_x0000_s1087" o:allowincell="t" o:allowoverlap="t" filled="f" stroked="t" strokecolor="#000000" strokeweight="2.76pt" o:spt="20" from="30.6pt,0.2pt" to="377.6pt,0.2pt">
                <v:fill/>
                <v:stroke filltype="solid" startarrow="none" startarrowwidth="medium" startarrowlength="medium" endarrow="open"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2701925</wp:posOffset>
                </wp:positionH>
                <wp:positionV relativeFrom="paragraph">
                  <wp:posOffset>33655</wp:posOffset>
                </wp:positionV>
                <wp:extent cx="215900" cy="920750"/>
                <wp:effectExtent l="0" t="0" r="216535" b="635"/>
                <wp:wrapNone/>
                <wp:docPr id="1088" name="テキスト ボックス 1487"/>
                <a:graphic xmlns:a="http://schemas.openxmlformats.org/drawingml/2006/main">
                  <a:graphicData uri="http://schemas.microsoft.com/office/word/2010/wordprocessingShape">
                    <wps:wsp>
                      <wps:cNvPr id="1088" name="テキスト ボックス 1487"/>
                      <wps:cNvSpPr txBox="1">
                        <a:spLocks noChangeArrowheads="1"/>
                      </wps:cNvSpPr>
                      <wps:spPr>
                        <a:xfrm>
                          <a:off x="0" y="0"/>
                          <a:ext cx="215900" cy="9207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5pt;mso-position-vertical-relative:text;mso-position-horizontal-relative:text;v-text-anchor:middle;position:absolute;height:72.5pt;mso-wrap-distance-top:0pt;width:17pt;mso-wrap-style:none;mso-wrap-distance-left:9pt;margin-left:212.75pt;z-index:31;" o:spid="_x0000_s1088"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w:t>
                      </w:r>
                      <w:r>
                        <w:rPr>
                          <w:rFonts w:hint="default" w:ascii="Meiryo UI" w:hAnsi="Meiryo UI" w:eastAsia="Meiryo UI"/>
                          <w:sz w:val="18"/>
                        </w:rPr>
                        <w:t>開始日</w:t>
                      </w:r>
                      <w:r>
                        <w:rPr>
                          <w:rFonts w:hint="eastAsia" w:ascii="Meiryo UI" w:hAnsi="Meiryo UI" w:eastAsia="Meiryo UI"/>
                          <w:sz w:val="18"/>
                        </w:rPr>
                        <w:t>通知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2" behindDoc="0" locked="0" layoutInCell="1" hidden="0" allowOverlap="1">
                <wp:simplePos x="0" y="0"/>
                <wp:positionH relativeFrom="column">
                  <wp:posOffset>3225800</wp:posOffset>
                </wp:positionH>
                <wp:positionV relativeFrom="paragraph">
                  <wp:posOffset>33020</wp:posOffset>
                </wp:positionV>
                <wp:extent cx="215900" cy="463550"/>
                <wp:effectExtent l="0" t="0" r="216535" b="635"/>
                <wp:wrapNone/>
                <wp:docPr id="1089" name="テキスト ボックス 1487"/>
                <a:graphic xmlns:a="http://schemas.openxmlformats.org/drawingml/2006/main">
                  <a:graphicData uri="http://schemas.microsoft.com/office/word/2010/wordprocessingShape">
                    <wps:wsp>
                      <wps:cNvPr id="1089" name="テキスト ボックス 1487"/>
                      <wps:cNvSpPr txBox="1">
                        <a:spLocks noChangeArrowheads="1"/>
                      </wps:cNvSpPr>
                      <wps:spPr>
                        <a:xfrm>
                          <a:off x="0" y="0"/>
                          <a:ext cx="215900" cy="4635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2.6pt;mso-position-vertical-relative:text;mso-position-horizontal-relative:text;v-text-anchor:middle;position:absolute;height:36.5pt;mso-wrap-distance-top:0pt;width:17pt;mso-wrap-style:none;mso-wrap-distance-left:9pt;margin-left:254pt;z-index:42;" o:spid="_x0000_s1089"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基準</w:t>
                      </w:r>
                      <w:r>
                        <w:rPr>
                          <w:rFonts w:hint="default" w:ascii="Meiryo UI" w:hAnsi="Meiryo UI" w:eastAsia="Meiryo UI"/>
                          <w:sz w:val="18"/>
                        </w:rPr>
                        <w:t>日</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3736975</wp:posOffset>
                </wp:positionH>
                <wp:positionV relativeFrom="paragraph">
                  <wp:posOffset>38100</wp:posOffset>
                </wp:positionV>
                <wp:extent cx="215900" cy="577850"/>
                <wp:effectExtent l="0" t="0" r="216535" b="635"/>
                <wp:wrapNone/>
                <wp:docPr id="1090" name="テキスト ボックス 1487"/>
                <a:graphic xmlns:a="http://schemas.openxmlformats.org/drawingml/2006/main">
                  <a:graphicData uri="http://schemas.microsoft.com/office/word/2010/wordprocessingShape">
                    <wps:wsp>
                      <wps:cNvPr id="1090" name="テキスト ボックス 1487"/>
                      <wps:cNvSpPr txBox="1">
                        <a:spLocks noChangeArrowheads="1"/>
                      </wps:cNvSpPr>
                      <wps:spPr>
                        <a:xfrm>
                          <a:off x="0" y="0"/>
                          <a:ext cx="215900" cy="577850"/>
                        </a:xfrm>
                        <a:prstGeom prst="rect">
                          <a:avLst/>
                        </a:prstGeom>
                        <a:noFill/>
                        <a:ln>
                          <a:noFill/>
                        </a:ln>
                      </wps:spPr>
                      <wps:txbx>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wps:txbx>
                      <wps:bodyPr rot="0" vertOverflow="overflow" horzOverflow="overflow" vert="eaVert" wrap="non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87" style="mso-wrap-distance-right:9pt;mso-wrap-distance-bottom:0pt;margin-top:3pt;mso-position-vertical-relative:text;mso-position-horizontal-relative:text;v-text-anchor:middle;position:absolute;height:45.5pt;mso-wrap-distance-top:0pt;width:17pt;mso-wrap-style:none;mso-wrap-distance-left:9pt;margin-left:294.25pt;z-index:35;" o:spid="_x0000_s1090" o:allowincell="t" o:allowoverlap="t" filled="f" stroked="f" o:spt="202" type="#_x0000_t202">
                <v:fill/>
                <v:textbox style="layout-flow:vertical-ideographic;" inset="0mm,0mm,0mm,0mm">
                  <w:txbxContent>
                    <w:p>
                      <w:pPr>
                        <w:pStyle w:val="27"/>
                        <w:spacing w:before="0" w:beforeLines="0" w:beforeAutospacing="0" w:after="0" w:afterLines="0" w:afterAutospacing="0" w:line="144" w:lineRule="auto"/>
                        <w:ind w:left="14" w:firstLine="176"/>
                        <w:rPr>
                          <w:rFonts w:hint="default" w:ascii="Meiryo UI" w:hAnsi="Meiryo UI" w:eastAsia="Meiryo UI"/>
                          <w:sz w:val="18"/>
                        </w:rPr>
                      </w:pPr>
                      <w:r>
                        <w:rPr>
                          <w:rFonts w:hint="eastAsia" w:ascii="Meiryo UI" w:hAnsi="Meiryo UI" w:eastAsia="Meiryo UI"/>
                          <w:sz w:val="18"/>
                        </w:rPr>
                        <w:t>協議開始</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4218305</wp:posOffset>
                </wp:positionH>
                <wp:positionV relativeFrom="paragraph">
                  <wp:posOffset>156210</wp:posOffset>
                </wp:positionV>
                <wp:extent cx="215900" cy="920750"/>
                <wp:effectExtent l="0" t="0" r="216535" b="635"/>
                <wp:wrapNone/>
                <wp:docPr id="1091" name="テキスト ボックス 1408"/>
                <a:graphic xmlns:a="http://schemas.openxmlformats.org/drawingml/2006/main">
                  <a:graphicData uri="http://schemas.microsoft.com/office/word/2010/wordprocessingShape">
                    <wps:wsp>
                      <wps:cNvPr id="1091" name="テキスト ボックス 1408"/>
                      <wps:cNvSpPr txBox="1"/>
                      <wps:spPr>
                        <a:xfrm>
                          <a:off x="0" y="0"/>
                          <a:ext cx="215900" cy="9207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スライド変更契約</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8" style="mso-wrap-distance-right:9pt;mso-wrap-distance-bottom:0pt;margin-top:12.3pt;mso-position-vertical-relative:text;mso-position-horizontal-relative:text;v-text-anchor:middle;position:absolute;height:72.5pt;mso-wrap-distance-top:0pt;width:17pt;mso-wrap-style:none;mso-wrap-distance-left:9pt;margin-left:332.15pt;z-index:34;" o:spid="_x0000_s1091"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スライド変更契約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7" behindDoc="0" locked="0" layoutInCell="1" hidden="0" allowOverlap="1">
                <wp:simplePos x="0" y="0"/>
                <wp:positionH relativeFrom="column">
                  <wp:posOffset>4806315</wp:posOffset>
                </wp:positionH>
                <wp:positionV relativeFrom="paragraph">
                  <wp:posOffset>173990</wp:posOffset>
                </wp:positionV>
                <wp:extent cx="215265" cy="463550"/>
                <wp:effectExtent l="0" t="0" r="215900" b="0"/>
                <wp:wrapNone/>
                <wp:docPr id="1092" name="テキスト ボックス 1419"/>
                <a:graphic xmlns:a="http://schemas.openxmlformats.org/drawingml/2006/main">
                  <a:graphicData uri="http://schemas.microsoft.com/office/word/2010/wordprocessingShape">
                    <wps:wsp>
                      <wps:cNvPr id="1092" name="テキスト ボックス 1419"/>
                      <wps:cNvSpPr txBox="1"/>
                      <wps:spPr>
                        <a:xfrm>
                          <a:off x="0" y="0"/>
                          <a:ext cx="215265" cy="463550"/>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工期末</w:t>
                            </w:r>
                          </w:p>
                        </w:txbxContent>
                      </wps:txbx>
                      <wps:bodyPr rot="0" vertOverflow="overflow" horzOverflow="overflow" vert="eaVert" wrap="non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19" style="mso-wrap-distance-right:9pt;mso-wrap-distance-bottom:0pt;margin-top:13.7pt;mso-position-vertical-relative:text;mso-position-horizontal-relative:text;v-text-anchor:middle;position:absolute;height:36.5pt;mso-wrap-distance-top:0pt;width:16.95pt;mso-wrap-style:none;mso-wrap-distance-left:9pt;margin-left:378.45pt;z-index:47;" o:spid="_x0000_s1092"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工期末</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2" behindDoc="0" locked="0" layoutInCell="1" hidden="0" allowOverlap="1">
                <wp:simplePos x="0" y="0"/>
                <wp:positionH relativeFrom="column">
                  <wp:posOffset>1551940</wp:posOffset>
                </wp:positionH>
                <wp:positionV relativeFrom="paragraph">
                  <wp:posOffset>168910</wp:posOffset>
                </wp:positionV>
                <wp:extent cx="237490" cy="353695"/>
                <wp:effectExtent l="0" t="0" r="635" b="635"/>
                <wp:wrapNone/>
                <wp:docPr id="1093" name="テキスト ボックス 1406"/>
                <a:graphic xmlns:a="http://schemas.openxmlformats.org/drawingml/2006/main">
                  <a:graphicData uri="http://schemas.microsoft.com/office/word/2010/wordprocessingShape">
                    <wps:wsp>
                      <wps:cNvPr id="1093" name="テキスト ボックス 1406"/>
                      <wps:cNvSpPr txBox="1"/>
                      <wps:spPr>
                        <a:xfrm>
                          <a:off x="0" y="0"/>
                          <a:ext cx="237490" cy="353695"/>
                        </a:xfrm>
                        <a:prstGeom prst="rect">
                          <a:avLst/>
                        </a:prstGeom>
                        <a:solidFill>
                          <a:schemeClr val="lt1"/>
                        </a:solidFill>
                        <a:ln w="6350">
                          <a:noFill/>
                        </a:ln>
                      </wps:spPr>
                      <wps:txbx>
                        <w:txbxContent>
                          <w:p>
                            <w:pPr>
                              <w:pStyle w:val="0"/>
                              <w:rPr>
                                <w:rFonts w:hint="default" w:ascii="Meiryo UI" w:hAnsi="Meiryo UI" w:eastAsia="Meiryo UI"/>
                                <w:sz w:val="18"/>
                              </w:rPr>
                            </w:pPr>
                            <w:r>
                              <w:rPr>
                                <w:rFonts w:hint="eastAsia" w:ascii="Meiryo UI" w:hAnsi="Meiryo UI" w:eastAsia="Meiryo UI"/>
                                <w:sz w:val="18"/>
                              </w:rPr>
                              <w:t>契約</w:t>
                            </w:r>
                          </w:p>
                        </w:txbxContent>
                      </wps:txbx>
                      <wps:bodyPr rot="0" vertOverflow="overflow" horzOverflow="overflow" vert="eaVert"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06" style="mso-wrap-distance-right:9pt;mso-wrap-distance-bottom:0pt;margin-top:13.3pt;mso-position-vertical-relative:text;mso-position-horizontal-relative:text;v-text-anchor:middle;position:absolute;height:27.85pt;mso-wrap-distance-top:0pt;width:18.7pt;mso-wrap-distance-left:9pt;margin-left:122.2pt;z-index:32;" o:spid="_x0000_s1093" o:allowincell="t" o:allowoverlap="t" filled="t" fillcolor="#ffffff [3201]" stroked="f" strokeweight="0.5pt" o:spt="202" type="#_x0000_t202">
                <v:fill/>
                <v:textbox style="layout-flow:vertical-ideographic;" inset="0mm,0mm,0mm,0mm">
                  <w:txbxContent>
                    <w:p>
                      <w:pPr>
                        <w:pStyle w:val="0"/>
                        <w:rPr>
                          <w:rFonts w:hint="default" w:ascii="Meiryo UI" w:hAnsi="Meiryo UI" w:eastAsia="Meiryo UI"/>
                          <w:sz w:val="18"/>
                        </w:rPr>
                      </w:pPr>
                      <w:r>
                        <w:rPr>
                          <w:rFonts w:hint="eastAsia" w:ascii="Meiryo UI" w:hAnsi="Meiryo UI" w:eastAsia="Meiryo UI"/>
                          <w:sz w:val="18"/>
                        </w:rPr>
                        <w:t>契約</w:t>
                      </w:r>
                    </w:p>
                  </w:txbxContent>
                </v:textbox>
                <v:imagedata o:title=""/>
                <w10:wrap type="none" anchorx="text" anchory="text"/>
              </v:shape>
            </w:pict>
          </mc:Fallback>
        </mc:AlternateConten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br w:type="page"/>
      </w:r>
    </w:p>
    <w:p>
      <w:pPr>
        <w:pStyle w:val="0"/>
        <w:ind w:left="480" w:hanging="480" w:hangingChars="200"/>
        <w:jc w:val="left"/>
        <w:rPr>
          <w:rFonts w:hint="default" w:ascii="ＭＳ 明朝" w:hAnsi="ＭＳ 明朝"/>
          <w:sz w:val="24"/>
        </w:rPr>
      </w:pPr>
      <w:r>
        <w:rPr>
          <w:rFonts w:hint="eastAsia" w:ascii="ＭＳ 明朝" w:hAnsi="ＭＳ 明朝"/>
          <w:sz w:val="24"/>
        </w:rPr>
        <w:t>様式１</w:t>
      </w:r>
    </w:p>
    <w:p>
      <w:pPr>
        <w:pStyle w:val="0"/>
        <w:ind w:left="672" w:hanging="672" w:hangingChars="200"/>
        <w:jc w:val="right"/>
        <w:rPr>
          <w:rFonts w:hint="default" w:ascii="ＭＳ 明朝" w:hAnsi="ＭＳ 明朝"/>
          <w:sz w:val="24"/>
        </w:rPr>
      </w:pPr>
      <w:r>
        <w:rPr>
          <w:rFonts w:hint="eastAsia" w:ascii="ＭＳ 明朝" w:hAnsi="ＭＳ 明朝"/>
          <w:spacing w:val="48"/>
          <w:kern w:val="0"/>
          <w:sz w:val="24"/>
          <w:fitText w:val="1920" w:id="1"/>
        </w:rPr>
        <w:t>○○第　　</w:t>
      </w:r>
      <w:r>
        <w:rPr>
          <w:rFonts w:hint="eastAsia" w:ascii="ＭＳ 明朝" w:hAnsi="ＭＳ 明朝"/>
          <w:kern w:val="0"/>
          <w:sz w:val="24"/>
          <w:fitText w:val="1920" w:id="1"/>
        </w:rPr>
        <w:t>号</w:t>
      </w:r>
    </w:p>
    <w:p>
      <w:pPr>
        <w:pStyle w:val="0"/>
        <w:ind w:left="480" w:hanging="480" w:hangingChars="20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　月　日</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様</w:t>
      </w:r>
    </w:p>
    <w:p>
      <w:pPr>
        <w:pStyle w:val="0"/>
        <w:ind w:left="480" w:hanging="480" w:hangingChars="200"/>
        <w:rPr>
          <w:rFonts w:hint="default" w:ascii="ＭＳ 明朝" w:hAnsi="ＭＳ 明朝"/>
          <w:sz w:val="24"/>
        </w:rPr>
      </w:pPr>
    </w:p>
    <w:p>
      <w:pPr>
        <w:pStyle w:val="0"/>
        <w:ind w:left="420" w:leftChars="200" w:firstLine="5280" w:firstLineChars="2200"/>
        <w:rPr>
          <w:rFonts w:hint="default" w:ascii="ＭＳ 明朝" w:hAnsi="ＭＳ 明朝"/>
          <w:sz w:val="24"/>
        </w:rPr>
      </w:pPr>
      <w:r>
        <w:rPr>
          <w:rFonts w:hint="eastAsia" w:ascii="ＭＳ 明朝" w:hAnsi="ＭＳ 明朝"/>
          <w:sz w:val="24"/>
        </w:rPr>
        <w:t>静岡県○○事務所長</w:t>
      </w:r>
    </w:p>
    <w:p>
      <w:pPr>
        <w:pStyle w:val="0"/>
        <w:ind w:left="480" w:hanging="480" w:hangingChars="200"/>
        <w:rPr>
          <w:rFonts w:hint="default" w:ascii="ＭＳ 明朝" w:hAnsi="ＭＳ 明朝"/>
          <w:sz w:val="24"/>
        </w:rPr>
      </w:pPr>
    </w:p>
    <w:p>
      <w:pPr>
        <w:pStyle w:val="0"/>
        <w:ind w:left="424" w:leftChars="202"/>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年３月から適用する公共工事設計労務単価についての運用に係る</w:t>
      </w:r>
    </w:p>
    <w:p>
      <w:pPr>
        <w:pStyle w:val="0"/>
        <w:ind w:left="424" w:leftChars="202"/>
        <w:rPr>
          <w:rFonts w:hint="default" w:ascii="ＭＳ 明朝" w:hAnsi="ＭＳ 明朝"/>
          <w:sz w:val="24"/>
        </w:rPr>
      </w:pPr>
      <w:r>
        <w:rPr>
          <w:rFonts w:hint="eastAsia" w:ascii="ＭＳ 明朝" w:hAnsi="ＭＳ 明朝"/>
          <w:sz w:val="24"/>
        </w:rPr>
        <w:t>特例措置について（通知）</w:t>
      </w:r>
    </w:p>
    <w:p>
      <w:pPr>
        <w:pStyle w:val="0"/>
        <w:ind w:left="480" w:hanging="480" w:hangingChars="200"/>
        <w:rPr>
          <w:rFonts w:hint="default" w:ascii="ＭＳ 明朝" w:hAnsi="ＭＳ 明朝"/>
          <w:sz w:val="24"/>
        </w:rPr>
      </w:pPr>
    </w:p>
    <w:p>
      <w:pPr>
        <w:pStyle w:val="0"/>
        <w:ind w:left="1"/>
        <w:rPr>
          <w:rFonts w:hint="default" w:ascii="ＭＳ 明朝" w:hAnsi="ＭＳ 明朝"/>
          <w:sz w:val="24"/>
        </w:rPr>
      </w:pPr>
      <w:r>
        <w:rPr>
          <w:rFonts w:hint="eastAsia" w:ascii="ＭＳ 明朝" w:hAnsi="ＭＳ 明朝"/>
          <w:color w:val="2F76B7" w:themeColor="accent1" w:themeShade="C0"/>
          <w:sz w:val="24"/>
        </w:rPr>
        <w:t>　令和○○年度</w:t>
      </w:r>
      <w:r>
        <w:rPr>
          <w:rFonts w:hint="eastAsia" w:ascii="ＭＳ 明朝" w:hAnsi="ＭＳ 明朝"/>
          <w:color w:val="2F76B7" w:themeColor="accent1" w:themeShade="C0"/>
          <w:sz w:val="24"/>
        </w:rPr>
        <w:t>&lt;&lt;</w:t>
      </w:r>
      <w:r>
        <w:rPr>
          <w:rFonts w:hint="eastAsia" w:ascii="ＭＳ 明朝" w:hAnsi="ＭＳ 明朝"/>
          <w:color w:val="2F76B7" w:themeColor="accent1" w:themeShade="C0"/>
          <w:sz w:val="24"/>
        </w:rPr>
        <w:t>契約名を記入。「下記工事」、「別紙工事」等とし、別途、複数件記載することも可</w:t>
      </w:r>
      <w:r>
        <w:rPr>
          <w:rFonts w:hint="eastAsia" w:ascii="ＭＳ 明朝" w:hAnsi="ＭＳ 明朝"/>
          <w:color w:val="2F76B7" w:themeColor="accent1" w:themeShade="C0"/>
          <w:sz w:val="24"/>
        </w:rPr>
        <w:t>&gt;&gt;</w:t>
      </w:r>
      <w:r>
        <w:rPr>
          <w:rFonts w:hint="eastAsia" w:ascii="ＭＳ 明朝" w:hAnsi="ＭＳ 明朝"/>
          <w:sz w:val="24"/>
        </w:rPr>
        <w:t>については、令和</w:t>
      </w:r>
      <w:r>
        <w:rPr>
          <w:rFonts w:hint="eastAsia" w:ascii="ＭＳ 明朝" w:hAnsi="ＭＳ 明朝"/>
          <w:color w:val="FF0000"/>
          <w:sz w:val="24"/>
        </w:rPr>
        <w:t>７</w:t>
      </w:r>
      <w:r>
        <w:rPr>
          <w:rFonts w:hint="eastAsia" w:ascii="ＭＳ 明朝" w:hAnsi="ＭＳ 明朝"/>
          <w:sz w:val="24"/>
        </w:rPr>
        <w:t>年３月から適用する静岡県建設資材等価格表（公共工事設計労務）を適用し契約締結を行ったところですが、令和</w:t>
      </w:r>
      <w:r>
        <w:rPr>
          <w:rFonts w:hint="eastAsia" w:ascii="ＭＳ 明朝" w:hAnsi="ＭＳ 明朝"/>
          <w:color w:val="FF0000"/>
          <w:sz w:val="24"/>
        </w:rPr>
        <w:t>８</w:t>
      </w:r>
      <w:r>
        <w:rPr>
          <w:rFonts w:hint="eastAsia" w:ascii="ＭＳ 明朝" w:hAnsi="ＭＳ 明朝"/>
          <w:sz w:val="24"/>
        </w:rPr>
        <w:t>年３月から適用する静岡県建設資材等価格表（公共工事設計労務）が上昇していることから、特例措置として、○○契約第○条</w:t>
      </w:r>
      <w:r>
        <w:rPr>
          <w:rFonts w:hint="eastAsia" w:ascii="ＭＳ 明朝" w:hAnsi="ＭＳ 明朝"/>
          <w:color w:val="5B9BD5"/>
          <w:sz w:val="24"/>
        </w:rPr>
        <w:t>&lt;&lt;</w:t>
      </w:r>
      <w:r>
        <w:rPr>
          <w:rFonts w:hint="eastAsia" w:ascii="ＭＳ 明朝" w:hAnsi="ＭＳ 明朝"/>
          <w:color w:val="5B9BD5"/>
          <w:sz w:val="24"/>
        </w:rPr>
        <w:t>静岡県建設工事請負契約約款第</w:t>
      </w:r>
      <w:r>
        <w:rPr>
          <w:rFonts w:hint="eastAsia" w:ascii="ＭＳ 明朝" w:hAnsi="ＭＳ 明朝"/>
          <w:color w:val="5B9BD5"/>
          <w:sz w:val="24"/>
        </w:rPr>
        <w:t>52</w:t>
      </w:r>
      <w:r>
        <w:rPr>
          <w:rFonts w:hint="eastAsia" w:ascii="ＭＳ 明朝" w:hAnsi="ＭＳ 明朝"/>
          <w:color w:val="5B9BD5"/>
          <w:sz w:val="24"/>
        </w:rPr>
        <w:t>条、その他の契約書の場合は、契約書名及び定めのない事項について協議することを規定している○条を具体的に記入</w:t>
      </w:r>
      <w:r>
        <w:rPr>
          <w:rFonts w:hint="eastAsia" w:ascii="ＭＳ 明朝" w:hAnsi="ＭＳ 明朝"/>
          <w:color w:val="5B9BD5"/>
          <w:sz w:val="24"/>
        </w:rPr>
        <w:t>&gt;&gt;</w:t>
      </w:r>
      <w:r>
        <w:rPr>
          <w:rFonts w:hint="eastAsia" w:ascii="ＭＳ 明朝" w:hAnsi="ＭＳ 明朝"/>
          <w:sz w:val="24"/>
        </w:rPr>
        <w:t>に基づき、新労務単価に基づく契約に変更するための契約金額の変更の協議を請求することができます。請求する場合には、下記に留意のうえ手続を行ってください。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ind w:left="240" w:hanging="240" w:hangingChars="100"/>
        <w:rPr>
          <w:rFonts w:hint="default" w:ascii="ＭＳ 明朝" w:hAnsi="ＭＳ 明朝"/>
          <w:sz w:val="24"/>
        </w:rPr>
      </w:pPr>
      <w:r>
        <w:rPr>
          <w:rFonts w:hint="eastAsia" w:ascii="ＭＳ 明朝" w:hAnsi="ＭＳ 明朝"/>
          <w:sz w:val="24"/>
        </w:rPr>
        <w:t>１　変更の協議を希望する場合は、様式２により本通知から</w:t>
      </w:r>
      <w:r>
        <w:rPr>
          <w:rFonts w:hint="eastAsia" w:ascii="ＭＳ 明朝" w:hAnsi="ＭＳ 明朝"/>
          <w:sz w:val="24"/>
        </w:rPr>
        <w:t>14</w:t>
      </w:r>
      <w:r>
        <w:rPr>
          <w:rFonts w:hint="eastAsia" w:ascii="ＭＳ 明朝" w:hAnsi="ＭＳ 明朝"/>
          <w:sz w:val="24"/>
        </w:rPr>
        <w:t>日以内（土日祝祭日</w:t>
      </w:r>
      <w:r>
        <w:rPr>
          <w:rFonts w:hint="eastAsia" w:ascii="ＭＳ 明朝" w:hAnsi="ＭＳ 明朝"/>
          <w:color w:val="auto"/>
          <w:sz w:val="24"/>
        </w:rPr>
        <w:t>を含む。</w:t>
      </w:r>
      <w:r>
        <w:rPr>
          <w:rFonts w:hint="eastAsia" w:ascii="ＭＳ 明朝" w:hAnsi="ＭＳ 明朝"/>
          <w:sz w:val="24"/>
        </w:rPr>
        <w:t>）に請求すること。</w:t>
      </w:r>
    </w:p>
    <w:p>
      <w:pPr>
        <w:pStyle w:val="0"/>
        <w:ind w:left="240" w:hanging="240" w:hangingChars="100"/>
        <w:rPr>
          <w:rFonts w:hint="default" w:ascii="ＭＳ 明朝" w:hAnsi="ＭＳ 明朝"/>
          <w:color w:val="auto"/>
          <w:sz w:val="24"/>
        </w:rPr>
      </w:pPr>
      <w:r>
        <w:rPr>
          <w:rFonts w:hint="eastAsia" w:ascii="ＭＳ 明朝" w:hAnsi="ＭＳ 明朝"/>
          <w:sz w:val="24"/>
        </w:rPr>
        <w:t>２　１の請求後、静岡県から契約金額の変更の協議</w:t>
      </w:r>
      <w:r>
        <w:rPr>
          <w:rFonts w:hint="eastAsia" w:ascii="ＭＳ 明朝" w:hAnsi="ＭＳ 明朝"/>
          <w:color w:val="auto"/>
          <w:sz w:val="24"/>
        </w:rPr>
        <w:t>又は協議開始日を通知します。</w:t>
      </w:r>
    </w:p>
    <w:p>
      <w:pPr>
        <w:pStyle w:val="0"/>
        <w:ind w:left="240" w:hanging="240" w:hangingChars="100"/>
        <w:rPr>
          <w:rFonts w:hint="eastAsia"/>
        </w:rPr>
      </w:pPr>
      <w:r>
        <w:rPr>
          <w:rFonts w:hint="eastAsia" w:ascii="ＭＳ 明朝" w:hAnsi="ＭＳ 明朝"/>
          <w:color w:val="auto"/>
          <w:sz w:val="24"/>
        </w:rPr>
        <w:t>３　新労務単価の適用に当たっては、元請企業と下請企業の間で既に締結している請負契約の金額の</w:t>
      </w:r>
      <w:r>
        <w:rPr>
          <w:rFonts w:hint="eastAsia" w:ascii="ＭＳ 明朝" w:hAnsi="ＭＳ 明朝"/>
          <w:sz w:val="24"/>
        </w:rPr>
        <w:t>見直しや、技能労働者への賃金水準の引き上げ等について、</w:t>
      </w:r>
      <w:r>
        <w:rPr>
          <w:rFonts w:hint="eastAsia" w:ascii="ＭＳ 明朝" w:hAnsi="ＭＳ 明朝"/>
          <w:color w:val="auto"/>
          <w:sz w:val="24"/>
        </w:rPr>
        <w:t>令和６年４月から建設業に時間外労働上限規制が適用されたことも踏まえ、</w:t>
      </w:r>
      <w:r>
        <w:rPr>
          <w:rFonts w:hint="eastAsia" w:ascii="ＭＳ 明朝" w:hAnsi="ＭＳ 明朝"/>
          <w:sz w:val="24"/>
        </w:rPr>
        <w:t>適切に対応すること。</w:t>
      </w:r>
    </w:p>
    <w:p>
      <w:pPr>
        <w:pStyle w:val="0"/>
        <w:rPr>
          <w:rFonts w:hint="default" w:ascii="ＭＳ 明朝" w:hAnsi="ＭＳ 明朝"/>
          <w:sz w:val="24"/>
        </w:rPr>
      </w:pPr>
    </w:p>
    <w:p>
      <w:pPr>
        <w:pStyle w:val="0"/>
        <w:ind w:firstLine="4560" w:firstLineChars="1900"/>
        <w:rPr>
          <w:rFonts w:hint="default" w:ascii="ＭＳ 明朝" w:hAnsi="ＭＳ 明朝"/>
          <w:sz w:val="24"/>
        </w:rPr>
      </w:pPr>
      <w:r>
        <w:rPr>
          <w:rFonts w:hint="eastAsia" w:ascii="ＭＳ 明朝" w:hAnsi="ＭＳ 明朝"/>
          <w:sz w:val="24"/>
        </w:rPr>
        <w:t>担　　当</w:t>
      </w:r>
    </w:p>
    <w:p>
      <w:pPr>
        <w:pStyle w:val="0"/>
        <w:ind w:firstLine="4560" w:firstLineChars="1900"/>
        <w:rPr>
          <w:rFonts w:hint="default" w:ascii="ＭＳ 明朝" w:hAnsi="ＭＳ 明朝"/>
          <w:sz w:val="24"/>
        </w:rPr>
      </w:pPr>
      <w:r>
        <w:rPr>
          <w:rFonts w:hint="eastAsia" w:ascii="ＭＳ 明朝" w:hAnsi="ＭＳ 明朝"/>
          <w:sz w:val="24"/>
        </w:rPr>
        <w:t>電話番号</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様式２</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８</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に係る特例措置による契約金額の変更について（請求）</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８</w:t>
      </w:r>
      <w:r>
        <w:rPr>
          <w:rFonts w:hint="eastAsia" w:ascii="ＭＳ 明朝" w:hAnsi="ＭＳ 明朝"/>
        </w:rPr>
        <w:t>年</w:t>
      </w:r>
      <w:r>
        <w:rPr>
          <w:rFonts w:hint="eastAsia"/>
        </w:rPr>
        <w:t>○月○日付けで契約締結した</w:t>
      </w:r>
      <w:r>
        <w:rPr>
          <w:rFonts w:hint="eastAsia"/>
          <w:color w:val="auto"/>
        </w:rPr>
        <w:t>下記工事</w:t>
      </w:r>
      <w:r>
        <w:rPr>
          <w:rFonts w:hint="eastAsia"/>
        </w:rPr>
        <w:t>については、契約金額の変更を請求するので</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に基づき契約金額の変更協議を請求します。</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工事名</w:t>
      </w:r>
    </w:p>
    <w:p>
      <w:pPr>
        <w:pStyle w:val="0"/>
        <w:rPr>
          <w:rFonts w:hint="default" w:ascii="ＭＳ 明朝" w:hAnsi="ＭＳ 明朝"/>
          <w:sz w:val="24"/>
        </w:rPr>
      </w:pPr>
      <w:r>
        <w:rPr>
          <w:rFonts w:hint="eastAsia" w:ascii="ＭＳ 明朝" w:hAnsi="ＭＳ 明朝"/>
          <w:sz w:val="24"/>
        </w:rPr>
        <w:t>　　　　　　　　工事箇所</w:t>
      </w:r>
    </w:p>
    <w:p>
      <w:pPr>
        <w:pStyle w:val="0"/>
        <w:rPr>
          <w:rFonts w:hint="default" w:ascii="ＭＳ 明朝" w:hAnsi="ＭＳ 明朝"/>
          <w:sz w:val="24"/>
        </w:rPr>
      </w:pPr>
      <w:r>
        <w:rPr>
          <w:rFonts w:hint="eastAsia" w:ascii="ＭＳ 明朝" w:hAnsi="ＭＳ 明朝"/>
          <w:sz w:val="24"/>
        </w:rPr>
        <w:t>　　　　　　　　契約金額</w:t>
      </w:r>
    </w:p>
    <w:p>
      <w:pPr>
        <w:pStyle w:val="0"/>
        <w:rPr>
          <w:rFonts w:hint="default" w:ascii="ＭＳ 明朝" w:hAnsi="ＭＳ 明朝"/>
          <w:sz w:val="24"/>
        </w:rPr>
      </w:pPr>
      <w:r>
        <w:rPr>
          <w:rFonts w:hint="eastAsia" w:ascii="ＭＳ 明朝" w:hAnsi="ＭＳ 明朝"/>
          <w:sz w:val="24"/>
        </w:rPr>
        <w:t>　　　　　　　　</w:t>
      </w:r>
    </w:p>
    <w:p>
      <w:pPr>
        <w:pStyle w:val="0"/>
        <w:rPr>
          <w:rFonts w:hint="eastAsia"/>
          <w:sz w:val="24"/>
        </w:rPr>
      </w:pPr>
    </w:p>
    <w:p>
      <w:pPr>
        <w:pStyle w:val="0"/>
        <w:widowControl w:val="1"/>
        <w:jc w:val="left"/>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様式３</w:t>
      </w:r>
      <w:r>
        <w:rPr>
          <w:rFonts w:hint="eastAsia" w:ascii="ＭＳ 明朝" w:hAnsi="ＭＳ 明朝"/>
          <w:color w:val="auto"/>
          <w:sz w:val="24"/>
        </w:rPr>
        <w:t>（従来版）</w:t>
      </w:r>
    </w:p>
    <w:p>
      <w:pPr>
        <w:pStyle w:val="0"/>
        <w:jc w:val="right"/>
        <w:rPr>
          <w:rFonts w:hint="default" w:ascii="ＭＳ 明朝" w:hAnsi="ＭＳ 明朝"/>
          <w:sz w:val="24"/>
        </w:rPr>
      </w:pPr>
      <w:r>
        <w:rPr>
          <w:rFonts w:hint="eastAsia" w:ascii="ＭＳ 明朝" w:hAnsi="ＭＳ 明朝"/>
          <w:sz w:val="24"/>
        </w:rPr>
        <w:t>令和</w:t>
      </w:r>
      <w:r>
        <w:rPr>
          <w:rFonts w:hint="eastAsia" w:ascii="ＭＳ 明朝" w:hAnsi="ＭＳ 明朝"/>
          <w:color w:val="FF0000"/>
          <w:sz w:val="24"/>
        </w:rPr>
        <w:t>８</w:t>
      </w:r>
      <w:r>
        <w:rPr>
          <w:rFonts w:hint="eastAsia" w:ascii="ＭＳ 明朝" w:hAnsi="ＭＳ 明朝"/>
          <w:sz w:val="24"/>
        </w:rPr>
        <w:t>年○月○日</w:t>
      </w:r>
    </w:p>
    <w:p>
      <w:pPr>
        <w:pStyle w:val="0"/>
        <w:jc w:val="righ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受注者</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静岡県○○事務所長</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w:t>
      </w:r>
      <w:r>
        <w:rPr>
          <w:rFonts w:hint="eastAsia" w:ascii="ＭＳ 明朝" w:hAnsi="ＭＳ 明朝"/>
          <w:color w:val="FF0000"/>
          <w:sz w:val="24"/>
        </w:rPr>
        <w:t>８</w:t>
      </w:r>
      <w:r>
        <w:rPr>
          <w:rFonts w:hint="eastAsia" w:ascii="ＭＳ 明朝" w:hAnsi="ＭＳ 明朝"/>
          <w:sz w:val="24"/>
        </w:rPr>
        <w:t>年３月から適用する公共工事設計労務単価についての運用</w:t>
      </w:r>
    </w:p>
    <w:p>
      <w:pPr>
        <w:pStyle w:val="0"/>
        <w:ind w:firstLine="720" w:firstLineChars="300"/>
        <w:rPr>
          <w:rFonts w:hint="default" w:ascii="ＭＳ 明朝" w:hAnsi="ＭＳ 明朝"/>
          <w:sz w:val="24"/>
        </w:rPr>
      </w:pPr>
      <w:r>
        <w:rPr>
          <w:rFonts w:hint="eastAsia" w:ascii="ＭＳ 明朝" w:hAnsi="ＭＳ 明朝"/>
          <w:sz w:val="24"/>
        </w:rPr>
        <w:t>に係る特例措置による契約金額の変更について（協議）</w:t>
      </w:r>
    </w:p>
    <w:p>
      <w:pPr>
        <w:pStyle w:val="0"/>
        <w:rPr>
          <w:rFonts w:hint="default" w:ascii="ＭＳ 明朝" w:hAnsi="ＭＳ 明朝"/>
          <w:sz w:val="24"/>
        </w:rPr>
      </w:pPr>
    </w:p>
    <w:p>
      <w:pPr>
        <w:pStyle w:val="20"/>
        <w:jc w:val="both"/>
        <w:rPr>
          <w:rFonts w:hint="eastAsia"/>
        </w:rPr>
      </w:pPr>
      <w:r>
        <w:rPr>
          <w:rFonts w:hint="eastAsia"/>
        </w:rPr>
        <w:t>　</w:t>
      </w:r>
      <w:r>
        <w:rPr>
          <w:rFonts w:hint="eastAsia" w:ascii="ＭＳ 明朝" w:hAnsi="ＭＳ 明朝"/>
        </w:rPr>
        <w:t>令和</w:t>
      </w:r>
      <w:r>
        <w:rPr>
          <w:rFonts w:hint="eastAsia" w:ascii="ＭＳ 明朝" w:hAnsi="ＭＳ 明朝"/>
          <w:color w:val="FF0000"/>
        </w:rPr>
        <w:t>８</w:t>
      </w:r>
      <w:r>
        <w:rPr>
          <w:rFonts w:hint="eastAsia" w:ascii="ＭＳ 明朝" w:hAnsi="ＭＳ 明朝"/>
        </w:rPr>
        <w:t>年</w:t>
      </w:r>
      <w:r>
        <w:rPr>
          <w:rFonts w:hint="eastAsia"/>
        </w:rPr>
        <w:t>○月○日付けで請求のあった標記について、</w:t>
      </w:r>
      <w:r>
        <w:rPr>
          <w:rFonts w:hint="eastAsia" w:ascii="ＭＳ 明朝" w:hAnsi="ＭＳ 明朝"/>
        </w:rPr>
        <w:t>○○契約第○条</w:t>
      </w:r>
      <w:r>
        <w:rPr>
          <w:rFonts w:hint="eastAsia" w:ascii="ＭＳ 明朝" w:hAnsi="ＭＳ 明朝"/>
          <w:color w:val="5B9BD5"/>
        </w:rPr>
        <w:t>&lt;&lt;</w:t>
      </w:r>
      <w:r>
        <w:rPr>
          <w:rFonts w:hint="eastAsia" w:ascii="ＭＳ 明朝" w:hAnsi="ＭＳ 明朝"/>
          <w:color w:val="5B9BD5"/>
        </w:rPr>
        <w:t>静岡県建設工事請負契約約款第</w:t>
      </w:r>
      <w:r>
        <w:rPr>
          <w:rFonts w:hint="eastAsia" w:ascii="ＭＳ 明朝" w:hAnsi="ＭＳ 明朝"/>
          <w:color w:val="5B9BD5"/>
        </w:rPr>
        <w:t>52</w:t>
      </w:r>
      <w:r>
        <w:rPr>
          <w:rFonts w:hint="eastAsia" w:ascii="ＭＳ 明朝" w:hAnsi="ＭＳ 明朝"/>
          <w:color w:val="5B9BD5"/>
        </w:rPr>
        <w:t>条、その他の契約書の場合は、契約書名及び定めのない事項について協議することを規定している○条を具体的に記入</w:t>
      </w:r>
      <w:r>
        <w:rPr>
          <w:rFonts w:hint="eastAsia" w:ascii="ＭＳ 明朝" w:hAnsi="ＭＳ 明朝"/>
          <w:color w:val="5B9BD5"/>
        </w:rPr>
        <w:t>&gt;&gt;</w:t>
      </w:r>
      <w:r>
        <w:rPr>
          <w:rFonts w:hint="eastAsia"/>
        </w:rPr>
        <w:t>に基づき、下記のとおり協議する。</w:t>
      </w:r>
    </w:p>
    <w:p>
      <w:pPr>
        <w:pStyle w:val="0"/>
        <w:rPr>
          <w:rFonts w:hint="eastAsia"/>
          <w:sz w:val="24"/>
        </w:rPr>
      </w:pPr>
      <w:r>
        <w:rPr>
          <w:rFonts w:hint="eastAsia"/>
          <w:sz w:val="24"/>
        </w:rPr>
        <w:t>　なお、承諾については変更契約書２部を作成し、記名押印のうえ提出されたい。</w:t>
      </w:r>
    </w:p>
    <w:p>
      <w:pPr>
        <w:pStyle w:val="0"/>
        <w:rPr>
          <w:rFonts w:hint="default" w:ascii="ＭＳ 明朝" w:hAnsi="ＭＳ 明朝"/>
          <w:sz w:val="24"/>
        </w:rPr>
      </w:pPr>
    </w:p>
    <w:p>
      <w:pPr>
        <w:pStyle w:val="20"/>
        <w:rPr>
          <w:rFonts w:hint="default" w:ascii="ＭＳ 明朝" w:hAnsi="ＭＳ 明朝"/>
        </w:rPr>
      </w:pPr>
      <w:r>
        <w:rPr>
          <w:rFonts w:hint="eastAsia" w:ascii="ＭＳ 明朝" w:hAnsi="ＭＳ 明朝"/>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工事名</w:t>
      </w:r>
      <w:r>
        <w:rPr>
          <w:rFonts w:hint="eastAsia" w:ascii="ＭＳ 明朝" w:hAnsi="ＭＳ 明朝"/>
        </w:rPr>
        <w:t>&lt;&lt;</w:t>
      </w:r>
      <w:r>
        <w:rPr>
          <w:rFonts w:hint="eastAsia" w:ascii="ＭＳ 明朝" w:hAnsi="ＭＳ 明朝"/>
          <w:sz w:val="24"/>
        </w:rPr>
        <w:t>あるいは業務委託名</w:t>
      </w:r>
      <w:r>
        <w:rPr>
          <w:rFonts w:hint="eastAsia" w:ascii="ＭＳ 明朝" w:hAnsi="ＭＳ 明朝"/>
          <w:sz w:val="24"/>
        </w:rPr>
        <w:t xml:space="preserve">&gt;&gt; </w:t>
      </w:r>
      <w:r>
        <w:rPr>
          <w:rFonts w:hint="eastAsia" w:ascii="ＭＳ 明朝" w:hAnsi="ＭＳ 明朝"/>
          <w:sz w:val="24"/>
        </w:rPr>
        <w:t>令和○○年度○○工事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変更契約金額　　￥○○○</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w:t>
      </w:r>
      <w:r>
        <w:rPr>
          <w:rFonts w:hint="default" w:ascii="ＭＳ 明朝" w:hAnsi="ＭＳ 明朝"/>
          <w:sz w:val="24"/>
        </w:rPr>
        <w:t>.-</w:t>
      </w:r>
      <w:r>
        <w:rPr>
          <w:rFonts w:hint="eastAsia" w:ascii="ＭＳ 明朝" w:hAnsi="ＭＳ 明朝"/>
          <w:sz w:val="24"/>
        </w:rPr>
        <w:t>（増額）</w:t>
      </w:r>
    </w:p>
    <w:p>
      <w:pPr>
        <w:pStyle w:val="0"/>
        <w:rPr>
          <w:rFonts w:hint="eastAsia"/>
          <w:sz w:val="24"/>
        </w:rPr>
      </w:pPr>
      <w:r>
        <w:rPr>
          <w:rFonts w:hint="eastAsia"/>
          <w:b w:val="1"/>
          <w:sz w:val="24"/>
        </w:rPr>
        <w:t>　　　　　　　</w:t>
      </w:r>
      <w:r>
        <w:rPr>
          <w:rFonts w:hint="eastAsia"/>
          <w:sz w:val="24"/>
        </w:rPr>
        <w:t>　</w:t>
      </w:r>
      <w:r>
        <w:rPr>
          <w:rFonts w:hint="eastAsia"/>
          <w:sz w:val="22"/>
        </w:rPr>
        <w:t>うち取引に係る消費税及び地方消費税の額　￥</w:t>
      </w:r>
      <w:r>
        <w:rPr>
          <w:rFonts w:hint="eastAsia" w:ascii="ＭＳ 明朝" w:hAnsi="ＭＳ 明朝"/>
          <w:sz w:val="22"/>
        </w:rPr>
        <w:t>○○○</w:t>
      </w:r>
      <w:r>
        <w:rPr>
          <w:rFonts w:hint="default" w:ascii="ＭＳ 明朝" w:hAnsi="ＭＳ 明朝"/>
          <w:sz w:val="22"/>
        </w:rPr>
        <w:t>,</w:t>
      </w:r>
      <w:r>
        <w:rPr>
          <w:rFonts w:hint="eastAsia" w:ascii="ＭＳ 明朝" w:hAnsi="ＭＳ 明朝"/>
          <w:sz w:val="22"/>
        </w:rPr>
        <w:t>○○○</w:t>
      </w:r>
      <w:r>
        <w:rPr>
          <w:rFonts w:hint="default" w:ascii="ＭＳ 明朝" w:hAnsi="ＭＳ 明朝"/>
          <w:sz w:val="22"/>
        </w:rPr>
        <w:t>.</w:t>
      </w:r>
      <w:r>
        <w:rPr>
          <w:rFonts w:hint="eastAsia" w:ascii="ＭＳ 明朝" w:hAnsi="ＭＳ 明朝"/>
          <w:sz w:val="24"/>
        </w:rPr>
        <w:t>－</w:t>
      </w:r>
    </w:p>
    <w:p>
      <w:pPr>
        <w:pStyle w:val="0"/>
        <w:rPr>
          <w:rFonts w:hint="eastAsia"/>
          <w:sz w:val="24"/>
        </w:rPr>
      </w:pPr>
    </w:p>
    <w:p>
      <w:pPr>
        <w:pStyle w:val="0"/>
        <w:rPr>
          <w:rFonts w:hint="eastAsia"/>
          <w:sz w:val="24"/>
        </w:rPr>
      </w:pPr>
      <w:r>
        <w:rPr>
          <w:rFonts w:hint="eastAsia"/>
          <w:sz w:val="24"/>
        </w:rPr>
        <w:t>３　協議が整わない場合</w:t>
      </w:r>
    </w:p>
    <w:p>
      <w:pPr>
        <w:pStyle w:val="0"/>
        <w:rPr>
          <w:rFonts w:hint="eastAsia"/>
          <w:sz w:val="24"/>
        </w:rPr>
      </w:pPr>
      <w:r>
        <w:rPr>
          <w:rFonts w:hint="eastAsia"/>
          <w:sz w:val="24"/>
        </w:rPr>
        <w:t>　　　協議開始</w:t>
      </w:r>
      <w:r>
        <w:rPr>
          <w:rFonts w:hint="eastAsia" w:ascii="ＭＳ 明朝" w:hAnsi="ＭＳ 明朝"/>
          <w:sz w:val="24"/>
        </w:rPr>
        <w:t>日から</w:t>
      </w:r>
      <w:r>
        <w:rPr>
          <w:rFonts w:hint="default" w:ascii="ＭＳ 明朝" w:hAnsi="ＭＳ 明朝"/>
          <w:sz w:val="24"/>
        </w:rPr>
        <w:t>14</w:t>
      </w:r>
      <w:r>
        <w:rPr>
          <w:rFonts w:hint="eastAsia" w:ascii="ＭＳ 明朝" w:hAnsi="ＭＳ 明朝"/>
          <w:sz w:val="24"/>
        </w:rPr>
        <w:t>日以内</w:t>
      </w:r>
      <w:r>
        <w:rPr>
          <w:rFonts w:hint="eastAsia"/>
          <w:sz w:val="24"/>
        </w:rPr>
        <w:t>に協議が整わない場合には、発注者が定め、受</w:t>
      </w:r>
    </w:p>
    <w:p>
      <w:pPr>
        <w:pStyle w:val="0"/>
        <w:rPr>
          <w:rFonts w:hint="eastAsia"/>
          <w:sz w:val="24"/>
        </w:rPr>
      </w:pPr>
      <w:r>
        <w:rPr>
          <w:rFonts w:hint="eastAsia"/>
          <w:sz w:val="24"/>
        </w:rPr>
        <w:t>　　　注者に通知する。</w:t>
      </w:r>
    </w:p>
    <w:p>
      <w:pPr>
        <w:pStyle w:val="0"/>
        <w:rPr>
          <w:rFonts w:hint="eastAsia"/>
          <w:sz w:val="24"/>
        </w:rPr>
      </w:pPr>
    </w:p>
    <w:p>
      <w:pPr>
        <w:pStyle w:val="0"/>
        <w:rPr>
          <w:rFonts w:hint="eastAsia"/>
          <w:sz w:val="24"/>
        </w:rPr>
      </w:pPr>
      <w:r>
        <w:rPr>
          <w:rFonts w:hint="eastAsia"/>
          <w:sz w:val="24"/>
        </w:rPr>
        <w:t>４　その他</w:t>
      </w:r>
    </w:p>
    <w:p>
      <w:pPr>
        <w:pStyle w:val="0"/>
        <w:ind w:left="480" w:hanging="480" w:hangingChars="200"/>
        <w:rPr>
          <w:rFonts w:hint="eastAsia"/>
          <w:sz w:val="24"/>
        </w:rPr>
      </w:pPr>
      <w:r>
        <w:rPr>
          <w:rFonts w:hint="eastAsia"/>
          <w:sz w:val="24"/>
        </w:rPr>
        <w:t>　　　静岡県建設工事請負契約約</w:t>
      </w:r>
      <w:r>
        <w:rPr>
          <w:rFonts w:hint="eastAsia" w:ascii="ＭＳ 明朝" w:hAnsi="ＭＳ 明朝"/>
          <w:sz w:val="24"/>
        </w:rPr>
        <w:t>款に基づく工事については、同第</w:t>
      </w:r>
      <w:r>
        <w:rPr>
          <w:rFonts w:hint="default" w:ascii="ＭＳ 明朝" w:hAnsi="ＭＳ 明朝"/>
          <w:sz w:val="24"/>
        </w:rPr>
        <w:t>25</w:t>
      </w:r>
      <w:r>
        <w:rPr>
          <w:rFonts w:hint="eastAsia" w:ascii="ＭＳ 明朝" w:hAnsi="ＭＳ 明朝"/>
          <w:sz w:val="24"/>
        </w:rPr>
        <w:t>条１</w:t>
      </w:r>
      <w:r>
        <w:rPr>
          <w:rFonts w:hint="eastAsia"/>
          <w:sz w:val="24"/>
        </w:rPr>
        <w:t>項中「請負契約締結の日」を、「本契約変更締結日」と読み替えるものとする。</w:t>
      </w:r>
    </w:p>
    <w:p>
      <w:pPr>
        <w:pStyle w:val="0"/>
        <w:ind w:left="480" w:hanging="480" w:hangingChars="200"/>
        <w:rPr>
          <w:rFonts w:hint="eastAsia"/>
          <w:sz w:val="24"/>
        </w:rPr>
      </w:pPr>
    </w:p>
    <w:p>
      <w:pPr>
        <w:pStyle w:val="0"/>
        <w:rPr>
          <w:rFonts w:hint="eastAsia"/>
          <w:sz w:val="24"/>
        </w:rPr>
      </w:pPr>
    </w:p>
    <w:p>
      <w:pPr>
        <w:pStyle w:val="0"/>
        <w:tabs>
          <w:tab w:val="left" w:leader="none" w:pos="2690"/>
        </w:tabs>
        <w:rPr>
          <w:rFonts w:hint="eastAsia"/>
          <w:sz w:val="24"/>
        </w:rPr>
      </w:pPr>
    </w:p>
    <w:p>
      <w:pPr>
        <w:pStyle w:val="0"/>
        <w:tabs>
          <w:tab w:val="left" w:leader="none" w:pos="2690"/>
        </w:tabs>
        <w:rPr>
          <w:rFonts w:hint="eastAsia"/>
          <w:sz w:val="24"/>
        </w:rPr>
      </w:pPr>
    </w:p>
    <w:p>
      <w:pPr>
        <w:pStyle w:val="0"/>
        <w:widowControl w:val="1"/>
        <w:jc w:val="left"/>
        <w:rPr>
          <w:rFonts w:hint="default" w:ascii="ＭＳ 明朝" w:hAnsi="ＭＳ 明朝"/>
          <w:color w:val="auto"/>
        </w:rPr>
      </w:pPr>
      <w:r>
        <w:rPr>
          <w:rFonts w:hint="eastAsia"/>
        </w:rPr>
        <mc:AlternateContent>
          <mc:Choice Requires="wps">
            <w:drawing>
              <wp:anchor distT="0" distB="0" distL="203200" distR="203200" simplePos="0" relativeHeight="72" behindDoc="0" locked="0" layoutInCell="1" hidden="0" allowOverlap="1">
                <wp:simplePos x="0" y="0"/>
                <wp:positionH relativeFrom="column">
                  <wp:posOffset>2400300</wp:posOffset>
                </wp:positionH>
                <wp:positionV relativeFrom="paragraph">
                  <wp:posOffset>-453390</wp:posOffset>
                </wp:positionV>
                <wp:extent cx="3439795" cy="508000"/>
                <wp:effectExtent l="635" t="635" r="29845" b="10795"/>
                <wp:wrapNone/>
                <wp:docPr id="1094" name="オブジェクト 0"/>
                <a:graphic xmlns:a="http://schemas.openxmlformats.org/drawingml/2006/main">
                  <a:graphicData uri="http://schemas.microsoft.com/office/word/2010/wordprocessingShape">
                    <wps:wsp>
                      <wps:cNvPr id="1094" name="オブジェクト 0"/>
                      <wps:cNvSpPr/>
                      <wps:spPr>
                        <a:xfrm>
                          <a:off x="0" y="0"/>
                          <a:ext cx="3439795" cy="508000"/>
                        </a:xfrm>
                        <a:prstGeom prst="rect">
                          <a:avLst/>
                        </a:prstGeom>
                        <a:solidFill>
                          <a:srgbClr val="011F97"/>
                        </a:solidFill>
                        <a:ln w="12700" cap="flat" cmpd="sng" algn="ctr">
                          <a:solidFill>
                            <a:srgbClr val="99CCFF"/>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wps:txbx>
                      <wps:bodyPr vertOverflow="overflow" horzOverflow="overflow" wrap="square" anchor="ctr"/>
                    </wps:wsp>
                  </a:graphicData>
                </a:graphic>
              </wp:anchor>
            </w:drawing>
          </mc:Choice>
          <mc:Fallback>
            <w:pict>
              <v:rect id="オブジェクト 0" style="mso-wrap-distance-right:16pt;mso-wrap-distance-bottom:0pt;margin-top:-35.700000000000003pt;mso-position-vertical-relative:text;mso-position-horizontal-relative:text;v-text-anchor:middle;position:absolute;height:40pt;mso-wrap-distance-top:0pt;width:270.85000000000002pt;mso-wrap-distance-left:16pt;margin-left:189pt;z-index:72;" o:spid="_x0000_s1094" o:allowincell="t" o:allowoverlap="t" filled="t" fillcolor="#011f97" stroked="t" strokecolor="#99ccff"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執行管理システムから出力される変更協議書に</w:t>
                      </w:r>
                    </w:p>
                    <w:p>
                      <w:pPr>
                        <w:pStyle w:val="0"/>
                        <w:jc w:val="center"/>
                        <w:rPr>
                          <w:rFonts w:hint="default" w:ascii="BIZ UDPゴシック" w:hAnsi="BIZ UDPゴシック" w:eastAsia="BIZ UDPゴシック"/>
                          <w:b w:val="1"/>
                          <w:i w:val="1"/>
                          <w:color w:val="FFFF00"/>
                        </w:rPr>
                      </w:pPr>
                      <w:r>
                        <w:rPr>
                          <w:rFonts w:hint="eastAsia" w:ascii="BIZ UDPゴシック" w:hAnsi="BIZ UDPゴシック" w:eastAsia="BIZ UDPゴシック"/>
                          <w:b w:val="1"/>
                          <w:i w:val="1"/>
                          <w:color w:val="FFFF00"/>
                        </w:rPr>
                        <w:t>「４」を追記して下さい。</w:t>
                      </w:r>
                    </w:p>
                  </w:txbxContent>
                </v:textbox>
                <v:imagedata o:title=""/>
                <w10:wrap type="none" anchorx="text" anchory="text"/>
              </v:rect>
            </w:pict>
          </mc:Fallback>
        </mc:AlternateContent>
      </w:r>
      <w:r>
        <w:rPr>
          <w:rFonts w:hint="eastAsia" w:ascii="ＭＳ 明朝" w:hAnsi="ＭＳ 明朝"/>
          <w:color w:val="auto"/>
          <w:sz w:val="24"/>
        </w:rPr>
        <w:t>様式３（執行管理システム版）</w:t>
      </w:r>
    </w:p>
    <w:p>
      <w:pPr>
        <w:pStyle w:val="0"/>
        <w:widowControl w:val="1"/>
        <w:jc w:val="left"/>
        <w:rPr>
          <w:rFonts w:hint="default" w:ascii="ＭＳ 明朝" w:hAnsi="ＭＳ 明朝"/>
          <w:color w:val="auto"/>
        </w:rPr>
      </w:pPr>
    </w:p>
    <w:p>
      <w:pPr>
        <w:pStyle w:val="0"/>
        <w:spacing w:line="0" w:lineRule="atLeast"/>
        <w:jc w:val="right"/>
        <w:rPr>
          <w:rFonts w:hint="default" w:ascii="ＭＳ 明朝" w:hAnsi="ＭＳ 明朝"/>
          <w:color w:val="auto"/>
          <w:sz w:val="24"/>
        </w:rPr>
      </w:pPr>
      <w:r>
        <w:rPr>
          <w:rFonts w:hint="eastAsia" w:ascii="ＭＳ 明朝" w:hAnsi="ＭＳ 明朝"/>
          <w:color w:val="auto"/>
          <w:sz w:val="24"/>
        </w:rPr>
        <w:t>令和</w:t>
      </w:r>
      <w:r>
        <w:rPr>
          <w:rFonts w:hint="eastAsia" w:ascii="ＭＳ 明朝" w:hAnsi="ＭＳ 明朝"/>
          <w:color w:val="FF0000"/>
          <w:sz w:val="24"/>
        </w:rPr>
        <w:t>８</w:t>
      </w:r>
      <w:r>
        <w:rPr>
          <w:rFonts w:hint="eastAsia" w:ascii="ＭＳ 明朝" w:hAnsi="ＭＳ 明朝"/>
          <w:color w:val="auto"/>
          <w:sz w:val="24"/>
        </w:rPr>
        <w:t>年○月○日</w:t>
      </w:r>
    </w:p>
    <w:p>
      <w:pPr>
        <w:pStyle w:val="0"/>
        <w:spacing w:line="0" w:lineRule="atLeast"/>
        <w:rPr>
          <w:rFonts w:hint="default" w:ascii="ＭＳ 明朝" w:hAnsi="ＭＳ 明朝"/>
          <w:color w:val="auto"/>
          <w:sz w:val="24"/>
        </w:rPr>
      </w:pPr>
      <w:r>
        <w:rPr>
          <w:rFonts w:hint="eastAsia" w:ascii="ＭＳ 明朝" w:hAnsi="ＭＳ 明朝"/>
          <w:color w:val="auto"/>
          <w:sz w:val="24"/>
        </w:rPr>
        <w:t>　受注者</w:t>
      </w:r>
    </w:p>
    <w:p>
      <w:pPr>
        <w:pStyle w:val="0"/>
        <w:spacing w:line="0" w:lineRule="atLeast"/>
        <w:rPr>
          <w:rFonts w:hint="default" w:ascii="ＭＳ 明朝" w:hAnsi="ＭＳ 明朝"/>
          <w:color w:val="auto"/>
          <w:sz w:val="24"/>
        </w:rPr>
      </w:pPr>
      <w:r>
        <w:rPr>
          <w:rFonts w:hint="eastAsia" w:ascii="ＭＳ 明朝" w:hAnsi="ＭＳ 明朝"/>
          <w:color w:val="auto"/>
          <w:sz w:val="24"/>
        </w:rPr>
        <w:t>　商号又は名称</w:t>
      </w:r>
    </w:p>
    <w:p>
      <w:pPr>
        <w:pStyle w:val="0"/>
        <w:spacing w:line="0" w:lineRule="atLeast"/>
        <w:rPr>
          <w:rFonts w:hint="default" w:ascii="ＭＳ 明朝" w:hAnsi="ＭＳ 明朝"/>
          <w:color w:val="auto"/>
          <w:sz w:val="24"/>
        </w:rPr>
      </w:pPr>
      <w:r>
        <w:rPr>
          <w:rFonts w:hint="eastAsia" w:ascii="ＭＳ 明朝" w:hAnsi="ＭＳ 明朝"/>
          <w:color w:val="auto"/>
          <w:sz w:val="24"/>
        </w:rPr>
        <w:t>　代表者氏名</w:t>
      </w:r>
    </w:p>
    <w:p>
      <w:pPr>
        <w:pStyle w:val="0"/>
        <w:spacing w:line="0" w:lineRule="atLeast"/>
        <w:rPr>
          <w:rFonts w:hint="default" w:ascii="ＭＳ 明朝" w:hAnsi="ＭＳ 明朝"/>
          <w:color w:val="auto"/>
          <w:sz w:val="24"/>
        </w:rPr>
      </w:pPr>
    </w:p>
    <w:p>
      <w:pPr>
        <w:pStyle w:val="0"/>
        <w:spacing w:line="0" w:lineRule="atLeast"/>
        <w:ind w:firstLine="2160" w:firstLineChars="900"/>
        <w:rPr>
          <w:rFonts w:hint="default" w:ascii="ＭＳ 明朝" w:hAnsi="ＭＳ 明朝"/>
          <w:color w:val="auto"/>
          <w:sz w:val="24"/>
        </w:rPr>
      </w:pPr>
      <w:r>
        <w:rPr>
          <w:rFonts w:hint="eastAsia" w:ascii="ＭＳ 明朝" w:hAnsi="ＭＳ 明朝"/>
          <w:color w:val="auto"/>
          <w:sz w:val="24"/>
        </w:rPr>
        <w:t>　　　　　　　　　　　　　　　　　静岡県○○事務所長</w:t>
      </w:r>
    </w:p>
    <w:p>
      <w:pPr>
        <w:pStyle w:val="0"/>
        <w:spacing w:line="0" w:lineRule="atLeast"/>
        <w:rPr>
          <w:rFonts w:hint="default" w:ascii="ＭＳ 明朝" w:hAnsi="ＭＳ 明朝"/>
          <w:color w:val="auto"/>
          <w:sz w:val="24"/>
        </w:rPr>
      </w:pPr>
    </w:p>
    <w:p>
      <w:pPr>
        <w:pStyle w:val="0"/>
        <w:spacing w:line="0" w:lineRule="atLeast"/>
        <w:jc w:val="center"/>
        <w:rPr>
          <w:rFonts w:hint="default" w:ascii="ＭＳ 明朝" w:hAnsi="ＭＳ 明朝"/>
          <w:color w:val="auto"/>
          <w:sz w:val="24"/>
        </w:rPr>
      </w:pPr>
      <w:r>
        <w:rPr>
          <w:rFonts w:hint="eastAsia" w:ascii="ＭＳ 明朝" w:hAnsi="ＭＳ 明朝"/>
          <w:color w:val="auto"/>
          <w:sz w:val="24"/>
        </w:rPr>
        <w:t>建設工事変更請負契約について</w:t>
      </w:r>
    </w:p>
    <w:p>
      <w:pPr>
        <w:pStyle w:val="0"/>
        <w:spacing w:line="0" w:lineRule="atLeast"/>
        <w:rPr>
          <w:rFonts w:hint="default" w:ascii="ＭＳ 明朝" w:hAnsi="ＭＳ 明朝"/>
          <w:sz w:val="24"/>
          <w:highlight w:val="yellow"/>
        </w:rPr>
      </w:pPr>
    </w:p>
    <w:p>
      <w:pPr>
        <w:pStyle w:val="20"/>
        <w:spacing w:line="0" w:lineRule="atLeast"/>
        <w:jc w:val="both"/>
        <w:rPr>
          <w:rFonts w:hint="eastAsia"/>
          <w:color w:val="auto"/>
        </w:rPr>
      </w:pPr>
      <w:r>
        <w:rPr>
          <w:rFonts w:hint="eastAsia"/>
          <w:color w:val="FF0000"/>
        </w:rPr>
        <w:t>　</w:t>
      </w:r>
      <w:r>
        <w:rPr>
          <w:rFonts w:hint="eastAsia" w:ascii="ＭＳ 明朝" w:hAnsi="ＭＳ 明朝"/>
          <w:color w:val="auto"/>
        </w:rPr>
        <w:t>令和</w:t>
      </w:r>
      <w:r>
        <w:rPr>
          <w:rFonts w:hint="eastAsia" w:ascii="ＭＳ 明朝" w:hAnsi="ＭＳ 明朝"/>
          <w:color w:val="FF0000"/>
        </w:rPr>
        <w:t>８</w:t>
      </w:r>
      <w:r>
        <w:rPr>
          <w:rFonts w:hint="eastAsia" w:ascii="ＭＳ 明朝" w:hAnsi="ＭＳ 明朝"/>
          <w:color w:val="auto"/>
        </w:rPr>
        <w:t>年</w:t>
      </w:r>
      <w:r>
        <w:rPr>
          <w:rFonts w:hint="eastAsia"/>
          <w:color w:val="auto"/>
        </w:rPr>
        <w:t>○月○日に契約した建設工事請負契約について下記のとおり変更したいので協議します。</w:t>
      </w:r>
    </w:p>
    <w:p>
      <w:pPr>
        <w:pStyle w:val="0"/>
        <w:spacing w:line="0" w:lineRule="atLeast"/>
        <w:rPr>
          <w:rFonts w:hint="eastAsia"/>
          <w:color w:val="auto"/>
          <w:sz w:val="24"/>
        </w:rPr>
      </w:pPr>
      <w:r>
        <w:rPr>
          <w:rFonts w:hint="eastAsia"/>
          <w:color w:val="auto"/>
          <w:sz w:val="24"/>
        </w:rPr>
        <w:t>　なお、承諾の上は工事変更請負契約を締結して</w:t>
      </w:r>
      <w:r>
        <w:rPr>
          <w:rFonts w:hint="eastAsia"/>
          <w:strike w:val="0"/>
          <w:dstrike w:val="0"/>
          <w:color w:val="auto"/>
          <w:sz w:val="24"/>
        </w:rPr>
        <w:t>下さい</w:t>
      </w:r>
      <w:r>
        <w:rPr>
          <w:rFonts w:hint="eastAsia"/>
          <w:color w:val="auto"/>
          <w:sz w:val="24"/>
        </w:rPr>
        <w:t>。</w:t>
      </w:r>
    </w:p>
    <w:p>
      <w:pPr>
        <w:pStyle w:val="0"/>
        <w:spacing w:line="0" w:lineRule="atLeast"/>
        <w:rPr>
          <w:rFonts w:hint="default" w:ascii="ＭＳ 明朝" w:hAnsi="ＭＳ 明朝"/>
          <w:color w:val="auto"/>
          <w:sz w:val="24"/>
        </w:rPr>
      </w:pPr>
    </w:p>
    <w:p>
      <w:pPr>
        <w:pStyle w:val="20"/>
        <w:spacing w:line="0" w:lineRule="atLeast"/>
        <w:rPr>
          <w:rFonts w:hint="default" w:ascii="ＭＳ 明朝" w:hAnsi="ＭＳ 明朝"/>
          <w:color w:val="auto"/>
        </w:rPr>
      </w:pPr>
      <w:r>
        <w:rPr>
          <w:rFonts w:hint="eastAsia" w:ascii="ＭＳ 明朝" w:hAnsi="ＭＳ 明朝"/>
          <w:color w:val="auto"/>
        </w:rPr>
        <w:t>記</w:t>
      </w:r>
    </w:p>
    <w:p>
      <w:pPr>
        <w:pStyle w:val="0"/>
        <w:spacing w:line="0" w:lineRule="atLeast"/>
        <w:rPr>
          <w:rFonts w:hint="default" w:ascii="ＭＳ 明朝" w:hAnsi="ＭＳ 明朝"/>
          <w:color w:val="FF0000"/>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１　建設工事名</w:t>
      </w:r>
      <w:r>
        <w:rPr>
          <w:rFonts w:hint="eastAsia" w:ascii="ＭＳ 明朝" w:hAnsi="ＭＳ 明朝"/>
          <w:color w:val="auto"/>
          <w:sz w:val="24"/>
        </w:rPr>
        <w:t>&lt;&lt;</w:t>
      </w:r>
      <w:r>
        <w:rPr>
          <w:rFonts w:hint="eastAsia" w:ascii="ＭＳ 明朝" w:hAnsi="ＭＳ 明朝"/>
          <w:color w:val="auto"/>
          <w:sz w:val="24"/>
        </w:rPr>
        <w:t>あるいは業務委託名</w:t>
      </w:r>
      <w:r>
        <w:rPr>
          <w:rFonts w:hint="eastAsia" w:ascii="ＭＳ 明朝" w:hAnsi="ＭＳ 明朝"/>
          <w:color w:val="auto"/>
          <w:sz w:val="24"/>
        </w:rPr>
        <w:t xml:space="preserve">&gt;&gt; </w:t>
      </w:r>
      <w:r>
        <w:rPr>
          <w:rFonts w:hint="eastAsia" w:ascii="ＭＳ 明朝" w:hAnsi="ＭＳ 明朝"/>
          <w:color w:val="auto"/>
          <w:sz w:val="24"/>
        </w:rPr>
        <w:t>令和○○年度○○工事</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２　建設工事箇所</w:t>
      </w:r>
    </w:p>
    <w:p>
      <w:pPr>
        <w:pStyle w:val="0"/>
        <w:spacing w:line="0" w:lineRule="atLeast"/>
        <w:rPr>
          <w:rFonts w:hint="default" w:ascii="ＭＳ 明朝" w:hAnsi="ＭＳ 明朝"/>
          <w:color w:val="auto"/>
          <w:sz w:val="24"/>
        </w:rPr>
      </w:pPr>
    </w:p>
    <w:p>
      <w:pPr>
        <w:pStyle w:val="0"/>
        <w:spacing w:line="0" w:lineRule="atLeast"/>
        <w:rPr>
          <w:rFonts w:hint="default" w:ascii="ＭＳ 明朝" w:hAnsi="ＭＳ 明朝"/>
          <w:color w:val="auto"/>
          <w:sz w:val="24"/>
        </w:rPr>
      </w:pPr>
      <w:r>
        <w:rPr>
          <w:rFonts w:hint="eastAsia" w:ascii="ＭＳ 明朝" w:hAnsi="ＭＳ 明朝"/>
          <w:color w:val="auto"/>
          <w:sz w:val="24"/>
        </w:rPr>
        <w:t>３　変更事項</w:t>
      </w:r>
    </w:p>
    <w:p>
      <w:pPr>
        <w:pStyle w:val="0"/>
        <w:spacing w:line="0" w:lineRule="atLeast"/>
        <w:ind w:firstLine="240" w:firstLineChars="100"/>
        <w:rPr>
          <w:rFonts w:hint="default" w:ascii="ＭＳ 明朝" w:hAnsi="ＭＳ 明朝"/>
          <w:color w:val="auto"/>
          <w:sz w:val="24"/>
        </w:rPr>
      </w:pPr>
      <w:r>
        <w:rPr>
          <w:rFonts w:hint="eastAsia" w:ascii="ＭＳ 明朝" w:hAnsi="ＭＳ 明朝"/>
          <w:color w:val="auto"/>
          <w:sz w:val="24"/>
        </w:rPr>
        <w:t>（１）請負代金　　￥○○○</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（増額）</w:t>
      </w:r>
    </w:p>
    <w:p>
      <w:pPr>
        <w:pStyle w:val="0"/>
        <w:spacing w:line="0" w:lineRule="atLeast"/>
        <w:rPr>
          <w:rFonts w:hint="eastAsia"/>
          <w:color w:val="auto"/>
          <w:sz w:val="24"/>
        </w:rPr>
      </w:pPr>
      <w:r>
        <w:rPr>
          <w:rFonts w:hint="eastAsia"/>
          <w:b w:val="1"/>
          <w:color w:val="auto"/>
          <w:sz w:val="24"/>
        </w:rPr>
        <w:t>　　　　　</w:t>
      </w:r>
      <w:r>
        <w:rPr>
          <w:rFonts w:hint="eastAsia"/>
          <w:color w:val="auto"/>
          <w:sz w:val="24"/>
        </w:rPr>
        <w:t>　うち取引に係る消費税及び地方消費税の額　￥</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r>
        <w:rPr>
          <w:rFonts w:hint="default" w:ascii="ＭＳ 明朝" w:hAnsi="ＭＳ 明朝"/>
          <w:color w:val="auto"/>
          <w:sz w:val="24"/>
        </w:rPr>
        <w:t>.</w:t>
      </w:r>
      <w:r>
        <w:rPr>
          <w:rFonts w:hint="eastAsia" w:ascii="ＭＳ 明朝" w:hAnsi="ＭＳ 明朝"/>
          <w:color w:val="auto"/>
          <w:sz w:val="24"/>
        </w:rPr>
        <w:t>－</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（２）工期　　　　変更なし</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（３）工事内容　別添設計書、図面のとおり</w:t>
      </w:r>
    </w:p>
    <w:p>
      <w:pPr>
        <w:pStyle w:val="0"/>
        <w:spacing w:line="0" w:lineRule="atLeast"/>
        <w:rPr>
          <w:rFonts w:hint="eastAsia"/>
          <w:color w:val="auto"/>
          <w:sz w:val="24"/>
        </w:rPr>
      </w:pPr>
      <w:r>
        <w:rPr>
          <w:rFonts w:hint="eastAsia"/>
          <w:color w:val="auto"/>
          <w:sz w:val="24"/>
        </w:rPr>
        <w:t>　</w:t>
      </w:r>
    </w:p>
    <w:p>
      <w:pPr>
        <w:pStyle w:val="0"/>
        <w:spacing w:line="0" w:lineRule="atLeast"/>
        <w:ind w:firstLine="240" w:firstLineChars="100"/>
        <w:rPr>
          <w:rFonts w:hint="eastAsia"/>
          <w:color w:val="auto"/>
          <w:sz w:val="24"/>
        </w:rPr>
      </w:pPr>
      <w:r>
        <w:rPr>
          <w:rFonts w:hint="eastAsia"/>
          <w:color w:val="auto"/>
          <w:sz w:val="24"/>
        </w:rPr>
        <w:t>（４）その他</w:t>
      </w:r>
    </w:p>
    <w:p>
      <w:pPr>
        <w:pStyle w:val="0"/>
        <w:spacing w:line="0" w:lineRule="atLeast"/>
        <w:ind w:left="240" w:hanging="240" w:hangingChars="100"/>
        <w:rPr>
          <w:rFonts w:hint="eastAsia"/>
          <w:color w:val="FF0000"/>
          <w:sz w:val="24"/>
        </w:rPr>
      </w:pPr>
    </w:p>
    <w:p>
      <w:pPr>
        <w:pStyle w:val="0"/>
        <w:spacing w:line="0" w:lineRule="atLeast"/>
        <w:ind w:left="240" w:hanging="240" w:hangingChars="100"/>
        <w:rPr>
          <w:rFonts w:hint="default" w:ascii="ＭＳ 明朝" w:hAnsi="ＭＳ 明朝"/>
          <w:color w:val="auto"/>
          <w:sz w:val="24"/>
        </w:rPr>
      </w:pPr>
      <w:r>
        <w:rPr>
          <w:rFonts w:hint="eastAsia"/>
          <w:color w:val="auto"/>
          <w:sz w:val="24"/>
        </w:rPr>
        <w:t>４　令和</w:t>
      </w:r>
      <w:r>
        <w:rPr>
          <w:rFonts w:hint="eastAsia"/>
          <w:color w:val="FF0000"/>
          <w:sz w:val="24"/>
        </w:rPr>
        <w:t>８</w:t>
      </w:r>
      <w:r>
        <w:rPr>
          <w:rFonts w:hint="eastAsia"/>
          <w:color w:val="auto"/>
          <w:sz w:val="24"/>
        </w:rPr>
        <w:t>年３月から適用する公共工事設計労務単価についての運用に係る特例措置による協議</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（１）　本協議は、先に請求のあった、特例措置による契約金額の変更を含む。（別途、設計変更による変更を含む場合がある。）</w:t>
      </w:r>
    </w:p>
    <w:p>
      <w:pPr>
        <w:pStyle w:val="0"/>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（２）　通知から</w:t>
      </w:r>
      <w:r>
        <w:rPr>
          <w:rFonts w:hint="eastAsia" w:ascii="ＭＳ 明朝" w:hAnsi="ＭＳ 明朝"/>
          <w:color w:val="auto"/>
          <w:sz w:val="24"/>
        </w:rPr>
        <w:t>14</w:t>
      </w:r>
      <w:r>
        <w:rPr>
          <w:rFonts w:hint="eastAsia" w:ascii="ＭＳ 明朝" w:hAnsi="ＭＳ 明朝"/>
          <w:color w:val="auto"/>
          <w:sz w:val="24"/>
        </w:rPr>
        <w:t>日以内に協議が整わない場合は、発注者が定め、受注者に通知する。</w:t>
      </w:r>
    </w:p>
    <w:p>
      <w:pPr>
        <w:pStyle w:val="0"/>
        <w:tabs>
          <w:tab w:val="left" w:leader="none" w:pos="2690"/>
        </w:tabs>
        <w:spacing w:line="0" w:lineRule="atLeast"/>
        <w:ind w:left="930" w:leftChars="100" w:hanging="720" w:hangingChars="300"/>
        <w:rPr>
          <w:rFonts w:hint="default" w:ascii="ＭＳ 明朝" w:hAnsi="ＭＳ 明朝"/>
          <w:color w:val="auto"/>
          <w:sz w:val="24"/>
        </w:rPr>
      </w:pPr>
      <w:r>
        <w:rPr>
          <w:rFonts w:hint="eastAsia" w:ascii="ＭＳ 明朝" w:hAnsi="ＭＳ 明朝"/>
          <w:color w:val="auto"/>
          <w:sz w:val="24"/>
        </w:rPr>
        <w:t>（３）　静岡県建設工事請負契約約款に基づく工事については、同第</w:t>
      </w:r>
      <w:r>
        <w:rPr>
          <w:rFonts w:hint="eastAsia" w:ascii="ＭＳ 明朝" w:hAnsi="ＭＳ 明朝"/>
          <w:color w:val="auto"/>
          <w:sz w:val="24"/>
        </w:rPr>
        <w:t>25</w:t>
      </w:r>
      <w:r>
        <w:rPr>
          <w:rFonts w:hint="eastAsia" w:ascii="ＭＳ 明朝" w:hAnsi="ＭＳ 明朝"/>
          <w:color w:val="auto"/>
          <w:sz w:val="24"/>
        </w:rPr>
        <w:t>条１項中「請負契約締結の日」を、「本契約変更締結日」と読み替えるものとする。</w:t>
      </w:r>
    </w:p>
    <w:p>
      <w:pPr>
        <w:pStyle w:val="0"/>
        <w:spacing w:line="0" w:lineRule="atLeast"/>
        <w:jc w:val="center"/>
        <w:rPr>
          <w:rFonts w:hint="default" w:ascii="ＭＳ 明朝" w:hAnsi="ＭＳ 明朝"/>
          <w:sz w:val="24"/>
        </w:rPr>
      </w:pPr>
    </w:p>
    <w:p>
      <w:pPr>
        <w:pStyle w:val="0"/>
        <w:spacing w:line="0" w:lineRule="atLeast"/>
        <w:rPr>
          <w:rFonts w:hint="default" w:ascii="ＭＳ 明朝" w:hAnsi="ＭＳ 明朝"/>
          <w:sz w:val="24"/>
        </w:rPr>
      </w:pPr>
    </w:p>
    <w:p>
      <w:pPr>
        <w:pStyle w:val="0"/>
        <w:spacing w:line="0" w:lineRule="atLeast"/>
        <w:jc w:val="center"/>
        <w:rPr>
          <w:rFonts w:hint="default" w:ascii="ＭＳ 明朝" w:hAnsi="ＭＳ 明朝"/>
          <w:sz w:val="24"/>
        </w:rPr>
      </w:pPr>
      <w:r>
        <w:rPr>
          <w:rFonts w:hint="default"/>
          <w:sz w:val="24"/>
        </w:rPr>
        <w:br w:type="page"/>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-241300</wp:posOffset>
                </wp:positionV>
                <wp:extent cx="800100" cy="228600"/>
                <wp:effectExtent l="635" t="635" r="29845" b="10795"/>
                <wp:wrapNone/>
                <wp:docPr id="1095" name="正方形/長方形 9"/>
                <a:graphic xmlns:a="http://schemas.openxmlformats.org/drawingml/2006/main">
                  <a:graphicData uri="http://schemas.microsoft.com/office/word/2010/wordprocessingShape">
                    <wps:wsp>
                      <wps:cNvPr id="1095" name="正方形/長方形 9"/>
                      <wps:cNvSpPr>
                        <a:spLocks noChangeArrowheads="1"/>
                      </wps:cNvSpPr>
                      <wps:spPr>
                        <a:xfrm>
                          <a:off x="0" y="0"/>
                          <a:ext cx="800100" cy="228600"/>
                        </a:xfrm>
                        <a:prstGeom prst="rect">
                          <a:avLst/>
                        </a:prstGeom>
                        <a:solidFill>
                          <a:srgbClr val="FFFFFF"/>
                        </a:solidFill>
                        <a:ln w="9525">
                          <a:solidFill>
                            <a:srgbClr val="000000"/>
                          </a:solidFill>
                          <a:miter lim="800000"/>
                          <a:headEnd/>
                          <a:tailEnd/>
                        </a:ln>
                      </wps:spPr>
                      <wps:txbx>
                        <w:txbxContent>
                          <w:p>
                            <w:pPr>
                              <w:pStyle w:val="0"/>
                              <w:jc w:val="center"/>
                              <w:rPr>
                                <w:rFonts w:hint="eastAsia"/>
                                <w:sz w:val="24"/>
                              </w:rPr>
                            </w:pPr>
                            <w:r>
                              <w:rPr>
                                <w:rFonts w:hint="eastAsia"/>
                                <w:sz w:val="24"/>
                              </w:rPr>
                              <w:t>参　考</w:t>
                            </w:r>
                          </w:p>
                          <w:p>
                            <w:pPr>
                              <w:pStyle w:val="0"/>
                              <w:rPr>
                                <w:rFonts w:hint="eastAsia"/>
                                <w:sz w:val="24"/>
                              </w:rPr>
                            </w:pPr>
                          </w:p>
                        </w:txbxContent>
                      </wps:txbx>
                      <wps:bodyPr rot="0" vertOverflow="overflow" horzOverflow="overflow" wrap="square" lIns="74295" tIns="8890" rIns="74295" bIns="8890" anchor="t" anchorCtr="0" upright="1"/>
                    </wps:wsp>
                  </a:graphicData>
                </a:graphic>
              </wp:anchor>
            </w:drawing>
          </mc:Choice>
          <mc:Fallback>
            <w:pict>
              <v:rect id="正方形/長方形 9" style="mso-wrap-distance-right:9pt;mso-wrap-distance-bottom:0pt;margin-top:-19pt;mso-position-vertical-relative:text;mso-position-horizontal-relative:text;v-text-anchor:top;position:absolute;height:18pt;mso-wrap-distance-top:0pt;width:63pt;mso-wrap-distance-left:9pt;margin-left:0pt;z-index:2;" o:spid="_x0000_s109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sz w:val="24"/>
                        </w:rPr>
                      </w:pPr>
                      <w:r>
                        <w:rPr>
                          <w:rFonts w:hint="eastAsia"/>
                          <w:sz w:val="24"/>
                        </w:rPr>
                        <w:t>参　考</w:t>
                      </w:r>
                    </w:p>
                    <w:p>
                      <w:pPr>
                        <w:pStyle w:val="0"/>
                        <w:rPr>
                          <w:rFonts w:hint="eastAsia"/>
                          <w:sz w:val="24"/>
                        </w:rPr>
                      </w:pPr>
                    </w:p>
                  </w:txbxContent>
                </v:textbox>
                <v:imagedata o:title=""/>
                <w10:wrap type="none" anchorx="text" anchory="text"/>
              </v:rect>
            </w:pict>
          </mc:Fallback>
        </mc:AlternateContent>
      </w:r>
      <w:r>
        <w:rPr>
          <w:rFonts w:hint="eastAsia" w:ascii="ＭＳ 明朝" w:hAnsi="ＭＳ 明朝"/>
          <w:sz w:val="24"/>
        </w:rPr>
        <w:t>SMILES</w:t>
      </w:r>
      <w:r>
        <w:rPr>
          <w:rFonts w:hint="eastAsia" w:ascii="ＭＳ 明朝" w:hAnsi="ＭＳ 明朝"/>
          <w:sz w:val="24"/>
        </w:rPr>
        <w:t>操作方法（参考）</w:t>
      </w:r>
    </w:p>
    <w:p>
      <w:pPr>
        <w:pStyle w:val="0"/>
        <w:jc w:val="center"/>
        <w:rPr>
          <w:rFonts w:hint="default" w:ascii="ＭＳ 明朝" w:hAnsi="ＭＳ 明朝"/>
          <w:sz w:val="24"/>
        </w:rPr>
      </w:pPr>
    </w:p>
    <w:p>
      <w:pPr>
        <w:pStyle w:val="0"/>
        <w:numPr>
          <w:ilvl w:val="0"/>
          <w:numId w:val="1"/>
        </w:numPr>
        <w:rPr>
          <w:rFonts w:hint="default" w:ascii="ＭＳ 明朝" w:hAnsi="ＭＳ 明朝"/>
          <w:sz w:val="24"/>
        </w:rPr>
      </w:pPr>
      <w:r>
        <w:rPr>
          <w:rFonts w:hint="eastAsia" w:ascii="ＭＳ 明朝" w:hAnsi="ＭＳ 明朝"/>
          <w:sz w:val="24"/>
        </w:rPr>
        <w:t>　変更設計書作成時に鏡画面の「単価適用年月」を当初契約月へ変更してください。（図１）</w:t>
      </w:r>
    </w:p>
    <w:p>
      <w:pPr>
        <w:pStyle w:val="0"/>
        <w:numPr>
          <w:ilvl w:val="0"/>
          <w:numId w:val="2"/>
        </w:numPr>
        <w:rPr>
          <w:rFonts w:hint="default" w:ascii="ＭＳ 明朝" w:hAnsi="ＭＳ 明朝"/>
          <w:sz w:val="24"/>
        </w:rPr>
      </w:pPr>
      <w:r>
        <w:rPr>
          <w:rFonts w:hint="eastAsia" w:ascii="ＭＳ 明朝" w:hAnsi="ＭＳ 明朝"/>
          <w:sz w:val="24"/>
        </w:rPr>
        <w:t>「歩掛適用年月」は変更しないでください。</w:t>
      </w:r>
    </w:p>
    <w:p>
      <w:pPr>
        <w:pStyle w:val="0"/>
        <w:numPr>
          <w:ilvl w:val="0"/>
          <w:numId w:val="1"/>
        </w:numPr>
        <w:rPr>
          <w:rFonts w:hint="default" w:ascii="ＭＳ 明朝" w:hAnsi="ＭＳ 明朝"/>
          <w:sz w:val="24"/>
        </w:rPr>
      </w:pPr>
      <w:r>
        <w:rPr>
          <w:rFonts w:hint="eastAsia" w:ascii="ＭＳ 明朝" w:hAnsi="ＭＳ 明朝"/>
          <w:sz w:val="24"/>
        </w:rPr>
        <w:t>　更新ボタン押下時に単価期変更の確認メッセージが表示されます。</w:t>
      </w:r>
    </w:p>
    <w:p>
      <w:pPr>
        <w:pStyle w:val="0"/>
        <w:ind w:left="933"/>
        <w:rPr>
          <w:rFonts w:hint="default" w:ascii="ＭＳ 明朝" w:hAnsi="ＭＳ 明朝"/>
          <w:sz w:val="24"/>
        </w:rPr>
      </w:pPr>
      <w:r>
        <w:rPr>
          <w:rFonts w:hint="eastAsia" w:ascii="ＭＳ 明朝" w:hAnsi="ＭＳ 明朝"/>
          <w:sz w:val="24"/>
        </w:rPr>
        <w:t>「ＯＫ」を押下し、単価適用年月を一括変更してください。（図２）</w:t>
      </w:r>
    </w:p>
    <w:p>
      <w:pPr>
        <w:pStyle w:val="0"/>
        <w:numPr>
          <w:ilvl w:val="0"/>
          <w:numId w:val="2"/>
        </w:numPr>
        <w:rPr>
          <w:rFonts w:hint="eastAsia"/>
        </w:rPr>
      </w:pPr>
      <w:r>
        <w:rPr>
          <w:rFonts w:hint="eastAsia" w:ascii="ＭＳ 明朝" w:hAnsi="ＭＳ 明朝"/>
          <w:sz w:val="24"/>
        </w:rPr>
        <w:t>「キャンセル」を押下した場合、内訳表・明細表に反映されませんの</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76" behindDoc="0" locked="0" layoutInCell="1" hidden="0" allowOverlap="1">
            <wp:simplePos x="0" y="0"/>
            <wp:positionH relativeFrom="page">
              <wp:posOffset>1449070</wp:posOffset>
            </wp:positionH>
            <wp:positionV relativeFrom="page">
              <wp:posOffset>3261995</wp:posOffset>
            </wp:positionV>
            <wp:extent cx="5153025" cy="152400"/>
            <wp:effectExtent l="0" t="0" r="0" b="0"/>
            <wp:wrapNone/>
            <wp:docPr id="1096" name="図 7"/>
            <a:graphic xmlns:a="http://schemas.openxmlformats.org/drawingml/2006/main">
              <a:graphicData uri="http://schemas.openxmlformats.org/drawingml/2006/picture">
                <pic:pic xmlns:pic="http://schemas.openxmlformats.org/drawingml/2006/picture">
                  <pic:nvPicPr>
                    <pic:cNvPr id="1096" name="図 7"/>
                    <pic:cNvPicPr>
                      <a:picLocks noChangeAspect="1"/>
                    </pic:cNvPicPr>
                  </pic:nvPicPr>
                  <pic:blipFill>
                    <a:blip r:embed="rId11"/>
                    <a:srcRect l="25111" t="6657" r="32748" b="91631"/>
                    <a:stretch>
                      <a:fillRect/>
                    </a:stretch>
                  </pic:blipFill>
                  <pic:spPr>
                    <a:xfrm>
                      <a:off x="0" y="0"/>
                      <a:ext cx="5153025" cy="152400"/>
                    </a:xfrm>
                    <a:prstGeom prst="rect">
                      <a:avLst/>
                    </a:prstGeom>
                  </pic:spPr>
                </pic:pic>
              </a:graphicData>
            </a:graphic>
          </wp:anchor>
        </w:drawing>
      </w:r>
      <w:r>
        <w:rPr>
          <w:rFonts w:hint="eastAsia" w:ascii="ＭＳ ゴシック" w:hAnsi="ＭＳ ゴシック" w:eastAsia="ＭＳ ゴシック"/>
          <w:b w:val="1"/>
          <w:sz w:val="20"/>
        </w:rPr>
        <w:t>図１　設計書鏡登録（工事）画面</w:t>
      </w:r>
    </w:p>
    <w:p>
      <w:pPr>
        <w:pStyle w:val="0"/>
        <w:ind w:left="420" w:firstLine="147" w:firstLineChars="73"/>
        <w:rPr>
          <w:rFonts w:hint="eastAsia" w:ascii="ＭＳ ゴシック" w:hAnsi="ＭＳ ゴシック" w:eastAsia="ＭＳ ゴシック"/>
          <w:b w:val="1"/>
          <w:sz w:val="20"/>
        </w:rPr>
      </w:pPr>
      <w:r>
        <w:rPr>
          <w:rFonts w:hint="eastAsia"/>
        </w:rPr>
        <w:drawing>
          <wp:anchor simplePos="0" relativeHeight="75" behindDoc="0" locked="0" layoutInCell="1" hidden="0" allowOverlap="1">
            <wp:simplePos x="0" y="0"/>
            <wp:positionH relativeFrom="page">
              <wp:posOffset>1376045</wp:posOffset>
            </wp:positionH>
            <wp:positionV relativeFrom="page">
              <wp:posOffset>3414395</wp:posOffset>
            </wp:positionV>
            <wp:extent cx="5239385" cy="2667000"/>
            <wp:effectExtent l="0" t="0" r="0" b="0"/>
            <wp:wrapNone/>
            <wp:docPr id="1097" name="図 3"/>
            <a:graphic xmlns:a="http://schemas.openxmlformats.org/drawingml/2006/main">
              <a:graphicData uri="http://schemas.openxmlformats.org/drawingml/2006/picture">
                <pic:pic xmlns:pic="http://schemas.openxmlformats.org/drawingml/2006/picture">
                  <pic:nvPicPr>
                    <pic:cNvPr id="1097" name="図 3"/>
                    <pic:cNvPicPr>
                      <a:picLocks noChangeAspect="1"/>
                    </pic:cNvPicPr>
                  </pic:nvPicPr>
                  <pic:blipFill>
                    <a:blip r:embed="rId12"/>
                    <a:srcRect l="5746" t="33945" r="33682" b="23703"/>
                    <a:stretch>
                      <a:fillRect/>
                    </a:stretch>
                  </pic:blipFill>
                  <pic:spPr>
                    <a:xfrm>
                      <a:off x="0" y="0"/>
                      <a:ext cx="5239385" cy="2667000"/>
                    </a:xfrm>
                    <a:prstGeom prst="rect">
                      <a:avLst/>
                    </a:prstGeom>
                  </pic:spPr>
                </pic:pic>
              </a:graphicData>
            </a:graphic>
          </wp:anchor>
        </w:drawing>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7" behindDoc="0" locked="0" layoutInCell="1" hidden="0" allowOverlap="1">
                <wp:simplePos x="0" y="0"/>
                <wp:positionH relativeFrom="column">
                  <wp:posOffset>3472815</wp:posOffset>
                </wp:positionH>
                <wp:positionV relativeFrom="line">
                  <wp:posOffset>65405</wp:posOffset>
                </wp:positionV>
                <wp:extent cx="2228850" cy="492125"/>
                <wp:effectExtent l="635" t="635" r="29845" b="336550"/>
                <wp:wrapNone/>
                <wp:docPr id="1098" name="四角形吹き出し 8"/>
                <a:graphic xmlns:a="http://schemas.openxmlformats.org/drawingml/2006/main">
                  <a:graphicData uri="http://schemas.microsoft.com/office/word/2010/wordprocessingShape">
                    <wps:wsp>
                      <wps:cNvPr id="1098" name="四角形吹き出し 8"/>
                      <wps:cNvSpPr>
                        <a:spLocks noChangeArrowheads="1"/>
                      </wps:cNvSpPr>
                      <wps:spPr>
                        <a:xfrm>
                          <a:off x="0" y="0"/>
                          <a:ext cx="2228850" cy="492125"/>
                        </a:xfrm>
                        <a:prstGeom prst="wedgeRectCallout">
                          <a:avLst>
                            <a:gd name="adj1" fmla="val -36111"/>
                            <a:gd name="adj2" fmla="val 116153"/>
                          </a:avLst>
                        </a:prstGeom>
                        <a:solidFill>
                          <a:schemeClr val="bg1"/>
                        </a:solidFill>
                        <a:ln w="12700" algn="ctr">
                          <a:solidFill>
                            <a:srgbClr val="FF0000"/>
                          </a:solidFill>
                          <a:miter lim="800000"/>
                          <a:headEnd/>
                          <a:tailEnd/>
                        </a:ln>
                        <a:effectLst/>
                      </wps:spPr>
                      <wps:txbx>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８</w:t>
                            </w:r>
                            <w:r>
                              <w:rPr>
                                <w:rFonts w:hint="eastAsia"/>
                              </w:rPr>
                              <w:t>年３月に当初契約）</w:t>
                            </w:r>
                          </w:p>
                        </w:txbxContent>
                      </wps:txbx>
                      <wps:bodyPr rot="0" vertOverflow="overflow" horzOverflow="overflow" wrap="none" lIns="36000" tIns="36000" rIns="36000" bIns="36000"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style="mso-wrap-distance-right:9pt;mso-wrap-distance-bottom:0pt;margin-top:5.15pt;mso-position-vertical-relative:line;mso-position-horizontal-relative:text;v-text-anchor:middle;position:absolute;height:38.75pt;mso-wrap-distance-top:0pt;width:175.5pt;mso-wrap-style:none;mso-wrap-distance-left:9pt;margin-left:273.45pt;z-index:77;" o:spid="_x0000_s1098" o:allowincell="t" o:allowoverlap="t" filled="t" fillcolor="#ffffff [3212]" stroked="t" strokecolor="#ff0000" strokeweight="1pt" o:spt="61" type="#_x0000_t61" adj="3000,35889">
                <v:fill/>
                <v:stroke miterlimit="8" filltype="solid"/>
                <v:textbox style="layout-flow:horizontal;" inset="0.99999999999999978mm,0.99999999999999978mm,0.99999999999999978mm,0.99999999999999978mm">
                  <w:txbxContent>
                    <w:p>
                      <w:pPr>
                        <w:pStyle w:val="0"/>
                        <w:spacing w:line="240" w:lineRule="exact"/>
                        <w:jc w:val="center"/>
                        <w:rPr>
                          <w:rFonts w:hint="eastAsia"/>
                        </w:rPr>
                      </w:pPr>
                      <w:r>
                        <w:rPr>
                          <w:rFonts w:hint="eastAsia"/>
                        </w:rPr>
                        <w:t>当初契約月に変更</w:t>
                      </w:r>
                    </w:p>
                    <w:p>
                      <w:pPr>
                        <w:pStyle w:val="0"/>
                        <w:spacing w:line="240" w:lineRule="exact"/>
                        <w:jc w:val="center"/>
                        <w:rPr>
                          <w:rFonts w:hint="eastAsia"/>
                        </w:rPr>
                      </w:pPr>
                      <w:r>
                        <w:rPr>
                          <w:rFonts w:hint="eastAsia"/>
                        </w:rPr>
                        <w:t>（例：令和</w:t>
                      </w:r>
                      <w:r>
                        <w:rPr>
                          <w:rFonts w:hint="eastAsia"/>
                          <w:color w:val="FF0000"/>
                        </w:rPr>
                        <w:t>８</w:t>
                      </w:r>
                      <w:r>
                        <w:rPr>
                          <w:rFonts w:hint="eastAsia"/>
                        </w:rPr>
                        <w:t>年３月に当初契約）</w:t>
                      </w:r>
                    </w:p>
                  </w:txbxContent>
                </v:textbox>
                <v:imagedata o:title=""/>
                <w10:wrap type="none" anchorx="text" anchory="line"/>
              </v:shape>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8" behindDoc="0" locked="0" layoutInCell="1" hidden="0" allowOverlap="1">
                <wp:simplePos x="0" y="0"/>
                <wp:positionH relativeFrom="column">
                  <wp:posOffset>2724785</wp:posOffset>
                </wp:positionH>
                <wp:positionV relativeFrom="line">
                  <wp:posOffset>8890</wp:posOffset>
                </wp:positionV>
                <wp:extent cx="1064895" cy="224155"/>
                <wp:effectExtent l="19685" t="19685" r="29845" b="20320"/>
                <wp:wrapNone/>
                <wp:docPr id="1099" name="正方形/長方形 7"/>
                <a:graphic xmlns:a="http://schemas.openxmlformats.org/drawingml/2006/main">
                  <a:graphicData uri="http://schemas.microsoft.com/office/word/2010/wordprocessingShape">
                    <wps:wsp>
                      <wps:cNvPr id="1099" name="正方形/長方形 7"/>
                      <wps:cNvSpPr>
                        <a:spLocks noChangeArrowheads="1"/>
                      </wps:cNvSpPr>
                      <wps:spPr>
                        <a:xfrm>
                          <a:off x="0" y="0"/>
                          <a:ext cx="1064895" cy="224155"/>
                        </a:xfrm>
                        <a:prstGeom prst="rect">
                          <a:avLst/>
                        </a:prstGeom>
                        <a:noFill/>
                        <a:ln w="31750" algn="ctr">
                          <a:solidFill>
                            <a:srgbClr val="FF0000"/>
                          </a:solidFill>
                          <a:miter lim="800000"/>
                          <a:headEnd/>
                          <a:tailEnd/>
                        </a:ln>
                        <a:effectLst/>
                      </wps:spPr>
                      <wps:bodyPr/>
                    </wps:wsp>
                  </a:graphicData>
                </a:graphic>
              </wp:anchor>
            </w:drawing>
          </mc:Choice>
          <mc:Fallback>
            <w:pict>
              <v:rect id="正方形/長方形 7" style="mso-wrap-distance-right:9pt;mso-wrap-distance-bottom:0pt;margin-top:0.7pt;mso-position-vertical-relative:line;mso-position-horizontal-relative:text;position:absolute;height:17.64pt;mso-wrap-distance-top:0pt;width:83.85pt;mso-wrap-distance-left:9pt;margin-left:214.55pt;z-index:78;" o:spid="_x0000_s1099" o:allowincell="t" o:allowoverlap="t" filled="f" stroked="t" strokecolor="#ff0000" strokeweight="2.5pt" o:spt="1">
                <v:fill/>
                <v:stroke miterlimit="8" filltype="solid"/>
                <v:textbox style="layout-flow:horizontal;"/>
                <v:imagedata o:title=""/>
                <w10:wrap type="none" anchorx="text" anchory="line"/>
              </v:rect>
            </w:pict>
          </mc:Fallback>
        </mc:AlternateContent>
      </w:r>
      <w:r>
        <w:rPr>
          <w:rFonts w:hint="eastAsia"/>
        </w:rPr>
        <mc:AlternateContent>
          <mc:Choice Requires="wps">
            <w:drawing>
              <wp:anchor distT="0" distB="0" distL="114300" distR="114300" simplePos="0" relativeHeight="84" behindDoc="0" locked="0" layoutInCell="1" hidden="0" allowOverlap="1">
                <wp:simplePos x="0" y="0"/>
                <wp:positionH relativeFrom="column">
                  <wp:posOffset>1364615</wp:posOffset>
                </wp:positionH>
                <wp:positionV relativeFrom="line">
                  <wp:posOffset>71120</wp:posOffset>
                </wp:positionV>
                <wp:extent cx="79375" cy="95885"/>
                <wp:effectExtent l="0" t="0" r="635" b="635"/>
                <wp:wrapNone/>
                <wp:docPr id="1100" name="正方形/長方形 3"/>
                <a:graphic xmlns:a="http://schemas.openxmlformats.org/drawingml/2006/main">
                  <a:graphicData uri="http://schemas.microsoft.com/office/word/2010/wordprocessingShape">
                    <wps:wsp>
                      <wps:cNvPr id="1100" name="正方形/長方形 3"/>
                      <wps:cNvSpPr>
                        <a:spLocks noChangeArrowheads="1"/>
                      </wps:cNvSpPr>
                      <wps:spPr>
                        <a:xfrm>
                          <a:off x="0" y="0"/>
                          <a:ext cx="79375" cy="95885"/>
                        </a:xfrm>
                        <a:prstGeom prst="rect">
                          <a:avLst/>
                        </a:prstGeom>
                        <a:solidFill>
                          <a:schemeClr val="bg1"/>
                        </a:solidFill>
                        <a:ln w="38100" algn="ctr">
                          <a:noFill/>
                          <a:miter lim="800000"/>
                          <a:headEnd/>
                          <a:tailEnd/>
                        </a:ln>
                        <a:effectLst/>
                      </wps:spPr>
                      <wps:txbx>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5.6pt;mso-position-vertical-relative:line;mso-position-horizontal-relative:text;v-text-anchor:top;position:absolute;height:7.55pt;mso-wrap-distance-top:0pt;width:6.25pt;mso-wrap-distance-left:9pt;margin-left:107.45pt;z-index:84;" o:spid="_x0000_s1100" o:allowincell="t" o:allowoverlap="t" filled="t" fillcolor="#ffffff [3212]" stroked="f" strokeweight="3pt" o:spt="1">
                <v:fill/>
                <v:stroke miterlimit="8"/>
                <v:textbox style="layout-flow:horizontal;" inset="0mm,0mm,0mm,0mm">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5" behindDoc="0" locked="0" layoutInCell="1" hidden="0" allowOverlap="1">
                <wp:simplePos x="0" y="0"/>
                <wp:positionH relativeFrom="column">
                  <wp:posOffset>3096895</wp:posOffset>
                </wp:positionH>
                <wp:positionV relativeFrom="line">
                  <wp:posOffset>71120</wp:posOffset>
                </wp:positionV>
                <wp:extent cx="73660" cy="95885"/>
                <wp:effectExtent l="0" t="0" r="635" b="635"/>
                <wp:wrapNone/>
                <wp:docPr id="1101" name="正方形/長方形 3"/>
                <a:graphic xmlns:a="http://schemas.openxmlformats.org/drawingml/2006/main">
                  <a:graphicData uri="http://schemas.microsoft.com/office/word/2010/wordprocessingShape">
                    <wps:wsp>
                      <wps:cNvPr id="1101" name="正方形/長方形 3"/>
                      <wps:cNvSpPr>
                        <a:spLocks noChangeArrowheads="1"/>
                      </wps:cNvSpPr>
                      <wps:spPr>
                        <a:xfrm>
                          <a:off x="0" y="0"/>
                          <a:ext cx="73660" cy="95885"/>
                        </a:xfrm>
                        <a:prstGeom prst="rect">
                          <a:avLst/>
                        </a:prstGeom>
                        <a:solidFill>
                          <a:schemeClr val="bg1"/>
                        </a:solidFill>
                        <a:ln w="38100" algn="ctr">
                          <a:noFill/>
                          <a:miter lim="800000"/>
                          <a:headEnd/>
                          <a:tailEnd/>
                        </a:ln>
                        <a:effectLst/>
                      </wps:spPr>
                      <wps:txbx>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5.6pt;mso-position-vertical-relative:line;mso-position-horizontal-relative:text;v-text-anchor:top;position:absolute;height:7.55pt;mso-wrap-distance-top:0pt;width:5.8pt;mso-wrap-distance-left:9pt;margin-left:243.85pt;z-index:85;" o:spid="_x0000_s1101" o:allowincell="t" o:allowoverlap="t" filled="t" fillcolor="#ffffff [3212]" stroked="f" strokeweight="3pt" o:spt="1">
                <v:fill/>
                <v:stroke miterlimit="8"/>
                <v:textbox style="layout-flow:horizontal;" inset="0mm,0mm,0mm,0mm">
                  <w:txbxContent>
                    <w:p>
                      <w:pPr>
                        <w:pStyle w:val="0"/>
                        <w:spacing w:line="10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8</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p>
    <w:p>
      <w:pPr>
        <w:pStyle w:val="0"/>
        <w:ind w:left="420" w:firstLine="147" w:firstLineChars="73"/>
        <w:rPr>
          <w:rFonts w:hint="eastAsia"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eastAsia" w:ascii="ＭＳ ゴシック" w:hAnsi="ＭＳ ゴシック" w:eastAsia="ＭＳ ゴシック"/>
          <w:b w:val="1"/>
          <w:sz w:val="20"/>
        </w:rPr>
        <w:t>図２　確認メッセージ</w:t>
      </w: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w:drawing>
          <wp:anchor distT="0" distB="0" distL="114300" distR="114300" simplePos="0" relativeHeight="3" behindDoc="0" locked="0" layoutInCell="1" hidden="0" allowOverlap="1">
            <wp:simplePos x="0" y="0"/>
            <wp:positionH relativeFrom="column">
              <wp:posOffset>368935</wp:posOffset>
            </wp:positionH>
            <wp:positionV relativeFrom="paragraph">
              <wp:posOffset>90170</wp:posOffset>
            </wp:positionV>
            <wp:extent cx="4572000" cy="1431925"/>
            <wp:effectExtent l="23495" t="23495" r="24130" b="24130"/>
            <wp:wrapNone/>
            <wp:docPr id="1102" name="図 1"/>
            <a:graphic xmlns:a="http://schemas.openxmlformats.org/drawingml/2006/main">
              <a:graphicData uri="http://schemas.openxmlformats.org/drawingml/2006/picture">
                <pic:pic xmlns:pic="http://schemas.openxmlformats.org/drawingml/2006/picture">
                  <pic:nvPicPr>
                    <pic:cNvPr id="1102" name="図 1"/>
                    <pic:cNvPicPr>
                      <a:picLocks noChangeAspect="1" noChangeArrowheads="1"/>
                    </pic:cNvPicPr>
                  </pic:nvPicPr>
                  <pic:blipFill>
                    <a:blip r:embed="rId13"/>
                    <a:stretch>
                      <a:fillRect/>
                    </a:stretch>
                  </pic:blipFill>
                  <pic:spPr>
                    <a:xfrm>
                      <a:off x="0" y="0"/>
                      <a:ext cx="4572000" cy="1431925"/>
                    </a:xfrm>
                    <a:prstGeom prst="rect">
                      <a:avLst/>
                    </a:prstGeom>
                    <a:noFill/>
                    <a:ln>
                      <a:solidFill>
                        <a:schemeClr val="tx1"/>
                      </a:solidFill>
                    </a:ln>
                  </pic:spPr>
                </pic:pic>
              </a:graphicData>
            </a:graphic>
          </wp:anchor>
        </w:drawing>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default" w:ascii="ＭＳ ゴシック" w:hAnsi="ＭＳ ゴシック" w:eastAsia="ＭＳ ゴシック"/>
          <w:b w:val="1"/>
          <w:sz w:val="20"/>
        </w:rPr>
      </w:pPr>
      <w:r>
        <w:rPr>
          <w:rFonts w:hint="default" w:ascii="ＭＳ ゴシック" w:hAnsi="ＭＳ ゴシック" w:eastAsia="ＭＳ ゴシック"/>
          <w:b w:val="1"/>
          <w:sz w:val="20"/>
        </w:rPr>
        <mc:AlternateContent>
          <mc:Choice Requires="wps">
            <w:drawing>
              <wp:anchor distT="0" distB="0" distL="114300" distR="114300" simplePos="0" relativeHeight="4" behindDoc="0" locked="0" layoutInCell="1" hidden="0" allowOverlap="1">
                <wp:simplePos x="0" y="0"/>
                <wp:positionH relativeFrom="column">
                  <wp:posOffset>3014345</wp:posOffset>
                </wp:positionH>
                <wp:positionV relativeFrom="paragraph">
                  <wp:posOffset>111125</wp:posOffset>
                </wp:positionV>
                <wp:extent cx="914400" cy="431800"/>
                <wp:effectExtent l="635" t="635" r="29845" b="10795"/>
                <wp:wrapNone/>
                <wp:docPr id="1103" name="Rectangle 5"/>
                <a:graphic xmlns:a="http://schemas.openxmlformats.org/drawingml/2006/main">
                  <a:graphicData uri="http://schemas.microsoft.com/office/word/2010/wordprocessingShape">
                    <wps:wsp>
                      <wps:cNvPr id="1103" name="Rectangle 5"/>
                      <wps:cNvSpPr>
                        <a:spLocks noChangeArrowheads="1"/>
                      </wps:cNvSpPr>
                      <wps:spPr>
                        <a:xfrm>
                          <a:off x="0" y="0"/>
                          <a:ext cx="914400" cy="431800"/>
                        </a:xfrm>
                        <a:prstGeom prst="rect">
                          <a:avLst/>
                        </a:prstGeom>
                        <a:noFill/>
                        <a:ln w="19050" algn="ctr">
                          <a:solidFill>
                            <a:srgbClr val="FF0000"/>
                          </a:solidFill>
                          <a:miter lim="800000"/>
                          <a:headEnd/>
                          <a:tailEnd/>
                        </a:ln>
                        <a:effectLst/>
                      </wps:spPr>
                      <wps:bodyPr/>
                    </wps:wsp>
                  </a:graphicData>
                </a:graphic>
              </wp:anchor>
            </w:drawing>
          </mc:Choice>
          <mc:Fallback>
            <w:pict>
              <v:rect id="Rectangle 5" style="mso-wrap-distance-right:9pt;mso-wrap-distance-bottom:0pt;margin-top:8.75pt;mso-position-vertical-relative:text;mso-position-horizontal-relative:text;position:absolute;height:34pt;mso-wrap-distance-top:0pt;width:72pt;mso-wrap-distance-left:9pt;margin-left:237.35pt;z-index:4;" o:spid="_x0000_s1103" o:allowincell="t" o:allowoverlap="t" filled="f" stroked="t" strokecolor="#ff0000" strokeweight="1.5pt" o:spt="1">
                <v:fill/>
                <v:stroke miterlimit="8" filltype="solid"/>
                <v:textbox style="layout-flow:horizontal;"/>
                <v:imagedata o:title=""/>
                <w10:wrap type="none" anchorx="text" anchory="text"/>
              </v:rect>
            </w:pict>
          </mc:Fallback>
        </mc:AlternateContent>
      </w:r>
    </w:p>
    <w:p>
      <w:pPr>
        <w:pStyle w:val="0"/>
        <w:ind w:left="420" w:firstLine="147" w:firstLineChars="73"/>
        <w:rPr>
          <w:rFonts w:hint="default" w:ascii="ＭＳ ゴシック" w:hAnsi="ＭＳ ゴシック" w:eastAsia="ＭＳ ゴシック"/>
          <w:b w:val="1"/>
          <w:sz w:val="20"/>
        </w:rPr>
      </w:pPr>
    </w:p>
    <w:p>
      <w:pPr>
        <w:pStyle w:val="0"/>
        <w:rPr>
          <w:rFonts w:hint="default" w:ascii="ＭＳ ゴシック" w:hAnsi="ＭＳ ゴシック" w:eastAsia="ＭＳ ゴシック"/>
          <w:b w:val="1"/>
          <w:sz w:val="20"/>
        </w:rPr>
      </w:pPr>
    </w:p>
    <w:p>
      <w:pPr>
        <w:pStyle w:val="0"/>
        <w:numPr>
          <w:ilvl w:val="0"/>
          <w:numId w:val="1"/>
        </w:numPr>
        <w:rPr>
          <w:rFonts w:hint="default" w:ascii="ＭＳ 明朝" w:hAnsi="ＭＳ 明朝"/>
          <w:sz w:val="24"/>
        </w:rPr>
      </w:pPr>
      <w:r>
        <w:rPr>
          <w:rFonts w:hint="eastAsia" w:ascii="ＭＳ 明朝" w:hAnsi="ＭＳ 明朝"/>
          <w:sz w:val="24"/>
        </w:rPr>
        <w:t>　設計書鏡において変更できるものは、システム内に単価が登録されているもののみとなっていますので、手入力した単価等については、再度当初契約月の単価等を入力願います。</w:t>
      </w:r>
    </w:p>
    <w:p>
      <w:pPr>
        <w:pStyle w:val="0"/>
        <w:numPr>
          <w:ilvl w:val="0"/>
          <w:numId w:val="1"/>
        </w:numPr>
        <w:rPr>
          <w:rFonts w:hint="default" w:ascii="ＭＳ 明朝" w:hAnsi="ＭＳ 明朝"/>
          <w:sz w:val="24"/>
        </w:rPr>
      </w:pPr>
      <w:r>
        <w:rPr>
          <w:rFonts w:hint="eastAsia" w:ascii="ＭＳ 明朝" w:hAnsi="ＭＳ 明朝"/>
          <w:sz w:val="24"/>
        </w:rPr>
        <w:t>　設計書印刷より設計書を出力し、「基本単価」のみが鏡画面にて指定した当初契約月に変更されたか確認してください。（図３）</w:t>
      </w:r>
    </w:p>
    <w:p>
      <w:pPr>
        <w:pStyle w:val="0"/>
        <w:ind w:left="420" w:firstLine="147" w:firstLineChars="73"/>
        <w:rPr>
          <w:rFonts w:hint="default" w:ascii="ＭＳ ゴシック" w:hAnsi="ＭＳ ゴシック" w:eastAsia="ＭＳ ゴシック"/>
          <w:b w:val="1"/>
          <w:sz w:val="20"/>
        </w:rPr>
      </w:pPr>
    </w:p>
    <w:p>
      <w:pPr>
        <w:pStyle w:val="0"/>
        <w:ind w:left="420" w:firstLine="147" w:firstLineChars="73"/>
        <w:rPr>
          <w:rFonts w:hint="eastAsia" w:ascii="ＭＳ ゴシック" w:hAnsi="ＭＳ ゴシック" w:eastAsia="ＭＳ ゴシック"/>
          <w:b w:val="1"/>
          <w:sz w:val="20"/>
        </w:rPr>
      </w:pPr>
      <w:r>
        <w:rPr>
          <w:rFonts w:hint="eastAsia" w:ascii="ＭＳ ゴシック" w:hAnsi="ＭＳ ゴシック" w:eastAsia="ＭＳ ゴシック"/>
          <w:b w:val="1"/>
          <w:sz w:val="20"/>
        </w:rPr>
        <w:t>図３　設計書鏡</w:t>
      </w:r>
    </w:p>
    <w:p>
      <w:pPr>
        <w:pStyle w:val="0"/>
        <w:ind w:left="420" w:firstLine="153" w:firstLineChars="73"/>
        <w:rPr>
          <w:rFonts w:hint="eastAsia" w:ascii="ＭＳ ゴシック" w:hAnsi="ＭＳ ゴシック" w:eastAsia="ＭＳ ゴシック"/>
          <w:b w:val="1"/>
          <w:sz w:val="20"/>
        </w:rPr>
      </w:pPr>
      <w:r>
        <w:rPr>
          <w:rFonts w:hint="eastAsia"/>
        </w:rPr>
        <mc:AlternateContent>
          <mc:Choice Requires="wps">
            <w:drawing>
              <wp:anchor distT="0" distB="0" distL="114300" distR="114300" simplePos="0" relativeHeight="71" behindDoc="0" locked="0" layoutInCell="1" hidden="0" allowOverlap="1">
                <wp:simplePos x="0" y="0"/>
                <wp:positionH relativeFrom="column">
                  <wp:posOffset>1927225</wp:posOffset>
                </wp:positionH>
                <wp:positionV relativeFrom="line">
                  <wp:posOffset>2553335</wp:posOffset>
                </wp:positionV>
                <wp:extent cx="1268095" cy="215265"/>
                <wp:effectExtent l="19685" t="19685" r="29845" b="20320"/>
                <wp:wrapNone/>
                <wp:docPr id="1104" name="正方形/長方形 3"/>
                <a:graphic xmlns:a="http://schemas.openxmlformats.org/drawingml/2006/main">
                  <a:graphicData uri="http://schemas.microsoft.com/office/word/2010/wordprocessingShape">
                    <wps:wsp>
                      <wps:cNvPr id="1104" name="正方形/長方形 3"/>
                      <wps:cNvSpPr>
                        <a:spLocks noChangeArrowheads="1"/>
                      </wps:cNvSpPr>
                      <wps:spPr>
                        <a:xfrm>
                          <a:off x="0" y="0"/>
                          <a:ext cx="1268095" cy="215265"/>
                        </a:xfrm>
                        <a:prstGeom prst="rect">
                          <a:avLst/>
                        </a:prstGeom>
                        <a:noFill/>
                        <a:ln w="38100" algn="ctr">
                          <a:solidFill>
                            <a:srgbClr val="FF0000"/>
                          </a:solidFill>
                          <a:miter lim="800000"/>
                          <a:headEnd/>
                          <a:tailEnd/>
                        </a:ln>
                        <a:effectLst/>
                      </wps:spPr>
                      <wps:txbx>
                        <w:txbxContent>
                          <w:p>
                            <w:pPr>
                              <w:pStyle w:val="0"/>
                              <w:jc w:val="left"/>
                              <w:rPr>
                                <w:rFonts w:hint="default" w:ascii="ＤＦ平成ゴシック体W5" w:hAnsi="ＤＦ平成ゴシック体W5" w:eastAsia="ＤＦ平成ゴシック体W5"/>
                                <w:b w:val="1"/>
                                <w:sz w:val="14"/>
                              </w:rPr>
                            </w:pPr>
                          </w:p>
                        </w:txbxContent>
                      </wps:txbx>
                      <wps:bodyPr vertOverflow="overflow" horzOverflow="overflow" anchor="ctr"/>
                    </wps:wsp>
                  </a:graphicData>
                </a:graphic>
              </wp:anchor>
            </w:drawing>
          </mc:Choice>
          <mc:Fallback>
            <w:pict>
              <v:rect id="正方形/長方形 3" style="mso-wrap-distance-right:9pt;mso-wrap-distance-bottom:0pt;margin-top:201.05pt;mso-position-vertical-relative:line;mso-position-horizontal-relative:text;v-text-anchor:middle;position:absolute;height:16.95pt;mso-wrap-distance-top:0pt;width:99.85pt;mso-wrap-distance-left:9pt;margin-left:151.75pt;z-index:71;" o:spid="_x0000_s1104" o:allowincell="t" o:allowoverlap="t" filled="f" stroked="t" strokecolor="#ff0000" strokeweight="3pt" o:spt="1">
                <v:fill/>
                <v:stroke miterlimit="8" filltype="solid"/>
                <v:textbox style="layout-flow:horizontal;">
                  <w:txbxContent>
                    <w:p>
                      <w:pPr>
                        <w:pStyle w:val="0"/>
                        <w:jc w:val="left"/>
                        <w:rPr>
                          <w:rFonts w:hint="default" w:ascii="ＤＦ平成ゴシック体W5" w:hAnsi="ＤＦ平成ゴシック体W5" w:eastAsia="ＤＦ平成ゴシック体W5"/>
                          <w:b w:val="1"/>
                          <w:sz w:val="14"/>
                        </w:rPr>
                      </w:pP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0" behindDoc="0" locked="0" layoutInCell="1" hidden="0" allowOverlap="1">
                <wp:simplePos x="0" y="0"/>
                <wp:positionH relativeFrom="column">
                  <wp:posOffset>2639060</wp:posOffset>
                </wp:positionH>
                <wp:positionV relativeFrom="line">
                  <wp:posOffset>2620645</wp:posOffset>
                </wp:positionV>
                <wp:extent cx="269240" cy="121285"/>
                <wp:effectExtent l="0" t="0" r="635" b="635"/>
                <wp:wrapNone/>
                <wp:docPr id="1105" name="正方形/長方形 3"/>
                <a:graphic xmlns:a="http://schemas.openxmlformats.org/drawingml/2006/main">
                  <a:graphicData uri="http://schemas.microsoft.com/office/word/2010/wordprocessingShape">
                    <wps:wsp>
                      <wps:cNvPr id="1105"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06.35pt;mso-position-vertical-relative:line;mso-position-horizontal-relative:text;v-text-anchor:top;position:absolute;height:9.5500000000000007pt;mso-wrap-distance-top:0pt;width:21.2pt;mso-wrap-distance-left:9pt;margin-left:207.8pt;z-index:80;" o:spid="_x0000_s1105"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1" behindDoc="0" locked="0" layoutInCell="1" hidden="0" allowOverlap="1">
                <wp:simplePos x="0" y="0"/>
                <wp:positionH relativeFrom="column">
                  <wp:posOffset>686435</wp:posOffset>
                </wp:positionH>
                <wp:positionV relativeFrom="line">
                  <wp:posOffset>313690</wp:posOffset>
                </wp:positionV>
                <wp:extent cx="269240" cy="121285"/>
                <wp:effectExtent l="0" t="0" r="635" b="635"/>
                <wp:wrapNone/>
                <wp:docPr id="1106" name="正方形/長方形 3"/>
                <a:graphic xmlns:a="http://schemas.openxmlformats.org/drawingml/2006/main">
                  <a:graphicData uri="http://schemas.microsoft.com/office/word/2010/wordprocessingShape">
                    <wps:wsp>
                      <wps:cNvPr id="1106" name="正方形/長方形 3"/>
                      <wps:cNvSpPr>
                        <a:spLocks noChangeArrowheads="1"/>
                      </wps:cNvSpPr>
                      <wps:spPr>
                        <a:xfrm>
                          <a:off x="0" y="0"/>
                          <a:ext cx="269240" cy="1212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4.7pt;mso-position-vertical-relative:line;mso-position-horizontal-relative:text;v-text-anchor:top;position:absolute;height:9.5500000000000007pt;mso-wrap-distance-top:0pt;width:21.2pt;mso-wrap-distance-left:9pt;margin-left:54.05pt;z-index:81;" o:spid="_x0000_s1106"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７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2" behindDoc="0" locked="0" layoutInCell="1" hidden="0" allowOverlap="1">
                <wp:simplePos x="0" y="0"/>
                <wp:positionH relativeFrom="column">
                  <wp:posOffset>1443355</wp:posOffset>
                </wp:positionH>
                <wp:positionV relativeFrom="line">
                  <wp:posOffset>1333500</wp:posOffset>
                </wp:positionV>
                <wp:extent cx="104140" cy="113665"/>
                <wp:effectExtent l="0" t="0" r="635" b="635"/>
                <wp:wrapNone/>
                <wp:docPr id="1107" name="正方形/長方形 3"/>
                <a:graphic xmlns:a="http://schemas.openxmlformats.org/drawingml/2006/main">
                  <a:graphicData uri="http://schemas.microsoft.com/office/word/2010/wordprocessingShape">
                    <wps:wsp>
                      <wps:cNvPr id="1107" name="正方形/長方形 3"/>
                      <wps:cNvSpPr>
                        <a:spLocks noChangeArrowheads="1"/>
                      </wps:cNvSpPr>
                      <wps:spPr>
                        <a:xfrm>
                          <a:off x="0" y="0"/>
                          <a:ext cx="104140" cy="11366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７</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105pt;mso-position-vertical-relative:line;mso-position-horizontal-relative:text;v-text-anchor:top;position:absolute;height:8.94pt;mso-wrap-distance-top:0pt;width:8.19pt;mso-wrap-distance-left:9pt;margin-left:113.65pt;z-index:82;" o:spid="_x0000_s1107"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0"/>
                        </w:rPr>
                        <w:t>７</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83" behindDoc="0" locked="0" layoutInCell="1" hidden="0" allowOverlap="1">
                <wp:simplePos x="0" y="0"/>
                <wp:positionH relativeFrom="column">
                  <wp:posOffset>1407160</wp:posOffset>
                </wp:positionH>
                <wp:positionV relativeFrom="line">
                  <wp:posOffset>751205</wp:posOffset>
                </wp:positionV>
                <wp:extent cx="76835" cy="95885"/>
                <wp:effectExtent l="0" t="0" r="635" b="635"/>
                <wp:wrapNone/>
                <wp:docPr id="1108" name="正方形/長方形 3"/>
                <a:graphic xmlns:a="http://schemas.openxmlformats.org/drawingml/2006/main">
                  <a:graphicData uri="http://schemas.microsoft.com/office/word/2010/wordprocessingShape">
                    <wps:wsp>
                      <wps:cNvPr id="1108" name="正方形/長方形 3"/>
                      <wps:cNvSpPr>
                        <a:spLocks noChangeArrowheads="1"/>
                      </wps:cNvSpPr>
                      <wps:spPr>
                        <a:xfrm>
                          <a:off x="0" y="0"/>
                          <a:ext cx="76835" cy="95885"/>
                        </a:xfrm>
                        <a:prstGeom prst="rect">
                          <a:avLst/>
                        </a:prstGeom>
                        <a:solidFill>
                          <a:schemeClr val="bg1"/>
                        </a:solidFill>
                        <a:ln w="38100" algn="ctr">
                          <a:noFill/>
                          <a:miter lim="800000"/>
                          <a:headEnd/>
                          <a:tailEnd/>
                        </a:ln>
                        <a:effectLst/>
                      </wps:spPr>
                      <wps:txbx>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8"/>
                              </w:rPr>
                              <w:t>７</w:t>
                            </w:r>
                            <w:r>
                              <w:rPr>
                                <w:rFonts w:hint="eastAsia" w:ascii="ＭＳ ゴシック" w:hAnsi="ＭＳ ゴシック" w:eastAsia="ＭＳ ゴシック"/>
                                <w:b w:val="0"/>
                                <w:color w:val="000000" w:themeColor="text1"/>
                                <w:sz w:val="12"/>
                              </w:rPr>
                              <w:t>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59.15pt;mso-position-vertical-relative:line;mso-position-horizontal-relative:text;v-text-anchor:top;position:absolute;height:7.55pt;mso-wrap-distance-top:0pt;width:6.05pt;mso-wrap-distance-left:9pt;margin-left:110.8pt;z-index:83;" o:spid="_x0000_s1108" o:allowincell="t" o:allowoverlap="t" filled="t" fillcolor="#ffffff [3212]" stroked="f" strokeweight="3pt" o:spt="1">
                <v:fill/>
                <v:stroke miterlimit="8"/>
                <v:textbox style="layout-flow:horizontal;" inset="0mm,0mm,0mm,0mm">
                  <w:txbxContent>
                    <w:p>
                      <w:pPr>
                        <w:pStyle w:val="0"/>
                        <w:spacing w:line="0" w:lineRule="atLeas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8"/>
                        </w:rPr>
                        <w:t>７</w:t>
                      </w:r>
                      <w:r>
                        <w:rPr>
                          <w:rFonts w:hint="eastAsia" w:ascii="ＭＳ ゴシック" w:hAnsi="ＭＳ ゴシック" w:eastAsia="ＭＳ ゴシック"/>
                          <w:b w:val="0"/>
                          <w:color w:val="000000" w:themeColor="text1"/>
                          <w:sz w:val="12"/>
                        </w:rPr>
                        <w:t>　</w:t>
                      </w:r>
                    </w:p>
                  </w:txbxContent>
                </v:textbox>
                <v:imagedata o:title=""/>
                <w10:wrap type="none" anchorx="text" anchory="line"/>
              </v:rect>
            </w:pict>
          </mc:Fallback>
        </mc:AlternateContent>
      </w:r>
      <w:r>
        <w:rPr>
          <w:rFonts w:hint="eastAsia"/>
        </w:rPr>
        <mc:AlternateContent>
          <mc:Choice Requires="wps">
            <w:drawing>
              <wp:anchor distT="0" distB="0" distL="114300" distR="114300" simplePos="0" relativeHeight="79" behindDoc="0" locked="0" layoutInCell="1" hidden="0" allowOverlap="1">
                <wp:simplePos x="0" y="0"/>
                <wp:positionH relativeFrom="column">
                  <wp:posOffset>1363980</wp:posOffset>
                </wp:positionH>
                <wp:positionV relativeFrom="line">
                  <wp:posOffset>2619375</wp:posOffset>
                </wp:positionV>
                <wp:extent cx="269240" cy="112395"/>
                <wp:effectExtent l="0" t="0" r="635" b="635"/>
                <wp:wrapNone/>
                <wp:docPr id="1109" name="正方形/長方形 3"/>
                <a:graphic xmlns:a="http://schemas.openxmlformats.org/drawingml/2006/main">
                  <a:graphicData uri="http://schemas.microsoft.com/office/word/2010/wordprocessingShape">
                    <wps:wsp>
                      <wps:cNvPr id="1109" name="正方形/長方形 3"/>
                      <wps:cNvSpPr>
                        <a:spLocks noChangeArrowheads="1"/>
                      </wps:cNvSpPr>
                      <wps:spPr>
                        <a:xfrm>
                          <a:off x="0" y="0"/>
                          <a:ext cx="269240" cy="112395"/>
                        </a:xfrm>
                        <a:prstGeom prst="rect">
                          <a:avLst/>
                        </a:prstGeom>
                        <a:solidFill>
                          <a:schemeClr val="bg1"/>
                        </a:solidFill>
                        <a:ln w="38100" algn="ctr">
                          <a:noFill/>
                          <a:miter lim="800000"/>
                          <a:headEnd/>
                          <a:tailEnd/>
                        </a:ln>
                        <a:effectLst/>
                      </wps:spPr>
                      <wps:txbx>
                        <w:txbxContent>
                          <w:p>
                            <w:pPr>
                              <w:pStyle w:val="0"/>
                              <w:spacing w:line="12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wps:txbx>
                      <wps:bodyPr vertOverflow="overflow" horzOverflow="overflow" wrap="square" lIns="0" tIns="0" rIns="0" bIns="0" anchor="t"/>
                    </wps:wsp>
                  </a:graphicData>
                </a:graphic>
              </wp:anchor>
            </w:drawing>
          </mc:Choice>
          <mc:Fallback>
            <w:pict>
              <v:rect id="正方形/長方形 3" style="mso-wrap-distance-right:9pt;mso-wrap-distance-bottom:0pt;margin-top:206.25pt;mso-position-vertical-relative:line;mso-position-horizontal-relative:text;v-text-anchor:top;position:absolute;height:8.85pt;mso-wrap-distance-top:0pt;width:21.2pt;mso-wrap-distance-left:9pt;margin-left:107.4pt;z-index:79;" o:spid="_x0000_s1109" o:allowincell="t" o:allowoverlap="t" filled="t" fillcolor="#ffffff [3212]" stroked="f" strokeweight="3pt" o:spt="1">
                <v:fill/>
                <v:stroke miterlimit="8"/>
                <v:textbox style="layout-flow:horizontal;" inset="0mm,0mm,0mm,0mm">
                  <w:txbxContent>
                    <w:p>
                      <w:pPr>
                        <w:pStyle w:val="0"/>
                        <w:spacing w:line="120" w:lineRule="exact"/>
                        <w:jc w:val="center"/>
                        <w:rPr>
                          <w:rFonts w:hint="default" w:ascii="ＤＦ平成ゴシック体W5" w:hAnsi="ＤＦ平成ゴシック体W5" w:eastAsia="ＤＦ平成ゴシック体W5"/>
                          <w:b w:val="1"/>
                          <w:sz w:val="14"/>
                        </w:rPr>
                      </w:pPr>
                      <w:r>
                        <w:rPr>
                          <w:rFonts w:hint="eastAsia" w:ascii="ＭＳ ゴシック" w:hAnsi="ＭＳ ゴシック" w:eastAsia="ＭＳ ゴシック"/>
                          <w:b w:val="0"/>
                          <w:color w:val="000000" w:themeColor="text1"/>
                          <w:sz w:val="12"/>
                        </w:rPr>
                        <w:t>８年　</w:t>
                      </w:r>
                    </w:p>
                  </w:txbxContent>
                </v:textbox>
                <v:imagedata o:title=""/>
                <w10:wrap type="none" anchorx="text" anchory="line"/>
              </v:rect>
            </w:pict>
          </mc:Fallback>
        </mc:AlternateContent>
      </w:r>
      <w:r>
        <w:rPr>
          <w:rFonts w:hint="default" w:ascii="ＭＳ ゴシック" w:hAnsi="ＭＳ ゴシック" w:eastAsia="ＭＳ ゴシック"/>
          <w:b w:val="1"/>
          <w:sz w:val="20"/>
        </w:rPr>
        <w:drawing>
          <wp:inline distT="0" distB="0" distL="0" distR="0">
            <wp:extent cx="4987925" cy="3020695"/>
            <wp:effectExtent l="0" t="0" r="0" b="0"/>
            <wp:docPr id="1110" name="オブジェクト 0"/>
            <a:graphic xmlns:a="http://schemas.openxmlformats.org/drawingml/2006/main">
              <a:graphicData uri="http://schemas.openxmlformats.org/drawingml/2006/picture">
                <pic:pic xmlns:pic="http://schemas.openxmlformats.org/drawingml/2006/picture">
                  <pic:nvPicPr>
                    <pic:cNvPr id="1110" name="オブジェクト 0"/>
                    <pic:cNvPicPr/>
                  </pic:nvPicPr>
                  <pic:blipFill>
                    <a:blip r:embed="rId14"/>
                    <a:stretch>
                      <a:fillRect/>
                    </a:stretch>
                  </pic:blipFill>
                  <pic:spPr>
                    <a:xfrm>
                      <a:off x="0" y="0"/>
                      <a:ext cx="4987925" cy="3020695"/>
                    </a:xfrm>
                    <a:prstGeom prst="rect">
                      <a:avLst/>
                    </a:prstGeom>
                  </pic:spPr>
                </pic:pic>
              </a:graphicData>
            </a:graphic>
          </wp:inline>
        </w:drawing>
      </w:r>
    </w:p>
    <w:p>
      <w:pPr>
        <w:pStyle w:val="0"/>
        <w:rPr>
          <w:rFonts w:hint="default" w:ascii="ＭＳ ゴシック" w:hAnsi="ＭＳ ゴシック" w:eastAsia="ＭＳ ゴシック"/>
          <w:b w:val="1"/>
          <w:sz w:val="20"/>
        </w:rPr>
      </w:pPr>
    </w:p>
    <w:p>
      <w:pPr>
        <w:pStyle w:val="0"/>
        <w:rPr>
          <w:rFonts w:hint="eastAsia"/>
          <w:sz w:val="24"/>
        </w:rPr>
      </w:pPr>
    </w:p>
    <w:p>
      <w:pPr>
        <w:pStyle w:val="0"/>
        <w:rPr>
          <w:rFonts w:hint="eastAsia"/>
          <w:sz w:val="24"/>
        </w:rPr>
      </w:pPr>
      <w:r>
        <w:rPr>
          <w:rFonts w:hint="eastAsia"/>
          <w:sz w:val="24"/>
        </w:rPr>
        <w:t>（注意事項）</w:t>
      </w:r>
    </w:p>
    <w:p>
      <w:pPr>
        <w:pStyle w:val="0"/>
        <w:ind w:left="240" w:hanging="240" w:hangingChars="100"/>
        <w:rPr>
          <w:rFonts w:hint="eastAsia"/>
          <w:sz w:val="24"/>
        </w:rPr>
      </w:pPr>
      <w:r>
        <w:rPr>
          <w:rFonts w:hint="eastAsia"/>
          <w:sz w:val="24"/>
        </w:rPr>
        <w:t>・システムの操作にて「歩掛適用年月」は変更しないでください。</w:t>
      </w:r>
    </w:p>
    <w:p>
      <w:pPr>
        <w:pStyle w:val="0"/>
        <w:ind w:left="240" w:hanging="240" w:hangingChars="100"/>
        <w:rPr>
          <w:rFonts w:hint="eastAsia"/>
          <w:sz w:val="24"/>
        </w:rPr>
      </w:pPr>
      <w:r>
        <w:rPr>
          <w:rFonts w:hint="eastAsia"/>
          <w:sz w:val="24"/>
        </w:rPr>
        <w:t>・出力された設計書鏡において、基本単価の適用月だけが変更となっていることを確認してください。</w:t>
      </w:r>
    </w:p>
    <w:p>
      <w:pPr>
        <w:pStyle w:val="0"/>
        <w:ind w:left="240" w:hanging="240" w:hangingChars="100"/>
        <w:rPr>
          <w:rFonts w:hint="eastAsia"/>
          <w:sz w:val="24"/>
        </w:rPr>
      </w:pPr>
      <w:r>
        <w:rPr>
          <w:rFonts w:hint="eastAsia"/>
          <w:sz w:val="24"/>
        </w:rPr>
        <w:t>・手入力されたデータは再度手入力してください。</w:t>
      </w:r>
    </w:p>
    <w:p>
      <w:pPr>
        <w:pStyle w:val="0"/>
        <w:ind w:left="240" w:hanging="240" w:hangingChars="100"/>
        <w:rPr>
          <w:rFonts w:hint="eastAsia"/>
          <w:sz w:val="24"/>
        </w:rPr>
      </w:pPr>
      <w:r>
        <w:rPr>
          <w:rFonts w:hint="eastAsia"/>
          <w:sz w:val="24"/>
        </w:rPr>
        <w:t>・単価期を変更すると処理施設検索を使用して処分費を設定している場合、処分費情報がクリアされるので、再度入力してください。</w:t>
      </w:r>
    </w:p>
    <w:p>
      <w:pPr>
        <w:pStyle w:val="0"/>
        <w:widowControl w:val="1"/>
        <w:jc w:val="left"/>
        <w:rPr>
          <w:rFonts w:hint="eastAsia"/>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59036283"/>
      <w:docPartObj>
        <w:docPartGallery w:val="Page Numbers (Bottom of Page)"/>
        <w:docPartUnique/>
      </w:docPartObj>
    </w:sdtPr>
    <w:sdtEndPr>
      <w:rPr>
        <w:rFonts w:hint="default"/>
      </w:rPr>
    </w:sdtEndPr>
    <w:sdtContent>
      <w:sdt>
        <w:sdtPr>
          <w:rPr>
            <w:rFonts w:hint="default"/>
          </w:rPr>
          <w:id w:val="1728636285"/>
          <w:docPartObj>
            <w:docPartGallery w:val="Page Numbers (Top of Page)"/>
            <w:docPartUnique/>
          </w:docPartObj>
        </w:sdtPr>
        <w:sdtEndPr>
          <w:rPr>
            <w:rFonts w:hint="default"/>
          </w:rPr>
        </w:sdtEndPr>
        <w:sdtContent>
          <w:p>
            <w:pPr>
              <w:pStyle w:val="17"/>
              <w:jc w:val="center"/>
              <w:rPr>
                <w:rFonts w:hint="eastAsia"/>
              </w:rPr>
            </w:pPr>
            <w:r>
              <w:rPr>
                <w:rFonts w:hint="default" w:ascii="ＭＳ 明朝" w:hAnsi="ＭＳ 明朝"/>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b w:val="1"/>
                <w:sz w:val="22"/>
              </w:rPr>
              <w:t>6</w:t>
            </w:r>
            <w:r>
              <w:rPr>
                <w:rFonts w:hint="eastAsia"/>
              </w:rPr>
              <w:fldChar w:fldCharType="end"/>
            </w:r>
            <w:r>
              <w:rPr>
                <w:rFonts w:hint="default" w:ascii="ＭＳ 明朝" w:hAnsi="ＭＳ 明朝"/>
                <w:sz w:val="22"/>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ascii="ＭＳ 明朝" w:hAnsi="ＭＳ 明朝"/>
                <w:b w:val="1"/>
                <w:sz w:val="22"/>
              </w:rPr>
              <w:t>8</w:t>
            </w:r>
            <w:r>
              <w:rPr>
                <w:rFonts w:hint="eastAsia"/>
              </w:rPr>
              <w:fldChar w:fldCharType="end"/>
            </w:r>
          </w:p>
        </w:sdtContent>
      </w:sdt>
    </w:sdtContent>
  </w:sdt>
  <w:p>
    <w:pPr>
      <w:pStyle w:val="17"/>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EEFAF4"/>
    <w:lvl w:ilvl="0" w:tplc="FFFFFFFF">
      <w:start w:val="1"/>
      <w:numFmt w:val="decimalEnclosedCircle"/>
      <w:lvlText w:val="%1"/>
      <w:lvlJc w:val="left"/>
      <w:pPr>
        <w:ind w:left="933" w:hanging="360"/>
      </w:pPr>
      <w:rPr>
        <w:rFonts w:hint="eastAsia"/>
      </w:rPr>
    </w:lvl>
    <w:lvl w:ilvl="1" w:tplc="FFFFFFFF">
      <w:start w:val="1"/>
      <w:numFmt w:val="aiueoFullWidth"/>
      <w:lvlText w:val="(%2)"/>
      <w:lvlJc w:val="left"/>
      <w:pPr>
        <w:ind w:left="1413" w:hanging="420"/>
      </w:pPr>
    </w:lvl>
    <w:lvl w:ilvl="2" w:tplc="FFFFFFFF">
      <w:start w:val="1"/>
      <w:numFmt w:val="decimalEnclosedCircle"/>
      <w:lvlText w:val="%3"/>
      <w:lvlJc w:val="left"/>
      <w:pPr>
        <w:ind w:left="1833" w:hanging="420"/>
      </w:pPr>
    </w:lvl>
    <w:lvl w:ilvl="3" w:tplc="FFFFFFFF">
      <w:start w:val="1"/>
      <w:numFmt w:val="decimal"/>
      <w:lvlText w:val="%4."/>
      <w:lvlJc w:val="left"/>
      <w:pPr>
        <w:ind w:left="2253" w:hanging="420"/>
      </w:pPr>
    </w:lvl>
    <w:lvl w:ilvl="4" w:tplc="FFFFFFFF">
      <w:start w:val="1"/>
      <w:numFmt w:val="aiueoFullWidth"/>
      <w:lvlText w:val="(%5)"/>
      <w:lvlJc w:val="left"/>
      <w:pPr>
        <w:ind w:left="2673" w:hanging="420"/>
      </w:pPr>
    </w:lvl>
    <w:lvl w:ilvl="5" w:tplc="FFFFFFFF">
      <w:start w:val="1"/>
      <w:numFmt w:val="decimalEnclosedCircle"/>
      <w:lvlText w:val="%6"/>
      <w:lvlJc w:val="left"/>
      <w:pPr>
        <w:ind w:left="3093" w:hanging="420"/>
      </w:pPr>
    </w:lvl>
    <w:lvl w:ilvl="6" w:tplc="FFFFFFFF">
      <w:start w:val="1"/>
      <w:numFmt w:val="decimal"/>
      <w:lvlText w:val="%7."/>
      <w:lvlJc w:val="left"/>
      <w:pPr>
        <w:ind w:left="3513" w:hanging="420"/>
      </w:pPr>
    </w:lvl>
    <w:lvl w:ilvl="7" w:tplc="FFFFFFFF">
      <w:start w:val="1"/>
      <w:numFmt w:val="aiueoFullWidth"/>
      <w:lvlText w:val="(%8)"/>
      <w:lvlJc w:val="left"/>
      <w:pPr>
        <w:ind w:left="3933" w:hanging="420"/>
      </w:pPr>
    </w:lvl>
    <w:lvl w:ilvl="8" w:tplc="FFFFFFFF">
      <w:start w:val="1"/>
      <w:numFmt w:val="decimalEnclosedCircle"/>
      <w:lvlText w:val="%9"/>
      <w:lvlJc w:val="left"/>
      <w:pPr>
        <w:ind w:left="4353" w:hanging="420"/>
      </w:pPr>
    </w:lvl>
  </w:abstractNum>
  <w:abstractNum w:abstractNumId="1">
    <w:nsid w:val="00000002"/>
    <w:multiLevelType w:val="hybridMultilevel"/>
    <w:tmpl w:val="DC183D86"/>
    <w:lvl w:ilvl="0" w:tplc="FFFFFFFF">
      <w:numFmt w:val="bullet"/>
      <w:lvlText w:val="※"/>
      <w:lvlJc w:val="left"/>
      <w:pPr>
        <w:ind w:left="1200" w:hanging="360"/>
      </w:pPr>
      <w:rPr>
        <w:rFonts w:hint="eastAsia" w:ascii="ＭＳ 明朝" w:hAnsi="ＭＳ 明朝" w:eastAsia="ＭＳ 明朝"/>
      </w:rPr>
    </w:lvl>
    <w:lvl w:ilvl="1" w:tplc="FFFFFFFF">
      <w:numFmt w:val="bullet"/>
      <w:lvlText w:val=""/>
      <w:lvlJc w:val="left"/>
      <w:pPr>
        <w:ind w:left="1680" w:hanging="420"/>
      </w:pPr>
      <w:rPr>
        <w:rFonts w:hint="default" w:ascii="Wingdings" w:hAnsi="Wingdings"/>
      </w:rPr>
    </w:lvl>
    <w:lvl w:ilvl="2" w:tplc="FFFFFFFF">
      <w:numFmt w:val="bullet"/>
      <w:lvlText w:val=""/>
      <w:lvlJc w:val="left"/>
      <w:pPr>
        <w:ind w:left="2100" w:hanging="420"/>
      </w:pPr>
      <w:rPr>
        <w:rFonts w:hint="default" w:ascii="Wingdings" w:hAnsi="Wingdings"/>
      </w:rPr>
    </w:lvl>
    <w:lvl w:ilvl="3" w:tplc="FFFFFFFF">
      <w:numFmt w:val="bullet"/>
      <w:lvlText w:val=""/>
      <w:lvlJc w:val="left"/>
      <w:pPr>
        <w:ind w:left="2520" w:hanging="420"/>
      </w:pPr>
      <w:rPr>
        <w:rFonts w:hint="default" w:ascii="Wingdings" w:hAnsi="Wingdings"/>
      </w:rPr>
    </w:lvl>
    <w:lvl w:ilvl="4" w:tplc="FFFFFFFF">
      <w:numFmt w:val="bullet"/>
      <w:lvlText w:val=""/>
      <w:lvlJc w:val="left"/>
      <w:pPr>
        <w:ind w:left="2940" w:hanging="420"/>
      </w:pPr>
      <w:rPr>
        <w:rFonts w:hint="default" w:ascii="Wingdings" w:hAnsi="Wingdings"/>
      </w:rPr>
    </w:lvl>
    <w:lvl w:ilvl="5" w:tplc="FFFFFFFF">
      <w:numFmt w:val="bullet"/>
      <w:lvlText w:val=""/>
      <w:lvlJc w:val="left"/>
      <w:pPr>
        <w:ind w:left="3360" w:hanging="420"/>
      </w:pPr>
      <w:rPr>
        <w:rFonts w:hint="default" w:ascii="Wingdings" w:hAnsi="Wingdings"/>
      </w:rPr>
    </w:lvl>
    <w:lvl w:ilvl="6" w:tplc="FFFFFFFF">
      <w:numFmt w:val="bullet"/>
      <w:lvlText w:val=""/>
      <w:lvlJc w:val="left"/>
      <w:pPr>
        <w:ind w:left="3780" w:hanging="420"/>
      </w:pPr>
      <w:rPr>
        <w:rFonts w:hint="default" w:ascii="Wingdings" w:hAnsi="Wingdings"/>
      </w:rPr>
    </w:lvl>
    <w:lvl w:ilvl="7" w:tplc="FFFFFFFF">
      <w:numFmt w:val="bullet"/>
      <w:lvlText w:val=""/>
      <w:lvlJc w:val="left"/>
      <w:pPr>
        <w:ind w:left="4200" w:hanging="420"/>
      </w:pPr>
      <w:rPr>
        <w:rFonts w:hint="default" w:ascii="Wingdings" w:hAnsi="Wingdings"/>
      </w:rPr>
    </w:lvl>
    <w:lvl w:ilvl="8" w:tplc="FFFFFFFF">
      <w:numFmt w:val="bullet"/>
      <w:lvlText w:val=""/>
      <w:lvlJc w:val="left"/>
      <w:pPr>
        <w:ind w:left="462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77">
          <o:proxy start="" idref="#_x0000_s0" connectloc="-1"/>
          <o:proxy end="" idref="#_x0000_s0" connectloc="-1"/>
        </o:r>
        <o:r id="V:Rule16" type="connector" idref="#_x0000_s1074">
          <o:proxy start="" idref="#_x0000_s0" connectloc="-1"/>
          <o:proxy end="" idref="#_x0000_s0" connectloc="-1"/>
        </o:r>
        <o:r id="V:Rule28" type="connector" idref="#_x0000_s1054">
          <o:proxy start="" idref="#_x0000_s0" connectloc="-1"/>
          <o:proxy end="" idref="#_x0000_s0" connectloc="-1"/>
        </o:r>
        <o:r id="V:Rule40" type="connector" idref="#_x0000_s1034">
          <o:proxy start="" idref="#_x0000_s0" connectloc="-1"/>
          <o:proxy end="" idref="#_x0000_s0" connectloc="-1"/>
        </o:r>
        <o:r id="V:Rule88" type="connector" idref="#_x0000_s1053">
          <o:proxy start="" idref="#_x0000_s0" connectloc="-1"/>
          <o:proxy end="" idref="#_x0000_s0" connectloc="-1"/>
        </o:r>
        <o:r id="V:Rule100" type="connector" idref="#_x0000_s1033">
          <o:proxy start="" idref="#_x0000_s0" connectloc="-1"/>
          <o:proxy end="" idref="#_x0000_s0" connectloc="-1"/>
        </o:r>
        <o:r id="V:Rule114" type="connector" idref="#_x0000_s1078">
          <o:proxy start="" idref="#_x0000_s0" connectloc="-1"/>
          <o:proxy end="" idref="#_x0000_s0" connectloc="-1"/>
        </o:r>
        <o:r id="V:Rule126" type="connector" idref="#_x0000_s1075">
          <o:proxy start="" idref="#_x0000_s0" connectloc="-1"/>
          <o:proxy end="" idref="#_x0000_s0" connectloc="-1"/>
        </o:r>
        <o:r id="V:Rule138" type="connector" idref="#_x0000_s1055">
          <o:proxy start="" idref="#_x0000_s0" connectloc="-1"/>
          <o:proxy end="" idref="#_x0000_s0" connectloc="-1"/>
        </o:r>
        <o:r id="V:Rule150" type="connector" idref="#_x0000_s103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 w:type="paragraph" w:styleId="19" w:customStyle="1">
    <w:name w:val="リスト段落1"/>
    <w:basedOn w:val="0"/>
    <w:next w:val="19"/>
    <w:link w:val="0"/>
    <w:uiPriority w:val="0"/>
    <w:pPr>
      <w:ind w:left="840" w:leftChars="400"/>
    </w:p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Century" w:hAnsi="Century"/>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w:basedOn w:val="0"/>
    <w:next w:val="24"/>
    <w:link w:val="25"/>
    <w:uiPriority w:val="0"/>
    <w:qFormat/>
    <w:pPr>
      <w:overflowPunct w:val="0"/>
      <w:adjustRightInd w:val="0"/>
      <w:textAlignment w:val="baseline"/>
    </w:pPr>
    <w:rPr>
      <w:rFonts w:ascii="ＭＳ Ｐゴシック" w:hAnsi="ＭＳ Ｐゴシック" w:eastAsia="ＭＳ Ｐゴシック"/>
      <w:color w:val="000000"/>
      <w:kern w:val="0"/>
      <w:sz w:val="26"/>
    </w:rPr>
  </w:style>
  <w:style w:type="character" w:styleId="25" w:customStyle="1">
    <w:name w:val="本文 (文字)"/>
    <w:basedOn w:val="10"/>
    <w:next w:val="25"/>
    <w:link w:val="24"/>
    <w:uiPriority w:val="0"/>
    <w:rPr>
      <w:rFonts w:ascii="ＭＳ Ｐゴシック" w:hAnsi="ＭＳ Ｐゴシック" w:eastAsia="ＭＳ Ｐゴシック"/>
      <w:color w:val="000000"/>
      <w:kern w:val="0"/>
      <w:sz w:val="26"/>
    </w:rPr>
  </w:style>
  <w:style w:type="paragraph" w:styleId="26">
    <w:name w:val="List Paragraph"/>
    <w:basedOn w:val="0"/>
    <w:next w:val="26"/>
    <w:link w:val="0"/>
    <w:uiPriority w:val="0"/>
    <w:qFormat/>
    <w:pPr>
      <w:ind w:left="840" w:leftChars="400"/>
    </w:p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リスト段落2"/>
    <w:basedOn w:val="0"/>
    <w:next w:val="30"/>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11" Type="http://schemas.openxmlformats.org/officeDocument/2006/relationships/image" Target="media/image4.jpg" /><Relationship Id="rId12" Type="http://schemas.openxmlformats.org/officeDocument/2006/relationships/image" Target="media/image5.jpg" /><Relationship Id="rId13" Type="http://schemas.openxmlformats.org/officeDocument/2006/relationships/image" Target="media/image6.png" /><Relationship Id="rId14" Type="http://schemas.openxmlformats.org/officeDocument/2006/relationships/image" Target="media/image7.png"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787</TotalTime>
  <Pages>8</Pages>
  <Words>58</Words>
  <Characters>3508</Characters>
  <Application>JUST Note</Application>
  <Lines>309</Lines>
  <Paragraphs>170</Paragraphs>
  <CharactersWithSpaces>3808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dc:creator>
  <cp:lastModifiedBy>津田　竜伸</cp:lastModifiedBy>
  <cp:lastPrinted>2025-02-28T01:31:51Z</cp:lastPrinted>
  <dcterms:created xsi:type="dcterms:W3CDTF">2023-02-15T08:26:00Z</dcterms:created>
  <dcterms:modified xsi:type="dcterms:W3CDTF">2026-02-05T04:06:47Z</dcterms:modified>
  <cp:revision>500</cp:revision>
</cp:coreProperties>
</file>