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sz w:val="24"/>
        </w:rPr>
      </w:pPr>
      <w:bookmarkStart w:id="0" w:name="OLE_LINK1"/>
      <w:bookmarkStart w:id="1" w:name="OLE_LINK2"/>
    </w:p>
    <w:p>
      <w:pPr>
        <w:pStyle w:val="0"/>
        <w:jc w:val="left"/>
        <w:rPr>
          <w:rFonts w:hint="default" w:ascii="ＭＳ 明朝" w:hAnsi="ＭＳ 明朝"/>
          <w:kern w:val="0"/>
          <w:sz w:val="24"/>
        </w:rPr>
      </w:pPr>
      <w:r>
        <w:rPr>
          <w:rFonts w:hint="eastAsia" w:ascii="ＭＳ 明朝" w:hAnsi="ＭＳ 明朝"/>
          <w:sz w:val="24"/>
        </w:rPr>
        <mc:AlternateContent>
          <mc:Choice Requires="wps">
            <w:drawing>
              <wp:anchor distT="0" distB="0" distL="114300" distR="114300" simplePos="0" relativeHeight="5" behindDoc="0" locked="0" layoutInCell="1" hidden="0" allowOverlap="1">
                <wp:simplePos x="0" y="0"/>
                <wp:positionH relativeFrom="column">
                  <wp:posOffset>0</wp:posOffset>
                </wp:positionH>
                <wp:positionV relativeFrom="paragraph">
                  <wp:posOffset>-457200</wp:posOffset>
                </wp:positionV>
                <wp:extent cx="800100" cy="228600"/>
                <wp:effectExtent l="635" t="635" r="29845" b="10795"/>
                <wp:wrapNone/>
                <wp:docPr id="1026" name="正方形/長方形 10"/>
                <a:graphic xmlns:a="http://schemas.openxmlformats.org/drawingml/2006/main">
                  <a:graphicData uri="http://schemas.microsoft.com/office/word/2010/wordprocessingShape">
                    <wps:wsp>
                      <wps:cNvPr id="1026" name="正方形/長方形 10"/>
                      <wps:cNvSpPr>
                        <a:spLocks noChangeArrowheads="1"/>
                      </wps:cNvSpPr>
                      <wps:spPr>
                        <a:xfrm>
                          <a:off x="0" y="0"/>
                          <a:ext cx="800100" cy="228600"/>
                        </a:xfrm>
                        <a:prstGeom prst="rect">
                          <a:avLst/>
                        </a:prstGeom>
                        <a:solidFill>
                          <a:srgbClr val="FFFFFF"/>
                        </a:solidFill>
                        <a:ln w="9525">
                          <a:solidFill>
                            <a:srgbClr val="000000"/>
                          </a:solidFill>
                          <a:miter lim="800000"/>
                          <a:headEnd/>
                          <a:tailEnd/>
                        </a:ln>
                      </wps:spPr>
                      <wps:txbx>
                        <w:txbxContent>
                          <w:p>
                            <w:pPr>
                              <w:pStyle w:val="0"/>
                              <w:rPr>
                                <w:rFonts w:hint="eastAsia"/>
                                <w:sz w:val="24"/>
                              </w:rPr>
                            </w:pPr>
                            <w:r>
                              <w:rPr>
                                <w:rFonts w:hint="eastAsia"/>
                                <w:sz w:val="24"/>
                              </w:rPr>
                              <w:t>別</w:t>
                            </w:r>
                            <w:r>
                              <w:rPr>
                                <w:rFonts w:hint="eastAsia"/>
                                <w:sz w:val="24"/>
                              </w:rPr>
                              <w:t xml:space="preserve"> </w:t>
                            </w:r>
                            <w:r>
                              <w:rPr>
                                <w:rFonts w:hint="eastAsia"/>
                                <w:sz w:val="24"/>
                              </w:rPr>
                              <w:t>紙</w:t>
                            </w:r>
                            <w:r>
                              <w:rPr>
                                <w:rFonts w:hint="eastAsia"/>
                                <w:sz w:val="24"/>
                              </w:rPr>
                              <w:t xml:space="preserve"> </w:t>
                            </w:r>
                            <w:r>
                              <w:rPr>
                                <w:rFonts w:hint="eastAsia"/>
                                <w:sz w:val="24"/>
                              </w:rPr>
                              <w:t>１</w:t>
                            </w:r>
                          </w:p>
                        </w:txbxContent>
                      </wps:txbx>
                      <wps:bodyPr rot="0" vertOverflow="overflow" horzOverflow="overflow" wrap="square" lIns="74295" tIns="8890" rIns="74295" bIns="8890" anchor="t" anchorCtr="0" upright="1"/>
                    </wps:wsp>
                  </a:graphicData>
                </a:graphic>
              </wp:anchor>
            </w:drawing>
          </mc:Choice>
          <mc:Fallback>
            <w:pict>
              <v:rect id="正方形/長方形 10" style="mso-wrap-distance-right:9pt;mso-wrap-distance-bottom:0pt;margin-top:-36pt;mso-position-vertical-relative:text;mso-position-horizontal-relative:text;v-text-anchor:top;position:absolute;height:18pt;mso-wrap-distance-top:0pt;width:63pt;mso-wrap-distance-left:9pt;margin-left:0pt;z-index:5;"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eastAsia"/>
                          <w:sz w:val="24"/>
                        </w:rPr>
                      </w:pPr>
                      <w:r>
                        <w:rPr>
                          <w:rFonts w:hint="eastAsia"/>
                          <w:sz w:val="24"/>
                        </w:rPr>
                        <w:t>別</w:t>
                      </w:r>
                      <w:r>
                        <w:rPr>
                          <w:rFonts w:hint="eastAsia"/>
                          <w:sz w:val="24"/>
                        </w:rPr>
                        <w:t xml:space="preserve"> </w:t>
                      </w:r>
                      <w:r>
                        <w:rPr>
                          <w:rFonts w:hint="eastAsia"/>
                          <w:sz w:val="24"/>
                        </w:rPr>
                        <w:t>紙</w:t>
                      </w:r>
                      <w:r>
                        <w:rPr>
                          <w:rFonts w:hint="eastAsia"/>
                          <w:sz w:val="24"/>
                        </w:rPr>
                        <w:t xml:space="preserve"> </w:t>
                      </w:r>
                      <w:r>
                        <w:rPr>
                          <w:rFonts w:hint="eastAsia"/>
                          <w:sz w:val="24"/>
                        </w:rPr>
                        <w:t>１</w:t>
                      </w:r>
                    </w:p>
                  </w:txbxContent>
                </v:textbox>
                <v:imagedata o:title=""/>
                <w10:wrap type="none" anchorx="text" anchory="text"/>
              </v:rect>
            </w:pict>
          </mc:Fallback>
        </mc:AlternateContent>
      </w:r>
      <w:bookmarkEnd w:id="0"/>
      <w:bookmarkEnd w:id="1"/>
      <w:r>
        <w:rPr>
          <w:rFonts w:hint="eastAsia" w:ascii="ＭＳ 明朝" w:hAnsi="ＭＳ 明朝"/>
          <w:kern w:val="0"/>
          <w:sz w:val="24"/>
        </w:rPr>
        <w:t>特例措置の運用《工事編》</w:t>
      </w:r>
    </w:p>
    <w:p>
      <w:pPr>
        <w:pStyle w:val="0"/>
        <w:rPr>
          <w:rFonts w:hint="default" w:ascii="ＭＳ 明朝" w:hAnsi="ＭＳ 明朝"/>
          <w:sz w:val="24"/>
        </w:rPr>
      </w:pPr>
    </w:p>
    <w:p>
      <w:pPr>
        <w:pStyle w:val="20"/>
        <w:jc w:val="both"/>
        <w:rPr>
          <w:rFonts w:hint="eastAsia"/>
        </w:rPr>
      </w:pPr>
      <w:r>
        <w:rPr>
          <w:rFonts w:hint="eastAsia"/>
        </w:rPr>
        <w:t>１　対象工事等</w:t>
      </w:r>
    </w:p>
    <w:p>
      <w:pPr>
        <w:pStyle w:val="0"/>
        <w:ind w:left="240" w:hanging="240" w:hangingChars="100"/>
        <w:rPr>
          <w:rFonts w:hint="default" w:ascii="ＭＳ 明朝" w:hAnsi="ＭＳ 明朝"/>
          <w:sz w:val="24"/>
        </w:rPr>
      </w:pPr>
      <w:r>
        <w:rPr>
          <w:rFonts w:hint="eastAsia" w:ascii="ＭＳ 明朝" w:hAnsi="ＭＳ 明朝"/>
          <w:sz w:val="24"/>
        </w:rPr>
        <w:t>　　本運用の対象となる工事等は、次に掲げる事項のいずれにも該当するものとする。</w:t>
      </w:r>
    </w:p>
    <w:p>
      <w:pPr>
        <w:pStyle w:val="0"/>
        <w:ind w:left="536" w:leftChars="100" w:hanging="326" w:hangingChars="136"/>
        <w:rPr>
          <w:rFonts w:hint="default" w:ascii="ＭＳ 明朝" w:hAnsi="ＭＳ 明朝"/>
          <w:sz w:val="24"/>
        </w:rPr>
      </w:pPr>
      <w:r>
        <w:rPr>
          <w:rFonts w:hint="eastAsia" w:ascii="ＭＳ 明朝" w:hAnsi="ＭＳ 明朝"/>
          <w:sz w:val="24"/>
        </w:rPr>
        <w:t>(1)</w:t>
      </w:r>
      <w:r>
        <w:rPr>
          <w:rFonts w:hint="eastAsia" w:ascii="ＭＳ 明朝" w:hAnsi="ＭＳ 明朝"/>
          <w:sz w:val="24"/>
        </w:rPr>
        <w:t>　令和</w:t>
      </w:r>
      <w:r>
        <w:rPr>
          <w:rFonts w:hint="eastAsia" w:ascii="ＭＳ 明朝" w:hAnsi="ＭＳ 明朝"/>
          <w:color w:val="FF0000"/>
          <w:sz w:val="24"/>
        </w:rPr>
        <w:t>６</w:t>
      </w:r>
      <w:r>
        <w:rPr>
          <w:rFonts w:hint="eastAsia" w:ascii="ＭＳ 明朝" w:hAnsi="ＭＳ 明朝"/>
          <w:sz w:val="24"/>
        </w:rPr>
        <w:t>年３月から適用する公共工事設計労務単価</w:t>
      </w:r>
      <w:r>
        <w:rPr>
          <w:rFonts w:hint="eastAsia" w:ascii="ＭＳ 明朝" w:hAnsi="ＭＳ 明朝"/>
          <w:sz w:val="24"/>
          <w:u w:val="single" w:color="auto"/>
        </w:rPr>
        <w:t>（旧労務単価）</w:t>
      </w:r>
      <w:r>
        <w:rPr>
          <w:rFonts w:hint="eastAsia" w:ascii="ＭＳ 明朝" w:hAnsi="ＭＳ 明朝"/>
          <w:sz w:val="24"/>
        </w:rPr>
        <w:t>に基づき予定価格を積算し、令和</w:t>
      </w:r>
      <w:r>
        <w:rPr>
          <w:rFonts w:hint="eastAsia" w:ascii="ＭＳ 明朝" w:hAnsi="ＭＳ 明朝"/>
          <w:color w:val="FF0000"/>
          <w:sz w:val="24"/>
        </w:rPr>
        <w:t>７</w:t>
      </w:r>
      <w:r>
        <w:rPr>
          <w:rFonts w:hint="eastAsia" w:ascii="ＭＳ 明朝" w:hAnsi="ＭＳ 明朝"/>
          <w:sz w:val="24"/>
        </w:rPr>
        <w:t>年３月１日以降に契約を締結した工事</w:t>
      </w:r>
    </w:p>
    <w:p>
      <w:pPr>
        <w:pStyle w:val="0"/>
        <w:ind w:left="536" w:leftChars="100" w:hanging="326" w:hangingChars="136"/>
        <w:rPr>
          <w:rFonts w:hint="default" w:ascii="ＭＳ 明朝" w:hAnsi="ＭＳ 明朝"/>
          <w:sz w:val="24"/>
        </w:rPr>
      </w:pPr>
      <w:r>
        <w:rPr>
          <w:rFonts w:hint="eastAsia" w:ascii="ＭＳ 明朝" w:hAnsi="ＭＳ 明朝"/>
          <w:sz w:val="24"/>
        </w:rPr>
        <w:t>(2)</w:t>
      </w:r>
      <w:r>
        <w:rPr>
          <w:rFonts w:hint="eastAsia" w:ascii="ＭＳ 明朝" w:hAnsi="ＭＳ 明朝"/>
          <w:sz w:val="24"/>
        </w:rPr>
        <w:t>　静岡県建設工事請負契約約款第</w:t>
      </w:r>
      <w:r>
        <w:rPr>
          <w:rFonts w:hint="eastAsia" w:ascii="ＭＳ 明朝" w:hAnsi="ＭＳ 明朝"/>
          <w:sz w:val="24"/>
        </w:rPr>
        <w:t>52</w:t>
      </w:r>
      <w:r>
        <w:rPr>
          <w:rFonts w:hint="eastAsia" w:ascii="ＭＳ 明朝" w:hAnsi="ＭＳ 明朝"/>
          <w:sz w:val="24"/>
        </w:rPr>
        <w:t>条、その他の契約書にあっては定めの</w:t>
      </w:r>
      <w:r>
        <w:rPr>
          <w:rFonts w:hint="eastAsia" w:ascii="ＭＳ 明朝" w:hAnsi="ＭＳ 明朝"/>
          <w:sz w:val="24"/>
        </w:rPr>
        <w:t xml:space="preserve"> </w:t>
      </w:r>
      <w:r>
        <w:rPr>
          <w:rFonts w:hint="eastAsia" w:ascii="ＭＳ 明朝" w:hAnsi="ＭＳ 明朝"/>
          <w:sz w:val="24"/>
        </w:rPr>
        <w:t>ない事項について協議することを条項に定めている工事等</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　受注者への通知</w:t>
      </w:r>
    </w:p>
    <w:p>
      <w:pPr>
        <w:pStyle w:val="0"/>
        <w:ind w:left="240" w:hanging="240" w:hangingChars="100"/>
        <w:rPr>
          <w:rFonts w:hint="default" w:ascii="ＭＳ 明朝" w:hAnsi="ＭＳ 明朝"/>
          <w:sz w:val="24"/>
        </w:rPr>
      </w:pPr>
      <w:r>
        <w:rPr>
          <w:rFonts w:hint="eastAsia" w:ascii="ＭＳ 明朝" w:hAnsi="ＭＳ 明朝"/>
          <w:sz w:val="24"/>
        </w:rPr>
        <w:t>　　発注者は、受注者が特例措置に基づく契約金額の変更の協議を請求できることを、別紙様式１の通知文で受注者に伝える。</w:t>
      </w:r>
    </w:p>
    <w:p>
      <w:pPr>
        <w:pStyle w:val="0"/>
        <w:ind w:left="240" w:hanging="240" w:hangingChars="100"/>
        <w:rPr>
          <w:rFonts w:hint="default" w:ascii="ＭＳ 明朝" w:hAnsi="ＭＳ 明朝"/>
          <w:sz w:val="24"/>
        </w:rPr>
      </w:pPr>
      <w:r>
        <w:rPr>
          <w:rFonts w:hint="eastAsia" w:ascii="ＭＳ 明朝" w:hAnsi="ＭＳ 明朝"/>
          <w:sz w:val="24"/>
        </w:rPr>
        <w:t>　　なお、契約変更事務の集中を回避するため、受注者への通知時期を分散するなど適宜対応すること。</w:t>
      </w:r>
    </w:p>
    <w:p>
      <w:pPr>
        <w:pStyle w:val="0"/>
        <w:ind w:left="480" w:hanging="480" w:hangingChars="200"/>
        <w:rPr>
          <w:rFonts w:hint="default" w:ascii="ＭＳ 明朝" w:hAnsi="ＭＳ 明朝"/>
          <w:sz w:val="24"/>
        </w:rPr>
      </w:pPr>
    </w:p>
    <w:p>
      <w:pPr>
        <w:pStyle w:val="0"/>
        <w:ind w:left="480" w:hanging="480" w:hangingChars="200"/>
        <w:rPr>
          <w:rFonts w:hint="default" w:ascii="ＭＳ 明朝" w:hAnsi="ＭＳ 明朝"/>
          <w:sz w:val="24"/>
        </w:rPr>
      </w:pPr>
      <w:r>
        <w:rPr>
          <w:rFonts w:hint="eastAsia" w:ascii="ＭＳ 明朝" w:hAnsi="ＭＳ 明朝"/>
          <w:sz w:val="24"/>
        </w:rPr>
        <w:t>３　契約金額の変更の協議</w:t>
      </w:r>
    </w:p>
    <w:p>
      <w:pPr>
        <w:pStyle w:val="19"/>
        <w:ind w:left="0" w:leftChars="0" w:firstLine="240" w:firstLineChars="100"/>
        <w:rPr>
          <w:rFonts w:hint="default" w:ascii="ＭＳ 明朝" w:hAnsi="ＭＳ 明朝"/>
          <w:sz w:val="24"/>
        </w:rPr>
      </w:pPr>
      <w:r>
        <w:rPr>
          <w:rFonts w:hint="eastAsia" w:ascii="ＭＳ 明朝" w:hAnsi="ＭＳ 明朝"/>
          <w:sz w:val="24"/>
        </w:rPr>
        <w:t>(1)</w:t>
      </w:r>
      <w:r>
        <w:rPr>
          <w:rFonts w:hint="eastAsia" w:ascii="ＭＳ 明朝" w:hAnsi="ＭＳ 明朝"/>
          <w:sz w:val="24"/>
        </w:rPr>
        <w:t>　受注者からの請求</w:t>
      </w:r>
    </w:p>
    <w:p>
      <w:pPr>
        <w:pStyle w:val="0"/>
        <w:ind w:left="600" w:firstLine="240" w:firstLineChars="100"/>
        <w:rPr>
          <w:rFonts w:hint="default" w:ascii="ＭＳ 明朝" w:hAnsi="ＭＳ 明朝"/>
          <w:color w:val="auto"/>
          <w:sz w:val="24"/>
        </w:rPr>
      </w:pPr>
      <w:r>
        <w:rPr>
          <w:rFonts w:hint="eastAsia" w:ascii="ＭＳ 明朝" w:hAnsi="ＭＳ 明朝"/>
          <w:sz w:val="24"/>
        </w:rPr>
        <w:t>契約金額の変更を請求する場合、受注者は通知日から</w:t>
      </w:r>
      <w:r>
        <w:rPr>
          <w:rFonts w:hint="eastAsia" w:ascii="ＭＳ 明朝" w:hAnsi="ＭＳ 明朝"/>
          <w:sz w:val="24"/>
        </w:rPr>
        <w:t>14</w:t>
      </w:r>
      <w:r>
        <w:rPr>
          <w:rFonts w:hint="eastAsia" w:ascii="ＭＳ 明朝" w:hAnsi="ＭＳ 明朝"/>
          <w:sz w:val="24"/>
        </w:rPr>
        <w:t>日以内（土日祝祭日</w:t>
      </w:r>
      <w:r>
        <w:rPr>
          <w:rFonts w:hint="eastAsia" w:ascii="ＭＳ 明朝" w:hAnsi="ＭＳ 明朝"/>
          <w:color w:val="auto"/>
          <w:sz w:val="24"/>
        </w:rPr>
        <w:t>を含む。）に別紙様式２を発注者に提出する。</w:t>
      </w:r>
    </w:p>
    <w:p>
      <w:pPr>
        <w:pStyle w:val="19"/>
        <w:ind w:left="0" w:leftChars="0" w:firstLine="240" w:firstLineChars="100"/>
        <w:rPr>
          <w:rFonts w:hint="default" w:ascii="ＭＳ 明朝" w:hAnsi="ＭＳ 明朝"/>
          <w:color w:val="auto"/>
          <w:sz w:val="24"/>
        </w:rPr>
      </w:pPr>
      <w:r>
        <w:rPr>
          <w:rFonts w:hint="eastAsia" w:ascii="ＭＳ 明朝" w:hAnsi="ＭＳ 明朝"/>
          <w:color w:val="auto"/>
          <w:sz w:val="24"/>
        </w:rPr>
        <w:t>(2)</w:t>
      </w:r>
      <w:r>
        <w:rPr>
          <w:rFonts w:hint="eastAsia" w:ascii="ＭＳ 明朝" w:hAnsi="ＭＳ 明朝"/>
          <w:color w:val="auto"/>
          <w:sz w:val="24"/>
        </w:rPr>
        <w:t>　変更金額の算定</w:t>
      </w:r>
    </w:p>
    <w:p>
      <w:pPr>
        <w:pStyle w:val="19"/>
        <w:ind w:left="600" w:leftChars="0" w:firstLine="240" w:firstLineChars="100"/>
        <w:rPr>
          <w:rFonts w:hint="default" w:ascii="ＭＳ 明朝" w:hAnsi="ＭＳ 明朝"/>
          <w:color w:val="auto"/>
          <w:sz w:val="24"/>
        </w:rPr>
      </w:pPr>
      <w:r>
        <w:rPr>
          <w:rFonts w:hint="eastAsia" w:ascii="ＭＳ 明朝" w:hAnsi="ＭＳ 明朝"/>
          <w:color w:val="auto"/>
          <w:sz w:val="24"/>
        </w:rPr>
        <w:t>発注者は、新労務単価により積算し変更増加額を算定する。</w:t>
      </w:r>
    </w:p>
    <w:p>
      <w:pPr>
        <w:pStyle w:val="19"/>
        <w:ind w:left="0" w:leftChars="0" w:firstLine="240" w:firstLineChars="100"/>
        <w:rPr>
          <w:rFonts w:hint="default" w:ascii="ＭＳ 明朝" w:hAnsi="ＭＳ 明朝"/>
          <w:color w:val="auto"/>
          <w:sz w:val="24"/>
        </w:rPr>
      </w:pPr>
      <w:r>
        <w:rPr>
          <w:rFonts w:hint="eastAsia" w:ascii="ＭＳ 明朝" w:hAnsi="ＭＳ 明朝"/>
          <w:color w:val="auto"/>
          <w:sz w:val="24"/>
        </w:rPr>
        <w:t>(3)</w:t>
      </w:r>
      <w:r>
        <w:rPr>
          <w:rFonts w:hint="eastAsia" w:ascii="ＭＳ 明朝" w:hAnsi="ＭＳ 明朝"/>
          <w:color w:val="auto"/>
          <w:sz w:val="24"/>
        </w:rPr>
        <w:t>　協議開始日</w:t>
      </w:r>
    </w:p>
    <w:p>
      <w:pPr>
        <w:pStyle w:val="19"/>
        <w:ind w:left="660" w:leftChars="200" w:hanging="240" w:hangingChars="100"/>
        <w:rPr>
          <w:rFonts w:hint="default" w:ascii="ＭＳ 明朝" w:hAnsi="ＭＳ 明朝"/>
          <w:color w:val="auto"/>
          <w:sz w:val="24"/>
        </w:rPr>
      </w:pPr>
      <w:r>
        <w:rPr>
          <w:rFonts w:hint="eastAsia" w:ascii="ＭＳ 明朝" w:hAnsi="ＭＳ 明朝"/>
          <w:color w:val="auto"/>
          <w:sz w:val="24"/>
        </w:rPr>
        <w:t>　　請求を受けた日から</w:t>
      </w:r>
      <w:r>
        <w:rPr>
          <w:rFonts w:hint="eastAsia" w:ascii="ＭＳ 明朝" w:hAnsi="ＭＳ 明朝"/>
          <w:color w:val="auto"/>
          <w:sz w:val="24"/>
          <w:highlight w:val="none"/>
        </w:rPr>
        <w:t>14</w:t>
      </w:r>
      <w:r>
        <w:rPr>
          <w:rFonts w:hint="eastAsia" w:ascii="ＭＳ 明朝" w:hAnsi="ＭＳ 明朝"/>
          <w:color w:val="auto"/>
          <w:sz w:val="24"/>
          <w:highlight w:val="none"/>
        </w:rPr>
        <w:t>日以内（土日祝祭日を含む。）に協議を</w:t>
      </w:r>
      <w:r>
        <w:rPr>
          <w:rFonts w:hint="eastAsia" w:ascii="ＭＳ 明朝" w:hAnsi="ＭＳ 明朝"/>
          <w:sz w:val="24"/>
          <w:highlight w:val="none"/>
        </w:rPr>
        <w:t>開始するものとする。</w:t>
      </w:r>
      <w:r>
        <w:rPr>
          <w:rFonts w:hint="eastAsia" w:ascii="ＭＳ 明朝" w:hAnsi="ＭＳ 明朝"/>
          <w:color w:val="auto"/>
          <w:sz w:val="24"/>
          <w:highlight w:val="none"/>
        </w:rPr>
        <w:t>ただし、請求を受けた日から７日以内（</w:t>
      </w:r>
      <w:r>
        <w:rPr>
          <w:rFonts w:hint="eastAsia" w:ascii="ＭＳ 明朝" w:hAnsi="ＭＳ 明朝"/>
          <w:color w:val="auto"/>
          <w:sz w:val="24"/>
        </w:rPr>
        <w:t>土日祝祭日を含む。）に、指示書等により協議開始日を通知した場合は、この限りでない。</w:t>
      </w:r>
    </w:p>
    <w:p>
      <w:pPr>
        <w:pStyle w:val="30"/>
        <w:ind w:left="0" w:leftChars="0" w:firstLine="240" w:firstLineChars="100"/>
        <w:rPr>
          <w:rFonts w:hint="default" w:ascii="ＭＳ 明朝" w:hAnsi="ＭＳ 明朝"/>
          <w:sz w:val="24"/>
        </w:rPr>
      </w:pPr>
      <w:r>
        <w:rPr>
          <w:rFonts w:hint="eastAsia" w:ascii="ＭＳ 明朝" w:hAnsi="ＭＳ 明朝"/>
          <w:sz w:val="24"/>
        </w:rPr>
        <w:t>(4)</w:t>
      </w:r>
      <w:r>
        <w:rPr>
          <w:rFonts w:hint="eastAsia" w:ascii="ＭＳ 明朝" w:hAnsi="ＭＳ 明朝"/>
          <w:sz w:val="24"/>
        </w:rPr>
        <w:t>　受注者への協議について</w:t>
      </w:r>
    </w:p>
    <w:p>
      <w:pPr>
        <w:pStyle w:val="19"/>
        <w:ind w:left="600" w:leftChars="0" w:firstLine="240" w:firstLineChars="100"/>
        <w:rPr>
          <w:rFonts w:hint="default" w:ascii="ＭＳ 明朝" w:hAnsi="ＭＳ 明朝"/>
          <w:sz w:val="24"/>
        </w:rPr>
      </w:pPr>
      <w:r>
        <w:rPr>
          <w:rFonts w:hint="eastAsia" w:ascii="ＭＳ 明朝" w:hAnsi="ＭＳ 明朝"/>
          <w:sz w:val="24"/>
        </w:rPr>
        <w:t>発注者は、別紙様式３により契約金額の変更に関する協議を行う。</w:t>
      </w:r>
    </w:p>
    <w:p>
      <w:pPr>
        <w:pStyle w:val="19"/>
        <w:ind w:left="600" w:leftChars="0" w:firstLine="240" w:firstLineChars="100"/>
        <w:rPr>
          <w:rFonts w:hint="default" w:ascii="ＭＳ 明朝" w:hAnsi="ＭＳ 明朝"/>
          <w:color w:val="auto"/>
          <w:sz w:val="24"/>
        </w:rPr>
      </w:pPr>
      <w:r>
        <w:rPr>
          <w:rFonts w:hint="eastAsia" w:ascii="ＭＳ 明朝" w:hAnsi="ＭＳ 明朝"/>
          <w:color w:val="auto"/>
          <w:sz w:val="24"/>
        </w:rPr>
        <w:t>（特例措置による変更に加え、設計変更協議も同時に行う場合も、別紙様式３による。）</w:t>
      </w:r>
    </w:p>
    <w:p>
      <w:pPr>
        <w:pStyle w:val="19"/>
        <w:ind w:left="870" w:leftChars="300" w:hanging="240" w:hangingChars="100"/>
        <w:rPr>
          <w:rFonts w:hint="default" w:ascii="ＭＳ 明朝" w:hAnsi="ＭＳ 明朝"/>
          <w:color w:val="auto"/>
          <w:sz w:val="24"/>
        </w:rPr>
      </w:pPr>
      <w:r>
        <w:rPr>
          <w:rFonts w:hint="eastAsia" w:ascii="ＭＳ 明朝" w:hAnsi="ＭＳ 明朝"/>
          <w:color w:val="auto"/>
          <w:sz w:val="24"/>
        </w:rPr>
        <w:t>＊　執行管理システムから出力される協議書使用可能</w:t>
      </w:r>
    </w:p>
    <w:p>
      <w:pPr>
        <w:pStyle w:val="0"/>
        <w:ind w:firstLine="240" w:firstLineChars="100"/>
        <w:rPr>
          <w:rFonts w:hint="default" w:ascii="ＭＳ 明朝" w:hAnsi="ＭＳ 明朝"/>
          <w:sz w:val="24"/>
        </w:rPr>
      </w:pPr>
      <w:r>
        <w:rPr>
          <w:rFonts w:hint="eastAsia" w:ascii="ＭＳ 明朝" w:hAnsi="ＭＳ 明朝"/>
          <w:sz w:val="24"/>
        </w:rPr>
        <w:t>(5)</w:t>
      </w:r>
      <w:r>
        <w:rPr>
          <w:rFonts w:hint="eastAsia" w:ascii="ＭＳ 明朝" w:hAnsi="ＭＳ 明朝"/>
          <w:sz w:val="24"/>
        </w:rPr>
        <w:t>　変更契約</w:t>
      </w:r>
    </w:p>
    <w:p>
      <w:pPr>
        <w:pStyle w:val="0"/>
        <w:ind w:left="600" w:firstLine="240" w:firstLineChars="100"/>
        <w:rPr>
          <w:rFonts w:hint="default" w:ascii="ＭＳ 明朝" w:hAnsi="ＭＳ 明朝"/>
          <w:sz w:val="24"/>
        </w:rPr>
      </w:pPr>
      <w:r>
        <w:rPr>
          <w:rFonts w:hint="eastAsia" w:ascii="ＭＳ 明朝" w:hAnsi="ＭＳ 明朝"/>
          <w:sz w:val="24"/>
        </w:rPr>
        <w:t>受注者は、</w:t>
      </w:r>
      <w:r>
        <w:rPr>
          <w:rFonts w:hint="eastAsia" w:ascii="ＭＳ 明朝" w:hAnsi="ＭＳ 明朝"/>
          <w:sz w:val="24"/>
        </w:rPr>
        <w:t>(4)</w:t>
      </w:r>
      <w:r>
        <w:rPr>
          <w:rFonts w:hint="eastAsia" w:ascii="ＭＳ 明朝" w:hAnsi="ＭＳ 明朝"/>
          <w:sz w:val="24"/>
        </w:rPr>
        <w:t>に異議がなければ変更契約を締結する。</w:t>
      </w:r>
    </w:p>
    <w:p>
      <w:pPr>
        <w:pStyle w:val="0"/>
        <w:rPr>
          <w:rFonts w:hint="default" w:ascii="ＭＳ 明朝" w:hAnsi="ＭＳ 明朝"/>
          <w:sz w:val="24"/>
        </w:rPr>
      </w:pPr>
      <w:r>
        <w:rPr>
          <w:rFonts w:hint="default" w:ascii="ＭＳ 明朝" w:hAnsi="ＭＳ 明朝"/>
          <w:sz w:val="24"/>
        </w:rPr>
        <w:br w:type="page"/>
      </w:r>
      <w:r>
        <w:rPr>
          <w:rFonts w:hint="eastAsia" w:ascii="ＭＳ 明朝" w:hAnsi="ＭＳ 明朝"/>
          <w:sz w:val="24"/>
        </w:rPr>
        <w:t>４　その他</w:t>
      </w:r>
    </w:p>
    <w:p>
      <w:pPr>
        <w:pStyle w:val="0"/>
        <w:tabs>
          <w:tab w:val="left" w:leader="none" w:pos="360"/>
        </w:tabs>
        <w:ind w:left="539" w:leftChars="114" w:hanging="300" w:hangingChars="125"/>
        <w:rPr>
          <w:rFonts w:hint="default" w:ascii="ＭＳ 明朝" w:hAnsi="ＭＳ 明朝"/>
          <w:sz w:val="24"/>
        </w:rPr>
      </w:pPr>
      <w:r>
        <w:rPr>
          <w:rFonts w:hint="eastAsia" w:ascii="ＭＳ 明朝" w:hAnsi="ＭＳ 明朝"/>
          <w:sz w:val="24"/>
        </w:rPr>
        <w:t>(1)</w:t>
      </w:r>
      <w:r>
        <w:rPr>
          <w:rFonts w:hint="eastAsia" w:ascii="ＭＳ 明朝" w:hAnsi="ＭＳ 明朝"/>
          <w:sz w:val="24"/>
        </w:rPr>
        <w:t>　今回の特例措置は、受注者からの請求があった場合にのみ、協議を行うこと。なお、協議の請求期限は発注者の通知日から</w:t>
      </w:r>
      <w:r>
        <w:rPr>
          <w:rFonts w:hint="eastAsia" w:ascii="ＭＳ 明朝" w:hAnsi="ＭＳ 明朝"/>
          <w:sz w:val="24"/>
        </w:rPr>
        <w:t>14</w:t>
      </w:r>
      <w:r>
        <w:rPr>
          <w:rFonts w:hint="eastAsia" w:ascii="ＭＳ 明朝" w:hAnsi="ＭＳ 明朝"/>
          <w:sz w:val="24"/>
        </w:rPr>
        <w:t>日以内（土日祝祭日</w:t>
      </w:r>
      <w:r>
        <w:rPr>
          <w:rFonts w:hint="eastAsia" w:ascii="ＭＳ 明朝" w:hAnsi="ＭＳ 明朝"/>
          <w:color w:val="auto"/>
          <w:sz w:val="24"/>
        </w:rPr>
        <w:t>を含む。）までと</w:t>
      </w:r>
      <w:r>
        <w:rPr>
          <w:rFonts w:hint="eastAsia" w:ascii="ＭＳ 明朝" w:hAnsi="ＭＳ 明朝"/>
          <w:sz w:val="24"/>
        </w:rPr>
        <w:t>する。</w:t>
      </w:r>
    </w:p>
    <w:p>
      <w:pPr>
        <w:pStyle w:val="0"/>
        <w:ind w:left="539" w:leftChars="114" w:hanging="300" w:hangingChars="125"/>
        <w:rPr>
          <w:rFonts w:hint="default" w:ascii="ＭＳ 明朝" w:hAnsi="ＭＳ 明朝"/>
          <w:sz w:val="24"/>
        </w:rPr>
      </w:pPr>
      <w:r>
        <w:rPr>
          <w:rFonts w:hint="eastAsia" w:ascii="ＭＳ 明朝" w:hAnsi="ＭＳ 明朝"/>
          <w:sz w:val="24"/>
        </w:rPr>
        <w:t>(2)</w:t>
      </w:r>
      <w:r>
        <w:rPr>
          <w:rFonts w:hint="eastAsia" w:ascii="ＭＳ 明朝" w:hAnsi="ＭＳ 明朝"/>
          <w:sz w:val="24"/>
        </w:rPr>
        <w:t>　対象は、旧労務単価を適用し、令和</w:t>
      </w:r>
      <w:r>
        <w:rPr>
          <w:rFonts w:hint="eastAsia" w:ascii="ＭＳ 明朝" w:hAnsi="ＭＳ 明朝"/>
          <w:color w:val="FF0000"/>
          <w:sz w:val="24"/>
        </w:rPr>
        <w:t>７</w:t>
      </w:r>
      <w:r>
        <w:rPr>
          <w:rFonts w:hint="eastAsia" w:ascii="ＭＳ 明朝" w:hAnsi="ＭＳ 明朝"/>
          <w:sz w:val="24"/>
        </w:rPr>
        <w:t>年３月１日以降に契約を締結する工事とする。</w:t>
      </w:r>
    </w:p>
    <w:p>
      <w:pPr>
        <w:pStyle w:val="0"/>
        <w:ind w:left="539" w:leftChars="114" w:hanging="300" w:hangingChars="125"/>
        <w:rPr>
          <w:rFonts w:hint="default" w:ascii="ＭＳ 明朝" w:hAnsi="ＭＳ 明朝"/>
          <w:sz w:val="24"/>
          <w:u w:val="single" w:color="auto"/>
        </w:rPr>
      </w:pPr>
      <w:r>
        <w:rPr>
          <w:rFonts w:hint="eastAsia" w:ascii="ＭＳ 明朝" w:hAnsi="ＭＳ 明朝"/>
          <w:sz w:val="24"/>
          <w:u w:val="single" w:color="auto"/>
        </w:rPr>
        <w:t>(3)</w:t>
      </w:r>
      <w:r>
        <w:rPr>
          <w:rFonts w:hint="eastAsia" w:ascii="ＭＳ 明朝" w:hAnsi="ＭＳ 明朝"/>
          <w:sz w:val="24"/>
          <w:u w:val="single" w:color="auto"/>
        </w:rPr>
        <w:t>　機労材全てを変更の対象とする。</w:t>
      </w:r>
      <w:r>
        <w:rPr>
          <w:rFonts w:hint="eastAsia" w:ascii="ＭＳ 明朝" w:hAnsi="ＭＳ 明朝"/>
          <w:color w:val="FF0000"/>
          <w:sz w:val="24"/>
          <w:u w:val="single" w:color="auto"/>
        </w:rPr>
        <w:t>（歩掛の変更は対象外）</w:t>
      </w:r>
    </w:p>
    <w:p>
      <w:pPr>
        <w:pStyle w:val="0"/>
        <w:ind w:left="539" w:leftChars="114" w:hanging="300" w:hangingChars="125"/>
        <w:rPr>
          <w:rFonts w:hint="default" w:ascii="ＭＳ 明朝" w:hAnsi="ＭＳ 明朝"/>
          <w:sz w:val="24"/>
        </w:rPr>
      </w:pPr>
      <w:r>
        <w:rPr>
          <w:rFonts w:hint="eastAsia" w:ascii="ＭＳ 明朝" w:hAnsi="ＭＳ 明朝"/>
          <w:sz w:val="24"/>
        </w:rPr>
        <w:t>(4)</w:t>
      </w:r>
      <w:r>
        <w:rPr>
          <w:rFonts w:hint="eastAsia" w:ascii="ＭＳ 明朝" w:hAnsi="ＭＳ 明朝"/>
          <w:sz w:val="24"/>
        </w:rPr>
        <w:t>　令和</w:t>
      </w:r>
      <w:r>
        <w:rPr>
          <w:rFonts w:hint="eastAsia" w:ascii="ＭＳ 明朝" w:hAnsi="ＭＳ 明朝"/>
          <w:color w:val="FF0000"/>
          <w:sz w:val="24"/>
        </w:rPr>
        <w:t>７</w:t>
      </w:r>
      <w:r>
        <w:rPr>
          <w:rFonts w:hint="eastAsia" w:ascii="ＭＳ 明朝" w:hAnsi="ＭＳ 明朝"/>
          <w:sz w:val="24"/>
        </w:rPr>
        <w:t>年２月</w:t>
      </w:r>
      <w:r>
        <w:rPr>
          <w:rFonts w:hint="eastAsia" w:ascii="ＭＳ 明朝" w:hAnsi="ＭＳ 明朝"/>
          <w:color w:val="FF0000"/>
          <w:sz w:val="24"/>
        </w:rPr>
        <w:t>28</w:t>
      </w:r>
      <w:r>
        <w:rPr>
          <w:rFonts w:hint="eastAsia" w:ascii="ＭＳ 明朝" w:hAnsi="ＭＳ 明朝"/>
          <w:sz w:val="24"/>
        </w:rPr>
        <w:t>日以前に契約したものは静岡県建設工事請負契</w:t>
      </w:r>
      <w:bookmarkStart w:id="2" w:name="_GoBack"/>
      <w:bookmarkEnd w:id="2"/>
      <w:r>
        <w:rPr>
          <w:rFonts w:hint="eastAsia" w:ascii="ＭＳ 明朝" w:hAnsi="ＭＳ 明朝"/>
          <w:sz w:val="24"/>
        </w:rPr>
        <w:t>約約款第</w:t>
      </w:r>
      <w:r>
        <w:rPr>
          <w:rFonts w:hint="eastAsia" w:ascii="ＭＳ 明朝" w:hAnsi="ＭＳ 明朝"/>
          <w:sz w:val="24"/>
        </w:rPr>
        <w:t>25</w:t>
      </w:r>
      <w:r>
        <w:rPr>
          <w:rFonts w:hint="eastAsia" w:ascii="ＭＳ 明朝" w:hAnsi="ＭＳ 明朝"/>
          <w:sz w:val="24"/>
        </w:rPr>
        <w:t>条第６項（インフレスライド条項）を適用する。</w:t>
      </w:r>
    </w:p>
    <w:p>
      <w:pPr>
        <w:pStyle w:val="0"/>
        <w:ind w:left="539" w:leftChars="114" w:hanging="300" w:hangingChars="125"/>
        <w:rPr>
          <w:rFonts w:hint="default" w:ascii="ＭＳ 明朝" w:hAnsi="ＭＳ 明朝"/>
          <w:sz w:val="24"/>
        </w:rPr>
      </w:pPr>
      <w:r>
        <w:rPr>
          <w:rFonts w:hint="eastAsia" w:ascii="ＭＳ 明朝" w:hAnsi="ＭＳ 明朝"/>
          <w:sz w:val="24"/>
        </w:rPr>
        <w:t>(5)</w:t>
      </w:r>
      <w:r>
        <w:rPr>
          <w:rFonts w:hint="eastAsia" w:ascii="ＭＳ 明朝" w:hAnsi="ＭＳ 明朝"/>
          <w:sz w:val="24"/>
        </w:rPr>
        <w:t>　不調・不落となった場合には、最新の単価期において再積算すること。</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５　手続の流れ参考イメージ</w:t>
      </w:r>
    </w:p>
    <w:p>
      <w:pPr>
        <w:pStyle w:val="26"/>
        <w:widowControl w:val="1"/>
        <w:ind w:left="0" w:leftChars="0" w:firstLine="210" w:firstLineChars="100"/>
        <w:jc w:val="left"/>
        <w:rPr>
          <w:rFonts w:hint="default" w:ascii="ＭＳ 明朝" w:hAnsi="ＭＳ 明朝"/>
          <w:sz w:val="24"/>
        </w:rPr>
      </w:pPr>
      <w:r>
        <w:rPr>
          <w:rFonts w:hint="eastAsia"/>
        </w:rPr>
        <mc:AlternateContent>
          <mc:Choice Requires="wps">
            <w:drawing>
              <wp:anchor distT="0" distB="0" distL="114300" distR="114300" simplePos="0" relativeHeight="24" behindDoc="0" locked="0" layoutInCell="1" hidden="0" allowOverlap="1">
                <wp:simplePos x="0" y="0"/>
                <wp:positionH relativeFrom="column">
                  <wp:posOffset>1746885</wp:posOffset>
                </wp:positionH>
                <wp:positionV relativeFrom="paragraph">
                  <wp:posOffset>217170</wp:posOffset>
                </wp:positionV>
                <wp:extent cx="473075" cy="255905"/>
                <wp:effectExtent l="635" t="635" r="29845" b="10795"/>
                <wp:wrapNone/>
                <wp:docPr id="1027" name="Text Box 1106"/>
                <a:graphic xmlns:a="http://schemas.openxmlformats.org/drawingml/2006/main">
                  <a:graphicData uri="http://schemas.microsoft.com/office/word/2010/wordprocessingShape">
                    <wps:wsp>
                      <wps:cNvPr id="1027" name="Text Box 1106"/>
                      <wps:cNvSpPr txBox="1">
                        <a:spLocks noChangeArrowheads="1"/>
                      </wps:cNvSpPr>
                      <wps:spPr>
                        <a:xfrm>
                          <a:off x="0" y="0"/>
                          <a:ext cx="473075" cy="255905"/>
                        </a:xfrm>
                        <a:prstGeom prst="rect">
                          <a:avLst/>
                        </a:prstGeom>
                        <a:solidFill>
                          <a:srgbClr val="FFFFFF"/>
                        </a:solidFill>
                        <a:ln w="9525">
                          <a:solidFill>
                            <a:srgbClr val="000000"/>
                          </a:solidFill>
                          <a:miter lim="800000"/>
                          <a:headEnd/>
                          <a:tailEnd/>
                        </a:ln>
                      </wps:spPr>
                      <wps:txbx>
                        <w:txbxContent>
                          <w:p>
                            <w:pPr>
                              <w:pStyle w:val="0"/>
                              <w:spacing w:before="29" w:beforeLines="0" w:beforeAutospacing="0" w:line="175" w:lineRule="auto"/>
                              <w:ind w:right="18" w:firstLine="36"/>
                              <w:jc w:val="center"/>
                              <w:rPr>
                                <w:rFonts w:hint="default" w:ascii="Meiryo UI" w:hAnsi="Meiryo UI" w:eastAsia="Meiryo UI"/>
                                <w:sz w:val="19"/>
                              </w:rPr>
                            </w:pPr>
                            <w:r>
                              <w:rPr>
                                <w:rFonts w:hint="eastAsia" w:ascii="Meiryo UI" w:hAnsi="Meiryo UI" w:eastAsia="Meiryo UI"/>
                                <w:sz w:val="19"/>
                              </w:rPr>
                              <w:t>Ｒ</w:t>
                            </w:r>
                            <w:r>
                              <w:rPr>
                                <w:rFonts w:hint="eastAsia" w:ascii="Meiryo UI" w:hAnsi="Meiryo UI" w:eastAsia="Meiryo UI"/>
                                <w:color w:val="FF0000"/>
                                <w:sz w:val="19"/>
                              </w:rPr>
                              <w:t>7</w:t>
                            </w:r>
                            <w:r>
                              <w:rPr>
                                <w:rFonts w:hint="eastAsia" w:ascii="Meiryo UI" w:hAnsi="Meiryo UI" w:eastAsia="Meiryo UI"/>
                                <w:sz w:val="19"/>
                              </w:rPr>
                              <w:t>.3</w:t>
                            </w:r>
                            <w:r>
                              <w:rPr>
                                <w:rFonts w:hint="default" w:ascii="Meiryo UI" w:hAnsi="Meiryo UI" w:eastAsia="Meiryo UI"/>
                                <w:sz w:val="19"/>
                              </w:rPr>
                              <w:t>.</w:t>
                            </w:r>
                            <w:r>
                              <w:rPr>
                                <w:rFonts w:hint="eastAsia" w:ascii="Meiryo UI" w:hAnsi="Meiryo UI" w:eastAsia="Meiryo UI"/>
                                <w:sz w:val="19"/>
                              </w:rPr>
                              <w:t>1</w:t>
                            </w:r>
                          </w:p>
                        </w:txbxContent>
                      </wps:txbx>
                      <wps:bodyPr rot="0" vertOverflow="overflow" horzOverflow="overflow" wrap="non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17.100000000000001pt;mso-position-vertical-relative:text;mso-position-horizontal-relative:text;v-text-anchor:middle;position:absolute;height:20.14pt;mso-wrap-distance-top:0pt;width:37.25pt;mso-wrap-style:none;mso-wrap-distance-left:9pt;margin-left:137.55000000000001pt;z-index:24;" o:spid="_x0000_s1027" o:allowincell="t" o:allowoverlap="t" filled="t" fillcolor="#ffffff" stroked="t" strokecolor="#000000" strokeweight="0.75pt" o:spt="202" type="#_x0000_t202">
                <v:fill/>
                <v:stroke miterlimit="8" filltype="solid"/>
                <v:textbox style="layout-flow:horizontal;mso-fit-shape-to-text:t;" inset="0mm,0mm,0mm,0mm">
                  <w:txbxContent>
                    <w:p>
                      <w:pPr>
                        <w:pStyle w:val="0"/>
                        <w:spacing w:before="29" w:beforeLines="0" w:beforeAutospacing="0" w:line="175" w:lineRule="auto"/>
                        <w:ind w:right="18" w:firstLine="36"/>
                        <w:jc w:val="center"/>
                        <w:rPr>
                          <w:rFonts w:hint="default" w:ascii="Meiryo UI" w:hAnsi="Meiryo UI" w:eastAsia="Meiryo UI"/>
                          <w:sz w:val="19"/>
                        </w:rPr>
                      </w:pPr>
                      <w:r>
                        <w:rPr>
                          <w:rFonts w:hint="eastAsia" w:ascii="Meiryo UI" w:hAnsi="Meiryo UI" w:eastAsia="Meiryo UI"/>
                          <w:sz w:val="19"/>
                        </w:rPr>
                        <w:t>Ｒ</w:t>
                      </w:r>
                      <w:r>
                        <w:rPr>
                          <w:rFonts w:hint="eastAsia" w:ascii="Meiryo UI" w:hAnsi="Meiryo UI" w:eastAsia="Meiryo UI"/>
                          <w:color w:val="FF0000"/>
                          <w:sz w:val="19"/>
                        </w:rPr>
                        <w:t>7</w:t>
                      </w:r>
                      <w:r>
                        <w:rPr>
                          <w:rFonts w:hint="eastAsia" w:ascii="Meiryo UI" w:hAnsi="Meiryo UI" w:eastAsia="Meiryo UI"/>
                          <w:sz w:val="19"/>
                        </w:rPr>
                        <w:t>.3</w:t>
                      </w:r>
                      <w:r>
                        <w:rPr>
                          <w:rFonts w:hint="default" w:ascii="Meiryo UI" w:hAnsi="Meiryo UI" w:eastAsia="Meiryo UI"/>
                          <w:sz w:val="19"/>
                        </w:rPr>
                        <w:t>.</w:t>
                      </w:r>
                      <w:r>
                        <w:rPr>
                          <w:rFonts w:hint="eastAsia" w:ascii="Meiryo UI" w:hAnsi="Meiryo UI" w:eastAsia="Meiryo UI"/>
                          <w:sz w:val="19"/>
                        </w:rPr>
                        <w:t>1</w:t>
                      </w:r>
                    </w:p>
                  </w:txbxContent>
                </v:textbox>
                <v:imagedata o:title=""/>
                <w10:wrap type="none" anchorx="text" anchory="text"/>
              </v:shape>
            </w:pict>
          </mc:Fallback>
        </mc:AlternateContent>
      </w:r>
      <w:r>
        <w:rPr>
          <w:rFonts w:hint="eastAsia" w:ascii="ＭＳ 明朝" w:hAnsi="ＭＳ 明朝"/>
          <w:sz w:val="24"/>
        </w:rPr>
        <w:t>(1)</w:t>
      </w:r>
      <w:r>
        <w:rPr>
          <w:rFonts w:hint="eastAsia" w:ascii="ＭＳ 明朝" w:hAnsi="ＭＳ 明朝"/>
          <w:sz w:val="24"/>
        </w:rPr>
        <w:t>　特例措置</w:t>
      </w:r>
      <w:r>
        <w:rPr>
          <w:rFonts w:hint="eastAsia" w:ascii="ＭＳ 明朝" w:hAnsi="ＭＳ 明朝"/>
          <w:color w:val="auto"/>
          <w:sz w:val="24"/>
        </w:rPr>
        <w:t>①（</w:t>
      </w:r>
      <w:r>
        <w:rPr>
          <w:rFonts w:hint="eastAsia" w:ascii="ＭＳ 明朝" w:hAnsi="ＭＳ 明朝"/>
          <w:color w:val="auto"/>
          <w:sz w:val="24"/>
        </w:rPr>
        <w:t>14</w:t>
      </w:r>
      <w:r>
        <w:rPr>
          <w:rFonts w:hint="eastAsia" w:ascii="ＭＳ 明朝" w:hAnsi="ＭＳ 明朝"/>
          <w:color w:val="auto"/>
          <w:sz w:val="24"/>
        </w:rPr>
        <w:t>日以内に協議開始）</w:t>
      </w:r>
    </w:p>
    <w:p>
      <w:pPr>
        <w:pStyle w:val="0"/>
        <w:widowControl w:val="1"/>
        <w:jc w:val="left"/>
        <w:rPr>
          <w:rFonts w:hint="default" w:ascii="ＭＳ 明朝" w:hAnsi="ＭＳ 明朝"/>
          <w:sz w:val="24"/>
        </w:rPr>
      </w:pPr>
      <w:r>
        <w:rPr>
          <w:rFonts w:hint="eastAsia"/>
        </w:rPr>
        <mc:AlternateContent>
          <mc:Choice Requires="wps">
            <w:drawing>
              <wp:anchor distT="0" distB="0" distL="114300" distR="114300" simplePos="0" relativeHeight="9" behindDoc="0" locked="0" layoutInCell="1" hidden="0" allowOverlap="1">
                <wp:simplePos x="0" y="0"/>
                <wp:positionH relativeFrom="column">
                  <wp:posOffset>1960880</wp:posOffset>
                </wp:positionH>
                <wp:positionV relativeFrom="paragraph">
                  <wp:posOffset>226060</wp:posOffset>
                </wp:positionV>
                <wp:extent cx="0" cy="1004570"/>
                <wp:effectExtent l="635" t="0" r="29845" b="10160"/>
                <wp:wrapNone/>
                <wp:docPr id="1028" name="直線コネクタ 13"/>
                <a:graphic xmlns:a="http://schemas.openxmlformats.org/drawingml/2006/main">
                  <a:graphicData uri="http://schemas.microsoft.com/office/word/2010/wordprocessingShape">
                    <wps:wsp>
                      <wps:cNvPr id="1028" name="直線コネクタ 13"/>
                      <wps:cNvSpPr/>
                      <wps:spPr>
                        <a:xfrm>
                          <a:off x="0" y="0"/>
                          <a:ext cx="0" cy="10045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3" style="mso-wrap-distance-top:0pt;mso-wrap-distance-right:9pt;mso-wrap-distance-bottom:0pt;mso-position-vertical-relative:text;mso-position-horizontal-relative:text;position:absolute;mso-wrap-distance-left:9pt;z-index:9;" o:spid="_x0000_s1028" o:allowincell="t" o:allowoverlap="t" filled="f" stroked="t" strokecolor="#000000 [3213]" strokeweight="1pt" o:spt="20" from="154.4pt,17.8pt" to="154.4pt,96.9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12" behindDoc="0" locked="0" layoutInCell="1" hidden="0" allowOverlap="1">
                <wp:simplePos x="0" y="0"/>
                <wp:positionH relativeFrom="column">
                  <wp:posOffset>3374390</wp:posOffset>
                </wp:positionH>
                <wp:positionV relativeFrom="paragraph">
                  <wp:posOffset>106680</wp:posOffset>
                </wp:positionV>
                <wp:extent cx="1056005" cy="483870"/>
                <wp:effectExtent l="0" t="0" r="635" b="635"/>
                <wp:wrapNone/>
                <wp:docPr id="1029" name="Text Box 1106"/>
                <a:graphic xmlns:a="http://schemas.openxmlformats.org/drawingml/2006/main">
                  <a:graphicData uri="http://schemas.microsoft.com/office/word/2010/wordprocessingShape">
                    <wps:wsp>
                      <wps:cNvPr id="1029" name="Text Box 1106"/>
                      <wps:cNvSpPr txBox="1">
                        <a:spLocks noChangeArrowheads="1"/>
                      </wps:cNvSpPr>
                      <wps:spPr>
                        <a:xfrm>
                          <a:off x="0" y="0"/>
                          <a:ext cx="1056005" cy="483870"/>
                        </a:xfrm>
                        <a:prstGeom prst="rect">
                          <a:avLst/>
                        </a:prstGeom>
                        <a:noFill/>
                        <a:ln>
                          <a:noFill/>
                        </a:ln>
                      </wps:spPr>
                      <wps:txbx>
                        <w:txbxContent>
                          <w:p>
                            <w:pPr>
                              <w:pStyle w:val="0"/>
                              <w:spacing w:before="29" w:beforeLines="0" w:beforeAutospacing="0" w:line="0" w:lineRule="atLeast"/>
                              <w:ind w:right="18" w:firstLine="36"/>
                              <w:rPr>
                                <w:rFonts w:hint="default" w:ascii="Meiryo UI" w:hAnsi="Meiryo UI" w:eastAsia="Meiryo UI"/>
                                <w:color w:val="FF0000"/>
                                <w:sz w:val="19"/>
                              </w:rPr>
                            </w:pPr>
                            <w:r>
                              <w:rPr>
                                <w:rFonts w:hint="eastAsia" w:ascii="ＭＳ ゴシック" w:hAnsi="ＭＳ ゴシック" w:eastAsia="ＭＳ ゴシック"/>
                                <w:sz w:val="19"/>
                              </w:rPr>
                              <w:t>14</w:t>
                            </w:r>
                            <w:r>
                              <w:rPr>
                                <w:rFonts w:hint="eastAsia" w:ascii="ＭＳ ゴシック" w:hAnsi="ＭＳ ゴシック" w:eastAsia="ＭＳ ゴシック"/>
                                <w:sz w:val="19"/>
                              </w:rPr>
                              <w:t>日以内</w:t>
                            </w:r>
                          </w:p>
                        </w:txbxContent>
                      </wps:txbx>
                      <wps:bodyPr rot="0" vertOverflow="overflow" horzOverflow="overflow" wrap="squar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8.4pt;mso-position-vertical-relative:text;mso-position-horizontal-relative:text;v-text-anchor:middle;position:absolute;height:38.1pt;mso-wrap-distance-top:0pt;width:83.15pt;mso-wrap-distance-left:9pt;margin-left:265.7pt;z-index:12;" o:spid="_x0000_s1029" o:allowincell="t" o:allowoverlap="t" filled="f" stroked="f" o:spt="202" type="#_x0000_t202">
                <v:fill/>
                <v:textbox style="layout-flow:horizontal;" inset="0mm,0mm,0mm,0mm">
                  <w:txbxContent>
                    <w:p>
                      <w:pPr>
                        <w:pStyle w:val="0"/>
                        <w:spacing w:before="29" w:beforeLines="0" w:beforeAutospacing="0" w:line="0" w:lineRule="atLeast"/>
                        <w:ind w:right="18" w:firstLine="36"/>
                        <w:rPr>
                          <w:rFonts w:hint="default" w:ascii="Meiryo UI" w:hAnsi="Meiryo UI" w:eastAsia="Meiryo UI"/>
                          <w:color w:val="FF0000"/>
                          <w:sz w:val="19"/>
                        </w:rPr>
                      </w:pPr>
                      <w:r>
                        <w:rPr>
                          <w:rFonts w:hint="eastAsia" w:ascii="ＭＳ ゴシック" w:hAnsi="ＭＳ ゴシック" w:eastAsia="ＭＳ ゴシック"/>
                          <w:sz w:val="19"/>
                        </w:rPr>
                        <w:t>14</w:t>
                      </w:r>
                      <w:r>
                        <w:rPr>
                          <w:rFonts w:hint="eastAsia" w:ascii="ＭＳ ゴシック" w:hAnsi="ＭＳ ゴシック" w:eastAsia="ＭＳ ゴシック"/>
                          <w:sz w:val="19"/>
                        </w:rPr>
                        <w:t>日以内</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1" behindDoc="0" locked="0" layoutInCell="1" hidden="0" allowOverlap="1">
                <wp:simplePos x="0" y="0"/>
                <wp:positionH relativeFrom="column">
                  <wp:posOffset>2744470</wp:posOffset>
                </wp:positionH>
                <wp:positionV relativeFrom="paragraph">
                  <wp:posOffset>226060</wp:posOffset>
                </wp:positionV>
                <wp:extent cx="576580" cy="247015"/>
                <wp:effectExtent l="0" t="0" r="635" b="635"/>
                <wp:wrapNone/>
                <wp:docPr id="1030" name="Text Box 1106"/>
                <a:graphic xmlns:a="http://schemas.openxmlformats.org/drawingml/2006/main">
                  <a:graphicData uri="http://schemas.microsoft.com/office/word/2010/wordprocessingShape">
                    <wps:wsp>
                      <wps:cNvPr id="1030" name="Text Box 1106"/>
                      <wps:cNvSpPr txBox="1">
                        <a:spLocks noChangeArrowheads="1"/>
                      </wps:cNvSpPr>
                      <wps:spPr>
                        <a:xfrm>
                          <a:off x="0" y="0"/>
                          <a:ext cx="576580" cy="247015"/>
                        </a:xfrm>
                        <a:prstGeom prst="rect">
                          <a:avLst/>
                        </a:prstGeom>
                        <a:noFill/>
                        <a:ln>
                          <a:noFill/>
                        </a:ln>
                      </wps:spPr>
                      <wps:txbx>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sz w:val="19"/>
                              </w:rPr>
                              <w:t>14</w:t>
                            </w:r>
                            <w:r>
                              <w:rPr>
                                <w:rFonts w:hint="eastAsia" w:ascii="ＭＳ ゴシック" w:hAnsi="ＭＳ ゴシック" w:eastAsia="ＭＳ ゴシック"/>
                                <w:sz w:val="19"/>
                              </w:rPr>
                              <w:t>日以内</w:t>
                            </w:r>
                          </w:p>
                        </w:txbxContent>
                      </wps:txbx>
                      <wps:bodyPr rot="0" vertOverflow="overflow" horzOverflow="overflow" wrap="non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17.8pt;mso-position-vertical-relative:text;mso-position-horizontal-relative:text;v-text-anchor:middle;position:absolute;height:19.45pt;mso-wrap-distance-top:0pt;width:45.4pt;mso-wrap-style:none;mso-wrap-distance-left:9pt;margin-left:216.1pt;z-index:11;" o:spid="_x0000_s1030" o:allowincell="t" o:allowoverlap="t" filled="f" stroked="f" o:spt="202" type="#_x0000_t202">
                <v:fill/>
                <v:textbox style="layout-flow:horizontal;mso-fit-shape-to-text:t;" inset="0mm,0mm,0mm,0mm">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sz w:val="19"/>
                        </w:rPr>
                        <w:t>14</w:t>
                      </w:r>
                      <w:r>
                        <w:rPr>
                          <w:rFonts w:hint="eastAsia" w:ascii="ＭＳ ゴシック" w:hAnsi="ＭＳ ゴシック" w:eastAsia="ＭＳ ゴシック"/>
                          <w:sz w:val="19"/>
                        </w:rPr>
                        <w:t>日以内</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73" behindDoc="0" locked="0" layoutInCell="1" hidden="0" allowOverlap="1">
                <wp:simplePos x="0" y="0"/>
                <wp:positionH relativeFrom="column">
                  <wp:posOffset>4434205</wp:posOffset>
                </wp:positionH>
                <wp:positionV relativeFrom="paragraph">
                  <wp:posOffset>90170</wp:posOffset>
                </wp:positionV>
                <wp:extent cx="1203960" cy="236855"/>
                <wp:effectExtent l="538480" t="635" r="29845" b="240665"/>
                <wp:wrapNone/>
                <wp:docPr id="1031" name="オブジェクト 0"/>
                <a:graphic xmlns:a="http://schemas.openxmlformats.org/drawingml/2006/main">
                  <a:graphicData uri="http://schemas.microsoft.com/office/word/2010/wordprocessingShape">
                    <wps:wsp>
                      <wps:cNvPr id="1031" name="オブジェクト 0"/>
                      <wps:cNvSpPr/>
                      <wps:spPr>
                        <a:xfrm>
                          <a:off x="0" y="0"/>
                          <a:ext cx="1203960" cy="236855"/>
                        </a:xfrm>
                        <a:prstGeom prst="borderCallout1">
                          <a:avLst>
                            <a:gd name="adj1" fmla="val 91700"/>
                            <a:gd name="adj2" fmla="val 938"/>
                            <a:gd name="adj3" fmla="val 197062"/>
                            <a:gd name="adj4" fmla="val -44684"/>
                          </a:avLst>
                        </a:prstGeom>
                        <a:noFill/>
                        <a:ln w="1905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ＭＳ ゴシック" w:hAnsi="ＭＳ ゴシック" w:eastAsia="ＭＳ ゴシック"/>
                                <w:sz w:val="18"/>
                              </w:rPr>
                            </w:pPr>
                            <w:r>
                              <w:rPr>
                                <w:rFonts w:hint="eastAsia" w:ascii="ＭＳ ゴシック" w:hAnsi="ＭＳ ゴシック" w:eastAsia="ＭＳ ゴシック"/>
                                <w:b w:val="1"/>
                                <w:color w:val="FF0000"/>
                                <w:sz w:val="18"/>
                              </w:rPr>
                              <w:t>設計変更同時協議可</w:t>
                            </w:r>
                          </w:p>
                        </w:txbxContent>
                      </wps:txbx>
                      <wps:bodyPr vertOverflow="overflow" horzOverflow="overflow" lIns="0" tIns="0" rIns="0" bIns="0" anchor="ctr"/>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オブジェクト 0" style="mso-wrap-distance-right:5.65pt;mso-wrap-distance-bottom:0pt;margin-top:7.1pt;mso-position-vertical-relative:text;mso-position-horizontal-relative:text;v-text-anchor:middle;position:absolute;height:18.64pt;mso-wrap-distance-top:0pt;width:94.8pt;mso-wrap-distance-left:5.65pt;margin-left:349.15pt;z-index:73;" o:spid="_x0000_s1031" o:allowincell="t" o:allowoverlap="t" filled="f" stroked="t" strokecolor="#ff0000" strokeweight="1.5pt" o:spt="47" type="#_x0000_t47" adj="-9652,42565,203,19807">
                <v:fill/>
                <v:stroke linestyle="single" miterlimit="8" endcap="flat" dashstyle="solid" filltype="solid"/>
                <v:textbox style="layout-flow:horizontal;" inset="0mm,0mm,0mm,0mm">
                  <w:txbxContent>
                    <w:p>
                      <w:pPr>
                        <w:pStyle w:val="0"/>
                        <w:jc w:val="center"/>
                        <w:rPr>
                          <w:rFonts w:hint="default" w:ascii="ＭＳ ゴシック" w:hAnsi="ＭＳ ゴシック" w:eastAsia="ＭＳ ゴシック"/>
                          <w:sz w:val="18"/>
                        </w:rPr>
                      </w:pPr>
                      <w:r>
                        <w:rPr>
                          <w:rFonts w:hint="eastAsia" w:ascii="ＭＳ ゴシック" w:hAnsi="ＭＳ ゴシック" w:eastAsia="ＭＳ ゴシック"/>
                          <w:b w:val="1"/>
                          <w:color w:val="FF0000"/>
                          <w:sz w:val="18"/>
                        </w:rPr>
                        <w:t>設計変更同時協議可</w:t>
                      </w:r>
                    </w:p>
                  </w:txbxContent>
                </v:textbox>
                <v:imagedata o:title=""/>
                <w10:wrap type="none" anchorx="text" anchory="text"/>
              </v:shape>
            </w:pict>
          </mc:Fallback>
        </mc:AlternateContent>
      </w:r>
    </w:p>
    <w:p>
      <w:pPr>
        <w:pStyle w:val="0"/>
        <w:widowControl w:val="1"/>
        <w:jc w:val="left"/>
        <w:rPr>
          <w:rFonts w:hint="default" w:ascii="ＭＳ 明朝" w:hAnsi="ＭＳ 明朝"/>
          <w:sz w:val="24"/>
        </w:rPr>
      </w:pPr>
      <w:r>
        <w:rPr>
          <w:rFonts w:hint="eastAsia"/>
        </w:rPr>
        <mc:AlternateContent>
          <mc:Choice Requires="wps">
            <w:drawing>
              <wp:anchor distT="0" distB="0" distL="114300" distR="114300" simplePos="0" relativeHeight="10" behindDoc="0" locked="0" layoutInCell="1" hidden="0" allowOverlap="1">
                <wp:simplePos x="0" y="0"/>
                <wp:positionH relativeFrom="column">
                  <wp:posOffset>262255</wp:posOffset>
                </wp:positionH>
                <wp:positionV relativeFrom="paragraph">
                  <wp:posOffset>26670</wp:posOffset>
                </wp:positionV>
                <wp:extent cx="1582420" cy="247015"/>
                <wp:effectExtent l="0" t="0" r="635" b="635"/>
                <wp:wrapNone/>
                <wp:docPr id="1032" name="Text Box 1106"/>
                <a:graphic xmlns:a="http://schemas.openxmlformats.org/drawingml/2006/main">
                  <a:graphicData uri="http://schemas.microsoft.com/office/word/2010/wordprocessingShape">
                    <wps:wsp>
                      <wps:cNvPr id="1032" name="Text Box 1106"/>
                      <wps:cNvSpPr txBox="1">
                        <a:spLocks noChangeArrowheads="1"/>
                      </wps:cNvSpPr>
                      <wps:spPr>
                        <a:xfrm>
                          <a:off x="0" y="0"/>
                          <a:ext cx="1582420" cy="247015"/>
                        </a:xfrm>
                        <a:prstGeom prst="rect">
                          <a:avLst/>
                        </a:prstGeom>
                        <a:noFill/>
                        <a:ln>
                          <a:noFill/>
                        </a:ln>
                      </wps:spPr>
                      <wps:txbx>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color w:val="FF0000"/>
                                <w:sz w:val="19"/>
                              </w:rPr>
                              <w:t>Ｒ</w:t>
                            </w:r>
                            <w:r>
                              <w:rPr>
                                <w:rFonts w:hint="eastAsia" w:ascii="ＭＳ ゴシック" w:hAnsi="ＭＳ ゴシック" w:eastAsia="ＭＳ ゴシック"/>
                                <w:color w:val="FF0000"/>
                                <w:sz w:val="19"/>
                              </w:rPr>
                              <w:t>7.3.1</w:t>
                            </w:r>
                            <w:r>
                              <w:rPr>
                                <w:rFonts w:hint="eastAsia" w:ascii="ＭＳ ゴシック" w:hAnsi="ＭＳ ゴシック" w:eastAsia="ＭＳ ゴシック"/>
                                <w:sz w:val="19"/>
                              </w:rPr>
                              <w:t>より前の単価期で積算</w:t>
                            </w:r>
                          </w:p>
                        </w:txbxContent>
                      </wps:txbx>
                      <wps:bodyPr rot="0" vertOverflow="overflow" horzOverflow="overflow" wrap="non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2.1pt;mso-position-vertical-relative:text;mso-position-horizontal-relative:text;v-text-anchor:middle;position:absolute;height:19.45pt;mso-wrap-distance-top:0pt;width:124.6pt;mso-wrap-style:none;mso-wrap-distance-left:9pt;margin-left:20.65pt;z-index:10;" o:spid="_x0000_s1032" o:allowincell="t" o:allowoverlap="t" filled="f" stroked="f" o:spt="202" type="#_x0000_t202">
                <v:fill/>
                <v:textbox style="layout-flow:horizontal;mso-fit-shape-to-text:t;" inset="0mm,0mm,0mm,0mm">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color w:val="FF0000"/>
                          <w:sz w:val="19"/>
                        </w:rPr>
                        <w:t>Ｒ</w:t>
                      </w:r>
                      <w:r>
                        <w:rPr>
                          <w:rFonts w:hint="eastAsia" w:ascii="ＭＳ ゴシック" w:hAnsi="ＭＳ ゴシック" w:eastAsia="ＭＳ ゴシック"/>
                          <w:color w:val="FF0000"/>
                          <w:sz w:val="19"/>
                        </w:rPr>
                        <w:t>7.3.1</w:t>
                      </w:r>
                      <w:r>
                        <w:rPr>
                          <w:rFonts w:hint="eastAsia" w:ascii="ＭＳ ゴシック" w:hAnsi="ＭＳ ゴシック" w:eastAsia="ＭＳ ゴシック"/>
                          <w:sz w:val="19"/>
                        </w:rPr>
                        <w:t>より前の単価期で積算</w:t>
                      </w:r>
                    </w:p>
                  </w:txbxContent>
                </v:textbox>
                <v:imagedata o:title=""/>
                <w10:wrap type="none" anchorx="text" anchory="text"/>
              </v:shape>
            </w:pict>
          </mc:Fallback>
        </mc:AlternateContent>
      </w:r>
    </w:p>
    <w:p>
      <w:pPr>
        <w:pStyle w:val="0"/>
        <w:widowControl w:val="1"/>
        <w:tabs>
          <w:tab w:val="left" w:leader="none" w:pos="2130"/>
        </w:tabs>
        <w:jc w:val="left"/>
        <w:rPr>
          <w:rFonts w:hint="default" w:ascii="ＭＳ 明朝" w:hAnsi="ＭＳ 明朝"/>
          <w:sz w:val="24"/>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440690</wp:posOffset>
                </wp:positionH>
                <wp:positionV relativeFrom="paragraph">
                  <wp:posOffset>47625</wp:posOffset>
                </wp:positionV>
                <wp:extent cx="1522730" cy="0"/>
                <wp:effectExtent l="0" t="36195" r="29210" b="46355"/>
                <wp:wrapNone/>
                <wp:docPr id="1033" name="直線矢印コネクタ 17"/>
                <a:graphic xmlns:a="http://schemas.openxmlformats.org/drawingml/2006/main">
                  <a:graphicData uri="http://schemas.microsoft.com/office/word/2010/wordprocessingShape">
                    <wps:wsp>
                      <wps:cNvPr id="1033" name="直線矢印コネクタ 17"/>
                      <wps:cNvCnPr/>
                      <wps:spPr>
                        <a:xfrm>
                          <a:off x="0" y="0"/>
                          <a:ext cx="15227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7" style="mso-wrap-distance-right:9pt;mso-wrap-distance-bottom:0pt;margin-top:3.75pt;mso-position-vertical-relative:text;mso-position-horizontal-relative:text;position:absolute;height:0pt;mso-wrap-distance-top:0pt;width:119.9pt;mso-wrap-distance-left:9pt;margin-left:34.700000000000003pt;z-index:8;" o:spid="_x0000_s1033" o:allowincell="t" o:allowoverlap="t" filled="f" stroked="t" strokecolor="#000000 [3213]" strokeweight="0.5pt" o:spt="32" type="#_x0000_t32">
                <v:fill/>
                <v:stroke linestyle="single" miterlimit="8" endcap="flat" dashstyle="solid" filltype="solid" endarrow="block"/>
                <v:imagedata o:title=""/>
                <w10:wrap type="none" anchorx="text" anchory="text"/>
              </v:shape>
            </w:pict>
          </mc:Fallback>
        </mc:AlternateContent>
      </w:r>
      <w:r>
        <w:rPr>
          <w:rFonts w:hint="eastAsia"/>
        </w:rPr>
        <mc:AlternateContent>
          <mc:Choice Requires="wps">
            <w:drawing>
              <wp:anchor distT="0" distB="0" distL="114300" distR="114300" simplePos="0" relativeHeight="7" behindDoc="0" locked="0" layoutInCell="1" hidden="0" allowOverlap="1">
                <wp:simplePos x="0" y="0"/>
                <wp:positionH relativeFrom="column">
                  <wp:posOffset>3376295</wp:posOffset>
                </wp:positionH>
                <wp:positionV relativeFrom="paragraph">
                  <wp:posOffset>51435</wp:posOffset>
                </wp:positionV>
                <wp:extent cx="503555" cy="0"/>
                <wp:effectExtent l="635" t="36195" r="29210" b="46355"/>
                <wp:wrapNone/>
                <wp:docPr id="1034" name="直線矢印コネクタ 2016"/>
                <a:graphic xmlns:a="http://schemas.openxmlformats.org/drawingml/2006/main">
                  <a:graphicData uri="http://schemas.microsoft.com/office/word/2010/wordprocessingShape">
                    <wps:wsp>
                      <wps:cNvPr id="1034" name="直線矢印コネクタ 2016"/>
                      <wps:cNvCnPr/>
                      <wps:spPr>
                        <a:xfrm>
                          <a:off x="0" y="0"/>
                          <a:ext cx="50355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016" style="mso-wrap-distance-right:9pt;mso-wrap-distance-bottom:0pt;margin-top:4.05pt;mso-position-vertical-relative:text;mso-position-horizontal-relative:text;position:absolute;height:0pt;mso-wrap-distance-top:0pt;width:39.65pt;mso-wrap-distance-left:9pt;margin-left:265.85000000000002pt;z-index:7;" o:spid="_x0000_s1034" o:allowincell="t" o:allowoverlap="t" filled="f" stroked="t" strokecolor="#000000 [3213]" strokeweight="0.5pt" o:spt="32" type="#_x0000_t32">
                <v:fill/>
                <v:stroke linestyle="single" miterlimit="8" endcap="flat" dashstyle="solid" filltype="solid" startarrow="block" endarrow="block"/>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2837180</wp:posOffset>
                </wp:positionH>
                <wp:positionV relativeFrom="paragraph">
                  <wp:posOffset>51435</wp:posOffset>
                </wp:positionV>
                <wp:extent cx="503555" cy="0"/>
                <wp:effectExtent l="635" t="36195" r="29210" b="46355"/>
                <wp:wrapNone/>
                <wp:docPr id="1035" name="直線矢印コネクタ 30"/>
                <a:graphic xmlns:a="http://schemas.openxmlformats.org/drawingml/2006/main">
                  <a:graphicData uri="http://schemas.microsoft.com/office/word/2010/wordprocessingShape">
                    <wps:wsp>
                      <wps:cNvPr id="1035" name="直線矢印コネクタ 30"/>
                      <wps:cNvCnPr/>
                      <wps:spPr>
                        <a:xfrm>
                          <a:off x="0" y="0"/>
                          <a:ext cx="50355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0" style="mso-wrap-distance-right:9pt;mso-wrap-distance-bottom:0pt;margin-top:4.05pt;mso-position-vertical-relative:text;mso-position-horizontal-relative:text;position:absolute;height:0pt;mso-wrap-distance-top:0pt;width:39.65pt;mso-wrap-distance-left:9pt;margin-left:223.4pt;z-index:6;" o:spid="_x0000_s1035" o:allowincell="t" o:allowoverlap="t" filled="f" stroked="t" strokecolor="#000000 [3213]" strokeweight="0.5pt" o:spt="32" type="#_x0000_t32">
                <v:fill/>
                <v:stroke linestyle="single" miterlimit="8" endcap="flat" dashstyle="solid" filltype="solid" startarrow="block" endarrow="block"/>
                <v:imagedata o:title=""/>
                <w10:wrap type="none" anchorx="text" anchory="text"/>
              </v:shape>
            </w:pict>
          </mc:Fallback>
        </mc:AlternateContent>
      </w:r>
      <w:r>
        <w:rPr>
          <w:rFonts w:hint="eastAsia"/>
        </w:rPr>
        <mc:AlternateContent>
          <mc:Choice Requires="wps">
            <w:drawing>
              <wp:anchor distT="0" distB="0" distL="114300" distR="114300" simplePos="0" relativeHeight="13" behindDoc="0" locked="0" layoutInCell="1" hidden="0" allowOverlap="1">
                <wp:simplePos x="0" y="0"/>
                <wp:positionH relativeFrom="column">
                  <wp:posOffset>440690</wp:posOffset>
                </wp:positionH>
                <wp:positionV relativeFrom="paragraph">
                  <wp:posOffset>226695</wp:posOffset>
                </wp:positionV>
                <wp:extent cx="4445635" cy="0"/>
                <wp:effectExtent l="19050" t="79375" r="1270" b="80010"/>
                <wp:wrapNone/>
                <wp:docPr id="1036" name="Line 1093"/>
                <a:graphic xmlns:a="http://schemas.openxmlformats.org/drawingml/2006/main">
                  <a:graphicData uri="http://schemas.microsoft.com/office/word/2010/wordprocessingShape">
                    <wps:wsp>
                      <wps:cNvPr id="1036" name="Line 1093"/>
                      <wps:cNvSpPr/>
                      <wps:spPr>
                        <a:xfrm>
                          <a:off x="0" y="0"/>
                          <a:ext cx="4445635" cy="0"/>
                        </a:xfrm>
                        <a:prstGeom prst="line">
                          <a:avLst/>
                        </a:prstGeom>
                        <a:noFill/>
                        <a:ln w="35052">
                          <a:solidFill>
                            <a:srgbClr val="000000"/>
                          </a:solidFill>
                          <a:round/>
                          <a:headEnd type="none" w="med" len="med"/>
                          <a:tailEnd type="arrow" w="med" len="med"/>
                        </a:ln>
                      </wps:spPr>
                      <wps:bodyPr/>
                    </wps:wsp>
                  </a:graphicData>
                </a:graphic>
              </wp:anchor>
            </w:drawing>
          </mc:Choice>
          <mc:Fallback>
            <w:pict>
              <v:line id="Line 1093" style="mso-wrap-distance-top:0pt;mso-wrap-distance-right:9pt;mso-wrap-distance-bottom:0pt;mso-position-vertical-relative:text;mso-position-horizontal-relative:text;position:absolute;mso-wrap-distance-left:9pt;z-index:13;" o:spid="_x0000_s1036" o:allowincell="t" o:allowoverlap="t" filled="f" stroked="t" strokecolor="#000000" strokeweight="2.76pt" o:spt="20" from="34.700000000000003pt,17.850000000000001pt" to="384.75pt,17.850000000000001pt">
                <v:fill/>
                <v:stroke filltype="solid" startarrow="none" startarrowwidth="medium" startarrowlength="medium" endarrow="open" endarrowwidth="medium" endarrowlength="medium"/>
                <v:textbox style="layout-flow:horizontal;"/>
                <v:imagedata o:title=""/>
                <w10:wrap type="none" anchorx="text" anchory="text"/>
              </v:line>
            </w:pict>
          </mc:Fallback>
        </mc:AlternateContent>
      </w:r>
      <w:r>
        <w:rPr>
          <w:rFonts w:hint="eastAsia"/>
        </w:rPr>
        <w:drawing>
          <wp:anchor distT="0" distB="0" distL="114300" distR="114300" simplePos="0" relativeHeight="19" behindDoc="0" locked="0" layoutInCell="1" hidden="0" allowOverlap="1">
            <wp:simplePos x="0" y="0"/>
            <wp:positionH relativeFrom="column">
              <wp:posOffset>2211070</wp:posOffset>
            </wp:positionH>
            <wp:positionV relativeFrom="paragraph">
              <wp:posOffset>102235</wp:posOffset>
            </wp:positionV>
            <wp:extent cx="242570" cy="241300"/>
            <wp:effectExtent l="0" t="0" r="0" b="0"/>
            <wp:wrapNone/>
            <wp:docPr id="1037" name="Picture 1094"/>
            <a:graphic xmlns:a="http://schemas.openxmlformats.org/drawingml/2006/main">
              <a:graphicData uri="http://schemas.openxmlformats.org/drawingml/2006/picture">
                <pic:pic xmlns:pic="http://schemas.openxmlformats.org/drawingml/2006/picture">
                  <pic:nvPicPr>
                    <pic:cNvPr id="1037" name="Picture 1094"/>
                    <pic:cNvPicPr>
                      <a:picLocks noChangeAspect="1"/>
                    </pic:cNvPicPr>
                  </pic:nvPicPr>
                  <pic:blipFill>
                    <a:blip r:embed="rId8"/>
                    <a:stretch>
                      <a:fillRect/>
                    </a:stretch>
                  </pic:blipFill>
                  <pic:spPr>
                    <a:xfrm>
                      <a:off x="0" y="0"/>
                      <a:ext cx="242570" cy="241300"/>
                    </a:xfrm>
                    <a:prstGeom prst="rect">
                      <a:avLst/>
                    </a:prstGeom>
                    <a:noFill/>
                    <a:ln>
                      <a:noFill/>
                    </a:ln>
                  </pic:spPr>
                </pic:pic>
              </a:graphicData>
            </a:graphic>
          </wp:anchor>
        </w:drawing>
      </w:r>
      <w:r>
        <w:rPr>
          <w:rFonts w:hint="eastAsia"/>
        </w:rPr>
        <w:drawing>
          <wp:anchor distT="0" distB="0" distL="114300" distR="114300" simplePos="0" relativeHeight="20" behindDoc="0" locked="0" layoutInCell="1" hidden="0" allowOverlap="1">
            <wp:simplePos x="0" y="0"/>
            <wp:positionH relativeFrom="column">
              <wp:posOffset>2726690</wp:posOffset>
            </wp:positionH>
            <wp:positionV relativeFrom="paragraph">
              <wp:posOffset>102235</wp:posOffset>
            </wp:positionV>
            <wp:extent cx="241300" cy="242570"/>
            <wp:effectExtent l="0" t="0" r="0" b="0"/>
            <wp:wrapNone/>
            <wp:docPr id="1038" name="Picture 1098"/>
            <a:graphic xmlns:a="http://schemas.openxmlformats.org/drawingml/2006/main">
              <a:graphicData uri="http://schemas.openxmlformats.org/drawingml/2006/picture">
                <pic:pic xmlns:pic="http://schemas.openxmlformats.org/drawingml/2006/picture">
                  <pic:nvPicPr>
                    <pic:cNvPr id="1038" name="Picture 1098"/>
                    <pic:cNvPicPr>
                      <a:picLocks noChangeAspect="1"/>
                    </pic:cNvPicPr>
                  </pic:nvPicPr>
                  <pic:blipFill>
                    <a:blip r:embed="rId9"/>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21" behindDoc="0" locked="0" layoutInCell="1" hidden="0" allowOverlap="1">
            <wp:simplePos x="0" y="0"/>
            <wp:positionH relativeFrom="column">
              <wp:posOffset>3231515</wp:posOffset>
            </wp:positionH>
            <wp:positionV relativeFrom="paragraph">
              <wp:posOffset>102235</wp:posOffset>
            </wp:positionV>
            <wp:extent cx="241300" cy="242570"/>
            <wp:effectExtent l="0" t="0" r="0" b="0"/>
            <wp:wrapNone/>
            <wp:docPr id="1039" name="Picture 1098"/>
            <a:graphic xmlns:a="http://schemas.openxmlformats.org/drawingml/2006/main">
              <a:graphicData uri="http://schemas.openxmlformats.org/drawingml/2006/picture">
                <pic:pic xmlns:pic="http://schemas.openxmlformats.org/drawingml/2006/picture">
                  <pic:nvPicPr>
                    <pic:cNvPr id="1039" name="Picture 1098"/>
                    <pic:cNvPicPr>
                      <a:picLocks noChangeAspect="1"/>
                    </pic:cNvPicPr>
                  </pic:nvPicPr>
                  <pic:blipFill>
                    <a:blip r:embed="rId10">
                      <a:duotone>
                        <a:prstClr val="black"/>
                        <a:schemeClr val="accent2">
                          <a:tint val="45000"/>
                          <a:satMod val="400000"/>
                        </a:schemeClr>
                      </a:duotone>
                    </a:blip>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22" behindDoc="0" locked="0" layoutInCell="1" hidden="0" allowOverlap="1">
            <wp:simplePos x="0" y="0"/>
            <wp:positionH relativeFrom="column">
              <wp:posOffset>3759835</wp:posOffset>
            </wp:positionH>
            <wp:positionV relativeFrom="paragraph">
              <wp:posOffset>102235</wp:posOffset>
            </wp:positionV>
            <wp:extent cx="241300" cy="242570"/>
            <wp:effectExtent l="0" t="0" r="0" b="0"/>
            <wp:wrapNone/>
            <wp:docPr id="1040" name="Picture 1098"/>
            <a:graphic xmlns:a="http://schemas.openxmlformats.org/drawingml/2006/main">
              <a:graphicData uri="http://schemas.openxmlformats.org/drawingml/2006/picture">
                <pic:pic xmlns:pic="http://schemas.openxmlformats.org/drawingml/2006/picture">
                  <pic:nvPicPr>
                    <pic:cNvPr id="1040" name="Picture 1098"/>
                    <pic:cNvPicPr>
                      <a:picLocks noChangeAspect="1"/>
                    </pic:cNvPicPr>
                  </pic:nvPicPr>
                  <pic:blipFill>
                    <a:blip r:embed="rId10">
                      <a:duotone>
                        <a:prstClr val="black"/>
                        <a:schemeClr val="accent5">
                          <a:tint val="45000"/>
                          <a:satMod val="400000"/>
                        </a:schemeClr>
                      </a:duotone>
                    </a:blip>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23" behindDoc="0" locked="0" layoutInCell="1" hidden="0" allowOverlap="1">
            <wp:simplePos x="0" y="0"/>
            <wp:positionH relativeFrom="column">
              <wp:posOffset>4241165</wp:posOffset>
            </wp:positionH>
            <wp:positionV relativeFrom="paragraph">
              <wp:posOffset>102235</wp:posOffset>
            </wp:positionV>
            <wp:extent cx="241300" cy="242570"/>
            <wp:effectExtent l="0" t="0" r="0" b="0"/>
            <wp:wrapNone/>
            <wp:docPr id="1041" name="Picture 1098"/>
            <a:graphic xmlns:a="http://schemas.openxmlformats.org/drawingml/2006/main">
              <a:graphicData uri="http://schemas.openxmlformats.org/drawingml/2006/picture">
                <pic:pic xmlns:pic="http://schemas.openxmlformats.org/drawingml/2006/picture">
                  <pic:nvPicPr>
                    <pic:cNvPr id="1041" name="Picture 1098"/>
                    <pic:cNvPicPr>
                      <a:picLocks noChangeAspect="1"/>
                    </pic:cNvPicPr>
                  </pic:nvPicPr>
                  <pic:blipFill>
                    <a:blip r:embed="rId10"/>
                    <a:stretch>
                      <a:fillRect/>
                    </a:stretch>
                  </pic:blipFill>
                  <pic:spPr>
                    <a:xfrm>
                      <a:off x="0" y="0"/>
                      <a:ext cx="241300" cy="242570"/>
                    </a:xfrm>
                    <a:prstGeom prst="rect">
                      <a:avLst/>
                    </a:prstGeom>
                    <a:noFill/>
                    <a:ln>
                      <a:noFill/>
                    </a:ln>
                  </pic:spPr>
                </pic:pic>
              </a:graphicData>
            </a:graphic>
          </wp:anchor>
        </w:drawing>
      </w:r>
      <w:r>
        <w:rPr>
          <w:rFonts w:hint="default" w:ascii="ＭＳ 明朝" w:hAnsi="ＭＳ 明朝"/>
          <w:sz w:val="24"/>
        </w:rPr>
        <w:tab/>
      </w:r>
    </w:p>
    <w:p>
      <w:pPr>
        <w:pStyle w:val="0"/>
        <w:widowControl w:val="1"/>
        <w:jc w:val="left"/>
        <w:rPr>
          <w:rFonts w:hint="default" w:ascii="ＭＳ 明朝" w:hAnsi="ＭＳ 明朝"/>
          <w:sz w:val="24"/>
        </w:rPr>
      </w:pPr>
      <w:r>
        <w:rPr>
          <w:rFonts w:hint="eastAsia"/>
        </w:rPr>
        <mc:AlternateContent>
          <mc:Choice Requires="wps">
            <w:drawing>
              <wp:anchor distT="0" distB="0" distL="114300" distR="114300" simplePos="0" relativeHeight="15" behindDoc="0" locked="0" layoutInCell="1" hidden="0" allowOverlap="1">
                <wp:simplePos x="0" y="0"/>
                <wp:positionH relativeFrom="column">
                  <wp:posOffset>2237740</wp:posOffset>
                </wp:positionH>
                <wp:positionV relativeFrom="paragraph">
                  <wp:posOffset>164465</wp:posOffset>
                </wp:positionV>
                <wp:extent cx="215900" cy="234950"/>
                <wp:effectExtent l="0" t="0" r="216535" b="635"/>
                <wp:wrapNone/>
                <wp:docPr id="1042" name="テキスト ボックス 22"/>
                <a:graphic xmlns:a="http://schemas.openxmlformats.org/drawingml/2006/main">
                  <a:graphicData uri="http://schemas.microsoft.com/office/word/2010/wordprocessingShape">
                    <wps:wsp>
                      <wps:cNvPr id="1042" name="テキスト ボックス 22"/>
                      <wps:cNvSpPr txBox="1"/>
                      <wps:spPr>
                        <a:xfrm>
                          <a:off x="0" y="0"/>
                          <a:ext cx="215900" cy="234950"/>
                        </a:xfrm>
                        <a:prstGeom prst="rect">
                          <a:avLst/>
                        </a:prstGeom>
                        <a:solidFill>
                          <a:schemeClr val="lt1"/>
                        </a:solidFill>
                        <a:ln w="6350">
                          <a:noFill/>
                        </a:ln>
                      </wps:spPr>
                      <wps:txbx>
                        <w:txbxContent>
                          <w:p>
                            <w:pPr>
                              <w:pStyle w:val="0"/>
                              <w:rPr>
                                <w:rFonts w:hint="default" w:ascii="Meiryo UI" w:hAnsi="Meiryo UI" w:eastAsia="Meiryo UI"/>
                                <w:sz w:val="18"/>
                              </w:rPr>
                            </w:pPr>
                            <w:r>
                              <w:rPr>
                                <w:rFonts w:hint="eastAsia" w:ascii="Meiryo UI" w:hAnsi="Meiryo UI" w:eastAsia="Meiryo UI"/>
                                <w:sz w:val="18"/>
                              </w:rPr>
                              <w:t>契約</w:t>
                            </w:r>
                          </w:p>
                        </w:txbxContent>
                      </wps:txbx>
                      <wps:bodyPr rot="0" vertOverflow="overflow" horzOverflow="overflow" vert="eaVert" wrap="none" lIns="0" tIns="0" r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2" style="mso-wrap-distance-right:9pt;mso-wrap-distance-bottom:0pt;margin-top:12.95pt;mso-position-vertical-relative:text;mso-position-horizontal-relative:text;v-text-anchor:middle;position:absolute;height:18.5pt;mso-wrap-distance-top:0pt;width:17pt;mso-wrap-style:none;mso-wrap-distance-left:9pt;margin-left:176.2pt;z-index:15;" o:spid="_x0000_s1042" o:allowincell="t" o:allowoverlap="t" filled="t" fillcolor="#ffffff [3201]" stroked="f" strokeweight="0.5pt" o:spt="202" type="#_x0000_t202">
                <v:fill/>
                <v:textbox style="layout-flow:vertical-ideographic;" inset="0mm,0mm,0mm,0mm">
                  <w:txbxContent>
                    <w:p>
                      <w:pPr>
                        <w:pStyle w:val="0"/>
                        <w:rPr>
                          <w:rFonts w:hint="default" w:ascii="Meiryo UI" w:hAnsi="Meiryo UI" w:eastAsia="Meiryo UI"/>
                          <w:sz w:val="18"/>
                        </w:rPr>
                      </w:pPr>
                      <w:r>
                        <w:rPr>
                          <w:rFonts w:hint="eastAsia" w:ascii="Meiryo UI" w:hAnsi="Meiryo UI" w:eastAsia="Meiryo UI"/>
                          <w:sz w:val="18"/>
                        </w:rPr>
                        <w:t>契約</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4" behindDoc="0" locked="0" layoutInCell="1" hidden="0" allowOverlap="1">
                <wp:simplePos x="0" y="0"/>
                <wp:positionH relativeFrom="column">
                  <wp:posOffset>2753360</wp:posOffset>
                </wp:positionH>
                <wp:positionV relativeFrom="paragraph">
                  <wp:posOffset>33655</wp:posOffset>
                </wp:positionV>
                <wp:extent cx="215900" cy="806450"/>
                <wp:effectExtent l="0" t="0" r="216535" b="635"/>
                <wp:wrapNone/>
                <wp:docPr id="1043" name="テキスト ボックス 1487"/>
                <a:graphic xmlns:a="http://schemas.openxmlformats.org/drawingml/2006/main">
                  <a:graphicData uri="http://schemas.microsoft.com/office/word/2010/wordprocessingShape">
                    <wps:wsp>
                      <wps:cNvPr id="1043" name="テキスト ボックス 1487"/>
                      <wps:cNvSpPr txBox="1">
                        <a:spLocks noChangeArrowheads="1"/>
                      </wps:cNvSpPr>
                      <wps:spPr>
                        <a:xfrm>
                          <a:off x="0" y="0"/>
                          <a:ext cx="215900" cy="806450"/>
                        </a:xfrm>
                        <a:prstGeom prst="rect">
                          <a:avLst/>
                        </a:prstGeom>
                        <a:noFill/>
                        <a:ln>
                          <a:noFill/>
                        </a:ln>
                      </wps:spPr>
                      <wps:txbx>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受注者</w:t>
                            </w:r>
                            <w:r>
                              <w:rPr>
                                <w:rFonts w:hint="default" w:ascii="Meiryo UI" w:hAnsi="Meiryo UI" w:eastAsia="Meiryo UI"/>
                                <w:sz w:val="18"/>
                              </w:rPr>
                              <w:t>へ</w:t>
                            </w:r>
                            <w:r>
                              <w:rPr>
                                <w:rFonts w:hint="eastAsia" w:ascii="Meiryo UI" w:hAnsi="Meiryo UI" w:eastAsia="Meiryo UI"/>
                                <w:sz w:val="18"/>
                              </w:rPr>
                              <w:t>通知</w:t>
                            </w:r>
                          </w:p>
                        </w:txbxContent>
                      </wps:txbx>
                      <wps:bodyPr rot="0" vertOverflow="overflow" horzOverflow="overflow" vert="eaVert" wrap="non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87" style="mso-wrap-distance-right:9pt;mso-wrap-distance-bottom:0pt;margin-top:2.65pt;mso-position-vertical-relative:text;mso-position-horizontal-relative:text;v-text-anchor:middle;position:absolute;height:63.5pt;mso-wrap-distance-top:0pt;width:17pt;mso-wrap-style:none;mso-wrap-distance-left:9pt;margin-left:216.8pt;z-index:14;" o:spid="_x0000_s1043" o:allowincell="t" o:allowoverlap="t" filled="f" stroked="f" o:spt="202" type="#_x0000_t202">
                <v:fill/>
                <v:textbox style="layout-flow:vertical-ideographic;" inset="0mm,0mm,0mm,0mm">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受注者</w:t>
                      </w:r>
                      <w:r>
                        <w:rPr>
                          <w:rFonts w:hint="default" w:ascii="Meiryo UI" w:hAnsi="Meiryo UI" w:eastAsia="Meiryo UI"/>
                          <w:sz w:val="18"/>
                        </w:rPr>
                        <w:t>へ</w:t>
                      </w:r>
                      <w:r>
                        <w:rPr>
                          <w:rFonts w:hint="eastAsia" w:ascii="Meiryo UI" w:hAnsi="Meiryo UI" w:eastAsia="Meiryo UI"/>
                          <w:sz w:val="18"/>
                        </w:rPr>
                        <w:t>通知</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6" behindDoc="0" locked="0" layoutInCell="1" hidden="0" allowOverlap="1">
                <wp:simplePos x="0" y="0"/>
                <wp:positionH relativeFrom="column">
                  <wp:posOffset>3255010</wp:posOffset>
                </wp:positionH>
                <wp:positionV relativeFrom="paragraph">
                  <wp:posOffset>33655</wp:posOffset>
                </wp:positionV>
                <wp:extent cx="215900" cy="920750"/>
                <wp:effectExtent l="0" t="0" r="216535" b="635"/>
                <wp:wrapNone/>
                <wp:docPr id="1044" name="テキスト ボックス 1487"/>
                <a:graphic xmlns:a="http://schemas.openxmlformats.org/drawingml/2006/main">
                  <a:graphicData uri="http://schemas.microsoft.com/office/word/2010/wordprocessingShape">
                    <wps:wsp>
                      <wps:cNvPr id="1044" name="テキスト ボックス 1487"/>
                      <wps:cNvSpPr txBox="1">
                        <a:spLocks noChangeArrowheads="1"/>
                      </wps:cNvSpPr>
                      <wps:spPr>
                        <a:xfrm>
                          <a:off x="0" y="0"/>
                          <a:ext cx="215900" cy="920750"/>
                        </a:xfrm>
                        <a:prstGeom prst="rect">
                          <a:avLst/>
                        </a:prstGeom>
                        <a:noFill/>
                        <a:ln>
                          <a:noFill/>
                        </a:ln>
                      </wps:spPr>
                      <wps:txbx>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受注者から請求</w:t>
                            </w:r>
                          </w:p>
                        </w:txbxContent>
                      </wps:txbx>
                      <wps:bodyPr rot="0" vertOverflow="overflow" horzOverflow="overflow" vert="eaVert" wrap="non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87" style="mso-wrap-distance-right:9pt;mso-wrap-distance-bottom:0pt;margin-top:2.65pt;mso-position-vertical-relative:text;mso-position-horizontal-relative:text;v-text-anchor:middle;position:absolute;height:72.5pt;mso-wrap-distance-top:0pt;width:17pt;mso-wrap-style:none;mso-wrap-distance-left:9pt;margin-left:256.3pt;z-index:16;" o:spid="_x0000_s1044" o:allowincell="t" o:allowoverlap="t" filled="f" stroked="f" o:spt="202" type="#_x0000_t202">
                <v:fill/>
                <v:textbox style="layout-flow:vertical-ideographic;" inset="0mm,0mm,0mm,0mm">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受注者から請求</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8" behindDoc="0" locked="0" layoutInCell="1" hidden="0" allowOverlap="1">
                <wp:simplePos x="0" y="0"/>
                <wp:positionH relativeFrom="column">
                  <wp:posOffset>3789680</wp:posOffset>
                </wp:positionH>
                <wp:positionV relativeFrom="paragraph">
                  <wp:posOffset>34290</wp:posOffset>
                </wp:positionV>
                <wp:extent cx="215900" cy="577850"/>
                <wp:effectExtent l="0" t="0" r="216535" b="635"/>
                <wp:wrapNone/>
                <wp:docPr id="1045" name="テキスト ボックス 1487"/>
                <a:graphic xmlns:a="http://schemas.openxmlformats.org/drawingml/2006/main">
                  <a:graphicData uri="http://schemas.microsoft.com/office/word/2010/wordprocessingShape">
                    <wps:wsp>
                      <wps:cNvPr id="1045" name="テキスト ボックス 1487"/>
                      <wps:cNvSpPr txBox="1">
                        <a:spLocks noChangeArrowheads="1"/>
                      </wps:cNvSpPr>
                      <wps:spPr>
                        <a:xfrm>
                          <a:off x="0" y="0"/>
                          <a:ext cx="215900" cy="577850"/>
                        </a:xfrm>
                        <a:prstGeom prst="rect">
                          <a:avLst/>
                        </a:prstGeom>
                        <a:noFill/>
                        <a:ln>
                          <a:noFill/>
                        </a:ln>
                      </wps:spPr>
                      <wps:txbx>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協議開始</w:t>
                            </w:r>
                          </w:p>
                        </w:txbxContent>
                      </wps:txbx>
                      <wps:bodyPr rot="0" vertOverflow="overflow" horzOverflow="overflow" vert="eaVert" wrap="non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87" style="mso-wrap-distance-right:9pt;mso-wrap-distance-bottom:0pt;margin-top:2.7pt;mso-position-vertical-relative:text;mso-position-horizontal-relative:text;v-text-anchor:middle;position:absolute;height:45.5pt;mso-wrap-distance-top:0pt;width:17pt;mso-wrap-style:none;mso-wrap-distance-left:9pt;margin-left:298.39pt;z-index:18;" o:spid="_x0000_s1045" o:allowincell="t" o:allowoverlap="t" filled="f" stroked="f" o:spt="202" type="#_x0000_t202">
                <v:fill/>
                <v:textbox style="layout-flow:vertical-ideographic;" inset="0mm,0mm,0mm,0mm">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協議開始</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7" behindDoc="0" locked="0" layoutInCell="1" hidden="0" allowOverlap="1">
                <wp:simplePos x="0" y="0"/>
                <wp:positionH relativeFrom="column">
                  <wp:posOffset>4270375</wp:posOffset>
                </wp:positionH>
                <wp:positionV relativeFrom="paragraph">
                  <wp:posOffset>153035</wp:posOffset>
                </wp:positionV>
                <wp:extent cx="215900" cy="463550"/>
                <wp:effectExtent l="0" t="0" r="216535" b="635"/>
                <wp:wrapNone/>
                <wp:docPr id="1046" name="テキスト ボックス 27"/>
                <a:graphic xmlns:a="http://schemas.openxmlformats.org/drawingml/2006/main">
                  <a:graphicData uri="http://schemas.microsoft.com/office/word/2010/wordprocessingShape">
                    <wps:wsp>
                      <wps:cNvPr id="1046" name="テキスト ボックス 27"/>
                      <wps:cNvSpPr txBox="1"/>
                      <wps:spPr>
                        <a:xfrm>
                          <a:off x="0" y="0"/>
                          <a:ext cx="215900" cy="463550"/>
                        </a:xfrm>
                        <a:prstGeom prst="rect">
                          <a:avLst/>
                        </a:prstGeom>
                        <a:solidFill>
                          <a:schemeClr val="lt1"/>
                        </a:solidFill>
                        <a:ln w="6350">
                          <a:noFill/>
                        </a:ln>
                      </wps:spPr>
                      <wps:txbx>
                        <w:txbxContent>
                          <w:p>
                            <w:pPr>
                              <w:pStyle w:val="0"/>
                              <w:rPr>
                                <w:rFonts w:hint="default" w:ascii="Meiryo UI" w:hAnsi="Meiryo UI" w:eastAsia="Meiryo UI"/>
                                <w:sz w:val="18"/>
                              </w:rPr>
                            </w:pPr>
                            <w:r>
                              <w:rPr>
                                <w:rFonts w:hint="eastAsia" w:ascii="Meiryo UI" w:hAnsi="Meiryo UI" w:eastAsia="Meiryo UI"/>
                                <w:sz w:val="18"/>
                              </w:rPr>
                              <w:t>変更契約</w:t>
                            </w:r>
                          </w:p>
                        </w:txbxContent>
                      </wps:txbx>
                      <wps:bodyPr rot="0" vertOverflow="overflow" horzOverflow="overflow" vert="eaVert" wrap="none" lIns="0" tIns="0" r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7" style="mso-wrap-distance-right:9pt;mso-wrap-distance-bottom:0pt;margin-top:12.05pt;mso-position-vertical-relative:text;mso-position-horizontal-relative:text;v-text-anchor:middle;position:absolute;height:36.5pt;mso-wrap-distance-top:0pt;width:17pt;mso-wrap-style:none;mso-wrap-distance-left:9pt;margin-left:336.25pt;z-index:17;" o:spid="_x0000_s1046" o:allowincell="t" o:allowoverlap="t" filled="t" fillcolor="#ffffff [3201]" stroked="f" strokeweight="0.5pt" o:spt="202" type="#_x0000_t202">
                <v:fill/>
                <v:textbox style="layout-flow:vertical-ideographic;" inset="0mm,0mm,0mm,0mm">
                  <w:txbxContent>
                    <w:p>
                      <w:pPr>
                        <w:pStyle w:val="0"/>
                        <w:rPr>
                          <w:rFonts w:hint="default" w:ascii="Meiryo UI" w:hAnsi="Meiryo UI" w:eastAsia="Meiryo UI"/>
                          <w:sz w:val="18"/>
                        </w:rPr>
                      </w:pPr>
                      <w:r>
                        <w:rPr>
                          <w:rFonts w:hint="eastAsia" w:ascii="Meiryo UI" w:hAnsi="Meiryo UI" w:eastAsia="Meiryo UI"/>
                          <w:sz w:val="18"/>
                        </w:rPr>
                        <w:t>変更契約</w:t>
                      </w:r>
                    </w:p>
                  </w:txbxContent>
                </v:textbox>
                <v:imagedata o:title=""/>
                <w10:wrap type="none" anchorx="text" anchory="text"/>
              </v:shape>
            </w:pict>
          </mc:Fallback>
        </mc:AlternateContent>
      </w:r>
    </w:p>
    <w:p>
      <w:pPr>
        <w:pStyle w:val="0"/>
        <w:widowControl w:val="1"/>
        <w:jc w:val="left"/>
        <w:rPr>
          <w:rFonts w:hint="default" w:ascii="ＭＳ 明朝" w:hAnsi="ＭＳ 明朝"/>
          <w:sz w:val="24"/>
        </w:rPr>
      </w:pPr>
    </w:p>
    <w:p>
      <w:pPr>
        <w:pStyle w:val="0"/>
        <w:widowControl w:val="1"/>
        <w:jc w:val="left"/>
        <w:rPr>
          <w:rFonts w:hint="default" w:ascii="ＭＳ 明朝" w:hAnsi="ＭＳ 明朝"/>
          <w:sz w:val="24"/>
        </w:rPr>
      </w:pPr>
    </w:p>
    <w:p>
      <w:pPr>
        <w:pStyle w:val="0"/>
        <w:widowControl w:val="1"/>
        <w:jc w:val="left"/>
        <w:rPr>
          <w:rFonts w:hint="default" w:ascii="ＭＳ 明朝" w:hAnsi="ＭＳ 明朝"/>
          <w:sz w:val="24"/>
        </w:rPr>
      </w:pPr>
    </w:p>
    <w:p>
      <w:pPr>
        <w:pStyle w:val="0"/>
        <w:widowControl w:val="1"/>
        <w:ind w:firstLine="240" w:firstLineChars="100"/>
        <w:jc w:val="left"/>
        <w:rPr>
          <w:rFonts w:hint="default" w:ascii="ＭＳ 明朝" w:hAnsi="ＭＳ 明朝"/>
          <w:color w:val="FF0000"/>
          <w:sz w:val="24"/>
        </w:rPr>
      </w:pPr>
      <w:r>
        <w:rPr>
          <w:rFonts w:hint="eastAsia" w:ascii="ＭＳ 明朝" w:hAnsi="ＭＳ 明朝"/>
          <w:color w:val="auto"/>
          <w:sz w:val="24"/>
        </w:rPr>
        <w:t>(2)</w:t>
      </w:r>
      <w:r>
        <w:rPr>
          <w:rFonts w:hint="eastAsia" w:ascii="ＭＳ 明朝" w:hAnsi="ＭＳ 明朝"/>
          <w:color w:val="auto"/>
          <w:sz w:val="24"/>
        </w:rPr>
        <w:t>　特例措置②（</w:t>
      </w:r>
      <w:r>
        <w:rPr>
          <w:rFonts w:hint="eastAsia" w:ascii="ＭＳ 明朝" w:hAnsi="ＭＳ 明朝"/>
          <w:color w:val="auto"/>
          <w:sz w:val="24"/>
          <w:highlight w:val="none"/>
        </w:rPr>
        <w:t>７</w:t>
      </w:r>
      <w:r>
        <w:rPr>
          <w:rFonts w:hint="eastAsia" w:ascii="ＭＳ 明朝" w:hAnsi="ＭＳ 明朝"/>
          <w:color w:val="auto"/>
          <w:sz w:val="24"/>
        </w:rPr>
        <w:t>日以内に協議開始日通知）</w:t>
      </w:r>
    </w:p>
    <w:p>
      <w:pPr>
        <w:pStyle w:val="0"/>
        <w:widowControl w:val="1"/>
        <w:jc w:val="left"/>
        <w:rPr>
          <w:rFonts w:hint="default" w:ascii="ＭＳ 明朝" w:hAnsi="ＭＳ 明朝"/>
          <w:sz w:val="24"/>
        </w:rPr>
      </w:pPr>
      <w:r>
        <w:rPr>
          <w:rFonts w:hint="eastAsia"/>
        </w:rPr>
        <mc:AlternateContent>
          <mc:Choice Requires="wps">
            <w:drawing>
              <wp:anchor distT="0" distB="0" distL="114300" distR="114300" simplePos="0" relativeHeight="56" behindDoc="0" locked="0" layoutInCell="1" hidden="0" allowOverlap="1">
                <wp:simplePos x="0" y="0"/>
                <wp:positionH relativeFrom="column">
                  <wp:posOffset>3374390</wp:posOffset>
                </wp:positionH>
                <wp:positionV relativeFrom="paragraph">
                  <wp:posOffset>134620</wp:posOffset>
                </wp:positionV>
                <wp:extent cx="1056005" cy="483870"/>
                <wp:effectExtent l="0" t="0" r="635" b="635"/>
                <wp:wrapNone/>
                <wp:docPr id="1047" name="Text Box 1106"/>
                <a:graphic xmlns:a="http://schemas.openxmlformats.org/drawingml/2006/main">
                  <a:graphicData uri="http://schemas.microsoft.com/office/word/2010/wordprocessingShape">
                    <wps:wsp>
                      <wps:cNvPr id="1047" name="Text Box 1106"/>
                      <wps:cNvSpPr txBox="1">
                        <a:spLocks noChangeArrowheads="1"/>
                      </wps:cNvSpPr>
                      <wps:spPr>
                        <a:xfrm>
                          <a:off x="0" y="0"/>
                          <a:ext cx="1056005" cy="483870"/>
                        </a:xfrm>
                        <a:prstGeom prst="rect">
                          <a:avLst/>
                        </a:prstGeom>
                        <a:noFill/>
                        <a:ln>
                          <a:noFill/>
                        </a:ln>
                      </wps:spPr>
                      <wps:txbx>
                        <w:txbxContent>
                          <w:p>
                            <w:pPr>
                              <w:pStyle w:val="0"/>
                              <w:spacing w:before="29" w:beforeLines="0" w:beforeAutospacing="0" w:line="0" w:lineRule="atLeast"/>
                              <w:ind w:right="18" w:firstLine="36"/>
                              <w:rPr>
                                <w:rFonts w:hint="default" w:ascii="Meiryo UI" w:hAnsi="Meiryo UI" w:eastAsia="Meiryo UI"/>
                                <w:color w:val="FF0000"/>
                                <w:sz w:val="19"/>
                              </w:rPr>
                            </w:pPr>
                            <w:r>
                              <w:rPr>
                                <w:rFonts w:hint="eastAsia" w:ascii="ＭＳ ゴシック" w:hAnsi="ＭＳ ゴシック" w:eastAsia="ＭＳ ゴシック"/>
                                <w:color w:val="auto"/>
                                <w:sz w:val="19"/>
                                <w:highlight w:val="none"/>
                              </w:rPr>
                              <w:t>７日</w:t>
                            </w:r>
                            <w:r>
                              <w:rPr>
                                <w:rFonts w:hint="eastAsia" w:ascii="ＭＳ ゴシック" w:hAnsi="ＭＳ ゴシック" w:eastAsia="ＭＳ ゴシック"/>
                                <w:color w:val="auto"/>
                                <w:sz w:val="19"/>
                              </w:rPr>
                              <w:t>以内</w:t>
                            </w:r>
                          </w:p>
                        </w:txbxContent>
                      </wps:txbx>
                      <wps:bodyPr rot="0" vertOverflow="overflow" horzOverflow="overflow" wrap="squar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10.6pt;mso-position-vertical-relative:text;mso-position-horizontal-relative:text;v-text-anchor:middle;position:absolute;height:38.1pt;mso-wrap-distance-top:0pt;width:83.15pt;mso-wrap-distance-left:9pt;margin-left:265.7pt;z-index:56;" o:spid="_x0000_s1047" o:allowincell="t" o:allowoverlap="t" filled="f" stroked="f" o:spt="202" type="#_x0000_t202">
                <v:fill/>
                <v:textbox style="layout-flow:horizontal;" inset="0mm,0mm,0mm,0mm">
                  <w:txbxContent>
                    <w:p>
                      <w:pPr>
                        <w:pStyle w:val="0"/>
                        <w:spacing w:before="29" w:beforeLines="0" w:beforeAutospacing="0" w:line="0" w:lineRule="atLeast"/>
                        <w:ind w:right="18" w:firstLine="36"/>
                        <w:rPr>
                          <w:rFonts w:hint="default" w:ascii="Meiryo UI" w:hAnsi="Meiryo UI" w:eastAsia="Meiryo UI"/>
                          <w:color w:val="FF0000"/>
                          <w:sz w:val="19"/>
                        </w:rPr>
                      </w:pPr>
                      <w:r>
                        <w:rPr>
                          <w:rFonts w:hint="eastAsia" w:ascii="ＭＳ ゴシック" w:hAnsi="ＭＳ ゴシック" w:eastAsia="ＭＳ ゴシック"/>
                          <w:color w:val="auto"/>
                          <w:sz w:val="19"/>
                          <w:highlight w:val="none"/>
                        </w:rPr>
                        <w:t>７日</w:t>
                      </w:r>
                      <w:r>
                        <w:rPr>
                          <w:rFonts w:hint="eastAsia" w:ascii="ＭＳ ゴシック" w:hAnsi="ＭＳ ゴシック" w:eastAsia="ＭＳ ゴシック"/>
                          <w:color w:val="auto"/>
                          <w:sz w:val="19"/>
                        </w:rPr>
                        <w:t>以内</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8" behindDoc="0" locked="0" layoutInCell="1" hidden="0" allowOverlap="1">
                <wp:simplePos x="0" y="0"/>
                <wp:positionH relativeFrom="column">
                  <wp:posOffset>1746885</wp:posOffset>
                </wp:positionH>
                <wp:positionV relativeFrom="paragraph">
                  <wp:posOffset>16510</wp:posOffset>
                </wp:positionV>
                <wp:extent cx="473075" cy="255905"/>
                <wp:effectExtent l="635" t="635" r="29845" b="10795"/>
                <wp:wrapNone/>
                <wp:docPr id="1048" name="Text Box 1106"/>
                <a:graphic xmlns:a="http://schemas.openxmlformats.org/drawingml/2006/main">
                  <a:graphicData uri="http://schemas.microsoft.com/office/word/2010/wordprocessingShape">
                    <wps:wsp>
                      <wps:cNvPr id="1048" name="Text Box 1106"/>
                      <wps:cNvSpPr txBox="1">
                        <a:spLocks noChangeArrowheads="1"/>
                      </wps:cNvSpPr>
                      <wps:spPr>
                        <a:xfrm>
                          <a:off x="0" y="0"/>
                          <a:ext cx="473075" cy="255905"/>
                        </a:xfrm>
                        <a:prstGeom prst="rect">
                          <a:avLst/>
                        </a:prstGeom>
                        <a:solidFill>
                          <a:srgbClr val="FFFFFF"/>
                        </a:solidFill>
                        <a:ln w="9525">
                          <a:solidFill>
                            <a:srgbClr val="000000"/>
                          </a:solidFill>
                          <a:miter lim="800000"/>
                          <a:headEnd/>
                          <a:tailEnd/>
                        </a:ln>
                      </wps:spPr>
                      <wps:txbx>
                        <w:txbxContent>
                          <w:p>
                            <w:pPr>
                              <w:pStyle w:val="0"/>
                              <w:spacing w:before="29" w:beforeLines="0" w:beforeAutospacing="0" w:line="175" w:lineRule="auto"/>
                              <w:ind w:right="18" w:firstLine="36"/>
                              <w:jc w:val="center"/>
                              <w:rPr>
                                <w:rFonts w:hint="default" w:ascii="Meiryo UI" w:hAnsi="Meiryo UI" w:eastAsia="Meiryo UI"/>
                                <w:sz w:val="19"/>
                              </w:rPr>
                            </w:pPr>
                            <w:r>
                              <w:rPr>
                                <w:rFonts w:hint="eastAsia" w:ascii="Meiryo UI" w:hAnsi="Meiryo UI" w:eastAsia="Meiryo UI"/>
                                <w:sz w:val="19"/>
                              </w:rPr>
                              <w:t>Ｒ</w:t>
                            </w:r>
                            <w:r>
                              <w:rPr>
                                <w:rFonts w:hint="eastAsia" w:ascii="Meiryo UI" w:hAnsi="Meiryo UI" w:eastAsia="Meiryo UI"/>
                                <w:color w:val="FF0000"/>
                                <w:sz w:val="19"/>
                              </w:rPr>
                              <w:t>7</w:t>
                            </w:r>
                            <w:r>
                              <w:rPr>
                                <w:rFonts w:hint="eastAsia" w:ascii="Meiryo UI" w:hAnsi="Meiryo UI" w:eastAsia="Meiryo UI"/>
                                <w:sz w:val="19"/>
                              </w:rPr>
                              <w:t>.3</w:t>
                            </w:r>
                            <w:r>
                              <w:rPr>
                                <w:rFonts w:hint="default" w:ascii="Meiryo UI" w:hAnsi="Meiryo UI" w:eastAsia="Meiryo UI"/>
                                <w:sz w:val="19"/>
                              </w:rPr>
                              <w:t>.</w:t>
                            </w:r>
                            <w:r>
                              <w:rPr>
                                <w:rFonts w:hint="eastAsia" w:ascii="Meiryo UI" w:hAnsi="Meiryo UI" w:eastAsia="Meiryo UI"/>
                                <w:sz w:val="19"/>
                              </w:rPr>
                              <w:t>1</w:t>
                            </w:r>
                          </w:p>
                        </w:txbxContent>
                      </wps:txbx>
                      <wps:bodyPr rot="0" vertOverflow="overflow" horzOverflow="overflow" wrap="non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1.3pt;mso-position-vertical-relative:text;mso-position-horizontal-relative:text;v-text-anchor:middle;position:absolute;height:20.14pt;mso-wrap-distance-top:0pt;width:37.25pt;mso-wrap-style:none;mso-wrap-distance-left:9pt;margin-left:137.55000000000001pt;z-index:68;" o:spid="_x0000_s1048" o:allowincell="t" o:allowoverlap="t" filled="t" fillcolor="#ffffff" stroked="t" strokecolor="#000000" strokeweight="0.75pt" o:spt="202" type="#_x0000_t202">
                <v:fill/>
                <v:stroke miterlimit="8" filltype="solid"/>
                <v:textbox style="layout-flow:horizontal;mso-fit-shape-to-text:t;" inset="0mm,0mm,0mm,0mm">
                  <w:txbxContent>
                    <w:p>
                      <w:pPr>
                        <w:pStyle w:val="0"/>
                        <w:spacing w:before="29" w:beforeLines="0" w:beforeAutospacing="0" w:line="175" w:lineRule="auto"/>
                        <w:ind w:right="18" w:firstLine="36"/>
                        <w:jc w:val="center"/>
                        <w:rPr>
                          <w:rFonts w:hint="default" w:ascii="Meiryo UI" w:hAnsi="Meiryo UI" w:eastAsia="Meiryo UI"/>
                          <w:sz w:val="19"/>
                        </w:rPr>
                      </w:pPr>
                      <w:r>
                        <w:rPr>
                          <w:rFonts w:hint="eastAsia" w:ascii="Meiryo UI" w:hAnsi="Meiryo UI" w:eastAsia="Meiryo UI"/>
                          <w:sz w:val="19"/>
                        </w:rPr>
                        <w:t>Ｒ</w:t>
                      </w:r>
                      <w:r>
                        <w:rPr>
                          <w:rFonts w:hint="eastAsia" w:ascii="Meiryo UI" w:hAnsi="Meiryo UI" w:eastAsia="Meiryo UI"/>
                          <w:color w:val="FF0000"/>
                          <w:sz w:val="19"/>
                        </w:rPr>
                        <w:t>7</w:t>
                      </w:r>
                      <w:r>
                        <w:rPr>
                          <w:rFonts w:hint="eastAsia" w:ascii="Meiryo UI" w:hAnsi="Meiryo UI" w:eastAsia="Meiryo UI"/>
                          <w:sz w:val="19"/>
                        </w:rPr>
                        <w:t>.3</w:t>
                      </w:r>
                      <w:r>
                        <w:rPr>
                          <w:rFonts w:hint="default" w:ascii="Meiryo UI" w:hAnsi="Meiryo UI" w:eastAsia="Meiryo UI"/>
                          <w:sz w:val="19"/>
                        </w:rPr>
                        <w:t>.</w:t>
                      </w:r>
                      <w:r>
                        <w:rPr>
                          <w:rFonts w:hint="eastAsia" w:ascii="Meiryo UI" w:hAnsi="Meiryo UI" w:eastAsia="Meiryo UI"/>
                          <w:sz w:val="19"/>
                        </w:rPr>
                        <w:t>1</w:t>
                      </w:r>
                    </w:p>
                  </w:txbxContent>
                </v:textbox>
                <v:imagedata o:title=""/>
                <w10:wrap type="none" anchorx="text" anchory="text"/>
              </v:shape>
            </w:pict>
          </mc:Fallback>
        </mc:AlternateContent>
      </w:r>
      <w:r>
        <w:rPr>
          <w:rFonts w:hint="eastAsia"/>
        </w:rPr>
        <mc:AlternateContent>
          <mc:Choice Requires="wps">
            <w:drawing>
              <wp:anchor distT="0" distB="0" distL="71755" distR="71755" simplePos="0" relativeHeight="74" behindDoc="0" locked="0" layoutInCell="1" hidden="0" allowOverlap="1">
                <wp:simplePos x="0" y="0"/>
                <wp:positionH relativeFrom="column">
                  <wp:posOffset>4531360</wp:posOffset>
                </wp:positionH>
                <wp:positionV relativeFrom="paragraph">
                  <wp:posOffset>134620</wp:posOffset>
                </wp:positionV>
                <wp:extent cx="1203960" cy="236855"/>
                <wp:effectExtent l="196215" t="635" r="29845" b="226695"/>
                <wp:wrapNone/>
                <wp:docPr id="1049" name="オブジェクト 0"/>
                <a:graphic xmlns:a="http://schemas.openxmlformats.org/drawingml/2006/main">
                  <a:graphicData uri="http://schemas.microsoft.com/office/word/2010/wordprocessingShape">
                    <wps:wsp>
                      <wps:cNvPr id="1049" name="オブジェクト 0"/>
                      <wps:cNvSpPr/>
                      <wps:spPr>
                        <a:xfrm>
                          <a:off x="0" y="0"/>
                          <a:ext cx="1203960" cy="236855"/>
                        </a:xfrm>
                        <a:prstGeom prst="borderCallout1">
                          <a:avLst>
                            <a:gd name="adj1" fmla="val 91700"/>
                            <a:gd name="adj2" fmla="val 938"/>
                            <a:gd name="adj3" fmla="val 191089"/>
                            <a:gd name="adj4" fmla="val -16262"/>
                          </a:avLst>
                        </a:prstGeom>
                        <a:noFill/>
                        <a:ln w="1905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ＭＳ ゴシック" w:hAnsi="ＭＳ ゴシック" w:eastAsia="ＭＳ ゴシック"/>
                                <w:sz w:val="18"/>
                              </w:rPr>
                            </w:pPr>
                            <w:r>
                              <w:rPr>
                                <w:rFonts w:hint="eastAsia" w:ascii="ＭＳ ゴシック" w:hAnsi="ＭＳ ゴシック" w:eastAsia="ＭＳ ゴシック"/>
                                <w:b w:val="1"/>
                                <w:color w:val="FF0000"/>
                                <w:sz w:val="18"/>
                              </w:rPr>
                              <w:t>設計変更同時協議可</w:t>
                            </w:r>
                          </w:p>
                        </w:txbxContent>
                      </wps:txbx>
                      <wps:bodyPr vertOverflow="overflow" horzOverflow="overflow" lIns="0" tIns="0" rIns="0" bIns="0" anchor="ctr"/>
                    </wps:wsp>
                  </a:graphicData>
                </a:graphic>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オブジェクト 0" style="mso-wrap-distance-right:5.65pt;mso-wrap-distance-bottom:0pt;margin-top:10.6pt;mso-position-vertical-relative:text;mso-position-horizontal-relative:text;v-text-anchor:middle;position:absolute;height:18.64pt;mso-wrap-distance-top:0pt;width:94.8pt;mso-wrap-distance-left:5.65pt;margin-left:356.8pt;z-index:74;" o:spid="_x0000_s1049" o:allowincell="t" o:allowoverlap="t" filled="f" stroked="t" strokecolor="#ff0000" strokeweight="1.5pt" o:spt="47" type="#_x0000_t47" adj="-3513,41275,203,19807">
                <v:fill/>
                <v:stroke linestyle="single" miterlimit="8" endcap="flat" dashstyle="solid" filltype="solid"/>
                <v:textbox style="layout-flow:horizontal;" inset="0mm,0mm,0mm,0mm">
                  <w:txbxContent>
                    <w:p>
                      <w:pPr>
                        <w:pStyle w:val="0"/>
                        <w:jc w:val="center"/>
                        <w:rPr>
                          <w:rFonts w:hint="default" w:ascii="ＭＳ ゴシック" w:hAnsi="ＭＳ ゴシック" w:eastAsia="ＭＳ ゴシック"/>
                          <w:sz w:val="18"/>
                        </w:rPr>
                      </w:pPr>
                      <w:r>
                        <w:rPr>
                          <w:rFonts w:hint="eastAsia" w:ascii="ＭＳ ゴシック" w:hAnsi="ＭＳ ゴシック" w:eastAsia="ＭＳ ゴシック"/>
                          <w:b w:val="1"/>
                          <w:color w:val="FF0000"/>
                          <w:sz w:val="18"/>
                        </w:rPr>
                        <w:t>設計変更同時協議可</w:t>
                      </w:r>
                    </w:p>
                  </w:txbxContent>
                </v:textbox>
                <v:imagedata o:title=""/>
                <w10:wrap type="none" anchorx="text" anchory="text"/>
              </v:shape>
            </w:pict>
          </mc:Fallback>
        </mc:AlternateContent>
      </w:r>
    </w:p>
    <w:p>
      <w:pPr>
        <w:pStyle w:val="0"/>
        <w:widowControl w:val="1"/>
        <w:jc w:val="left"/>
        <w:rPr>
          <w:rFonts w:hint="default" w:ascii="ＭＳ 明朝" w:hAnsi="ＭＳ 明朝"/>
          <w:sz w:val="24"/>
        </w:rPr>
      </w:pPr>
      <w:r>
        <w:rPr>
          <w:rFonts w:hint="eastAsia"/>
        </w:rPr>
        <mc:AlternateContent>
          <mc:Choice Requires="wps">
            <w:drawing>
              <wp:anchor distT="0" distB="0" distL="114300" distR="114300" simplePos="0" relativeHeight="55" behindDoc="0" locked="0" layoutInCell="1" hidden="0" allowOverlap="1">
                <wp:simplePos x="0" y="0"/>
                <wp:positionH relativeFrom="column">
                  <wp:posOffset>2744470</wp:posOffset>
                </wp:positionH>
                <wp:positionV relativeFrom="paragraph">
                  <wp:posOffset>25400</wp:posOffset>
                </wp:positionV>
                <wp:extent cx="576580" cy="247015"/>
                <wp:effectExtent l="0" t="0" r="635" b="635"/>
                <wp:wrapNone/>
                <wp:docPr id="1050" name="Text Box 1106"/>
                <a:graphic xmlns:a="http://schemas.openxmlformats.org/drawingml/2006/main">
                  <a:graphicData uri="http://schemas.microsoft.com/office/word/2010/wordprocessingShape">
                    <wps:wsp>
                      <wps:cNvPr id="1050" name="Text Box 1106"/>
                      <wps:cNvSpPr txBox="1">
                        <a:spLocks noChangeArrowheads="1"/>
                      </wps:cNvSpPr>
                      <wps:spPr>
                        <a:xfrm>
                          <a:off x="0" y="0"/>
                          <a:ext cx="576580" cy="247015"/>
                        </a:xfrm>
                        <a:prstGeom prst="rect">
                          <a:avLst/>
                        </a:prstGeom>
                        <a:noFill/>
                        <a:ln>
                          <a:noFill/>
                        </a:ln>
                      </wps:spPr>
                      <wps:txbx>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sz w:val="19"/>
                              </w:rPr>
                              <w:t>14</w:t>
                            </w:r>
                            <w:r>
                              <w:rPr>
                                <w:rFonts w:hint="eastAsia" w:ascii="ＭＳ ゴシック" w:hAnsi="ＭＳ ゴシック" w:eastAsia="ＭＳ ゴシック"/>
                                <w:sz w:val="19"/>
                              </w:rPr>
                              <w:t>日以内</w:t>
                            </w:r>
                          </w:p>
                        </w:txbxContent>
                      </wps:txbx>
                      <wps:bodyPr rot="0" vertOverflow="overflow" horzOverflow="overflow" wrap="non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2pt;mso-position-vertical-relative:text;mso-position-horizontal-relative:text;v-text-anchor:middle;position:absolute;height:19.45pt;mso-wrap-distance-top:0pt;width:45.4pt;mso-wrap-style:none;mso-wrap-distance-left:9pt;margin-left:216.1pt;z-index:55;" o:spid="_x0000_s1050" o:allowincell="t" o:allowoverlap="t" filled="f" stroked="f" o:spt="202" type="#_x0000_t202">
                <v:fill/>
                <v:textbox style="layout-flow:horizontal;mso-fit-shape-to-text:t;" inset="0mm,0mm,0mm,0mm">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sz w:val="19"/>
                        </w:rPr>
                        <w:t>14</w:t>
                      </w:r>
                      <w:r>
                        <w:rPr>
                          <w:rFonts w:hint="eastAsia" w:ascii="ＭＳ ゴシック" w:hAnsi="ＭＳ ゴシック" w:eastAsia="ＭＳ ゴシック"/>
                          <w:sz w:val="19"/>
                        </w:rPr>
                        <w:t>日以内</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4" behindDoc="0" locked="0" layoutInCell="1" hidden="0" allowOverlap="1">
                <wp:simplePos x="0" y="0"/>
                <wp:positionH relativeFrom="column">
                  <wp:posOffset>262255</wp:posOffset>
                </wp:positionH>
                <wp:positionV relativeFrom="paragraph">
                  <wp:posOffset>54610</wp:posOffset>
                </wp:positionV>
                <wp:extent cx="1582420" cy="247015"/>
                <wp:effectExtent l="0" t="0" r="635" b="635"/>
                <wp:wrapNone/>
                <wp:docPr id="1051" name="Text Box 1106"/>
                <a:graphic xmlns:a="http://schemas.openxmlformats.org/drawingml/2006/main">
                  <a:graphicData uri="http://schemas.microsoft.com/office/word/2010/wordprocessingShape">
                    <wps:wsp>
                      <wps:cNvPr id="1051" name="Text Box 1106"/>
                      <wps:cNvSpPr txBox="1">
                        <a:spLocks noChangeArrowheads="1"/>
                      </wps:cNvSpPr>
                      <wps:spPr>
                        <a:xfrm>
                          <a:off x="0" y="0"/>
                          <a:ext cx="1582420" cy="247015"/>
                        </a:xfrm>
                        <a:prstGeom prst="rect">
                          <a:avLst/>
                        </a:prstGeom>
                        <a:noFill/>
                        <a:ln>
                          <a:noFill/>
                        </a:ln>
                      </wps:spPr>
                      <wps:txbx>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color w:val="FF0000"/>
                                <w:sz w:val="19"/>
                              </w:rPr>
                              <w:t>Ｒ</w:t>
                            </w:r>
                            <w:r>
                              <w:rPr>
                                <w:rFonts w:hint="eastAsia" w:ascii="ＭＳ ゴシック" w:hAnsi="ＭＳ ゴシック" w:eastAsia="ＭＳ ゴシック"/>
                                <w:color w:val="FF0000"/>
                                <w:sz w:val="19"/>
                              </w:rPr>
                              <w:t>7.3.1</w:t>
                            </w:r>
                            <w:r>
                              <w:rPr>
                                <w:rFonts w:hint="eastAsia" w:ascii="ＭＳ ゴシック" w:hAnsi="ＭＳ ゴシック" w:eastAsia="ＭＳ ゴシック"/>
                                <w:sz w:val="19"/>
                              </w:rPr>
                              <w:t>より前の単価期で積算</w:t>
                            </w:r>
                          </w:p>
                        </w:txbxContent>
                      </wps:txbx>
                      <wps:bodyPr rot="0" vertOverflow="overflow" horzOverflow="overflow" wrap="non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4.3pt;mso-position-vertical-relative:text;mso-position-horizontal-relative:text;v-text-anchor:middle;position:absolute;height:19.45pt;mso-wrap-distance-top:0pt;width:124.6pt;mso-wrap-style:none;mso-wrap-distance-left:9pt;margin-left:20.65pt;z-index:54;" o:spid="_x0000_s1051" o:allowincell="t" o:allowoverlap="t" filled="f" stroked="f" o:spt="202" type="#_x0000_t202">
                <v:fill/>
                <v:textbox style="layout-flow:horizontal;mso-fit-shape-to-text:t;" inset="0mm,0mm,0mm,0mm">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color w:val="FF0000"/>
                          <w:sz w:val="19"/>
                        </w:rPr>
                        <w:t>Ｒ</w:t>
                      </w:r>
                      <w:r>
                        <w:rPr>
                          <w:rFonts w:hint="eastAsia" w:ascii="ＭＳ ゴシック" w:hAnsi="ＭＳ ゴシック" w:eastAsia="ＭＳ ゴシック"/>
                          <w:color w:val="FF0000"/>
                          <w:sz w:val="19"/>
                        </w:rPr>
                        <w:t>7.3.1</w:t>
                      </w:r>
                      <w:r>
                        <w:rPr>
                          <w:rFonts w:hint="eastAsia" w:ascii="ＭＳ ゴシック" w:hAnsi="ＭＳ ゴシック" w:eastAsia="ＭＳ ゴシック"/>
                          <w:sz w:val="19"/>
                        </w:rPr>
                        <w:t>より前の単価期で積算</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3" behindDoc="0" locked="0" layoutInCell="1" hidden="0" allowOverlap="1">
                <wp:simplePos x="0" y="0"/>
                <wp:positionH relativeFrom="column">
                  <wp:posOffset>1960880</wp:posOffset>
                </wp:positionH>
                <wp:positionV relativeFrom="paragraph">
                  <wp:posOffset>25400</wp:posOffset>
                </wp:positionV>
                <wp:extent cx="0" cy="1004570"/>
                <wp:effectExtent l="635" t="0" r="29845" b="10160"/>
                <wp:wrapNone/>
                <wp:docPr id="1052" name="直線コネクタ 13"/>
                <a:graphic xmlns:a="http://schemas.openxmlformats.org/drawingml/2006/main">
                  <a:graphicData uri="http://schemas.microsoft.com/office/word/2010/wordprocessingShape">
                    <wps:wsp>
                      <wps:cNvPr id="1052" name="直線コネクタ 13"/>
                      <wps:cNvSpPr/>
                      <wps:spPr>
                        <a:xfrm>
                          <a:off x="0" y="0"/>
                          <a:ext cx="0" cy="100457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3" style="mso-wrap-distance-top:0pt;mso-wrap-distance-right:9pt;mso-wrap-distance-bottom:0pt;mso-position-vertical-relative:text;mso-position-horizontal-relative:text;position:absolute;mso-wrap-distance-left:9pt;z-index:53;" o:spid="_x0000_s1052" o:allowincell="t" o:allowoverlap="t" filled="f" stroked="t" strokecolor="#000000 [3213]" strokeweight="1pt" o:spt="20" from="154.4pt,2pt" to="154.4pt,81.100000000000009pt">
                <v:fill/>
                <v:stroke linestyle="single" miterlimit="8" endcap="flat" dashstyle="solid" filltype="solid"/>
                <v:textbox style="layout-flow:horizontal;"/>
                <v:imagedata o:title=""/>
                <w10:wrap type="none" anchorx="text" anchory="text"/>
              </v:line>
            </w:pict>
          </mc:Fallback>
        </mc:AlternateContent>
      </w:r>
    </w:p>
    <w:p>
      <w:pPr>
        <w:pStyle w:val="0"/>
        <w:widowControl w:val="1"/>
        <w:tabs>
          <w:tab w:val="left" w:leader="none" w:pos="2130"/>
        </w:tabs>
        <w:jc w:val="left"/>
        <w:rPr>
          <w:rFonts w:hint="default" w:ascii="ＭＳ 明朝" w:hAnsi="ＭＳ 明朝"/>
          <w:sz w:val="24"/>
        </w:rPr>
      </w:pPr>
      <w:r>
        <w:rPr>
          <w:rFonts w:hint="eastAsia"/>
        </w:rPr>
        <mc:AlternateContent>
          <mc:Choice Requires="wps">
            <w:drawing>
              <wp:anchor distT="0" distB="0" distL="114300" distR="114300" simplePos="0" relativeHeight="52" behindDoc="0" locked="0" layoutInCell="1" hidden="0" allowOverlap="1">
                <wp:simplePos x="0" y="0"/>
                <wp:positionH relativeFrom="column">
                  <wp:posOffset>440690</wp:posOffset>
                </wp:positionH>
                <wp:positionV relativeFrom="paragraph">
                  <wp:posOffset>75565</wp:posOffset>
                </wp:positionV>
                <wp:extent cx="1522730" cy="0"/>
                <wp:effectExtent l="0" t="36195" r="29210" b="46355"/>
                <wp:wrapNone/>
                <wp:docPr id="1053" name="直線矢印コネクタ 17"/>
                <a:graphic xmlns:a="http://schemas.openxmlformats.org/drawingml/2006/main">
                  <a:graphicData uri="http://schemas.microsoft.com/office/word/2010/wordprocessingShape">
                    <wps:wsp>
                      <wps:cNvPr id="1053" name="直線矢印コネクタ 17"/>
                      <wps:cNvCnPr/>
                      <wps:spPr>
                        <a:xfrm>
                          <a:off x="0" y="0"/>
                          <a:ext cx="15227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7" style="mso-wrap-distance-right:9pt;mso-wrap-distance-bottom:0pt;margin-top:5.95pt;mso-position-vertical-relative:text;mso-position-horizontal-relative:text;position:absolute;height:0pt;mso-wrap-distance-top:0pt;width:119.9pt;mso-wrap-distance-left:9pt;margin-left:34.700000000000003pt;z-index:52;" o:spid="_x0000_s1053" o:allowincell="t" o:allowoverlap="t" filled="f" stroked="t" strokecolor="#000000 [3213]" strokeweight="0.5pt" o:spt="32" type="#_x0000_t32">
                <v:fill/>
                <v:stroke linestyle="single" miterlimit="8" endcap="flat" dashstyle="solid" filltype="solid" endarrow="block"/>
                <v:imagedata o:title=""/>
                <w10:wrap type="none" anchorx="text" anchory="text"/>
              </v:shape>
            </w:pict>
          </mc:Fallback>
        </mc:AlternateContent>
      </w:r>
      <w:r>
        <w:rPr>
          <w:rFonts w:hint="eastAsia"/>
        </w:rPr>
        <mc:AlternateContent>
          <mc:Choice Requires="wps">
            <w:drawing>
              <wp:anchor distT="0" distB="0" distL="114300" distR="114300" simplePos="0" relativeHeight="51" behindDoc="0" locked="0" layoutInCell="1" hidden="0" allowOverlap="1">
                <wp:simplePos x="0" y="0"/>
                <wp:positionH relativeFrom="column">
                  <wp:posOffset>3376295</wp:posOffset>
                </wp:positionH>
                <wp:positionV relativeFrom="paragraph">
                  <wp:posOffset>79375</wp:posOffset>
                </wp:positionV>
                <wp:extent cx="503555" cy="0"/>
                <wp:effectExtent l="635" t="36195" r="29210" b="46355"/>
                <wp:wrapNone/>
                <wp:docPr id="1054" name="直線矢印コネクタ 2016"/>
                <a:graphic xmlns:a="http://schemas.openxmlformats.org/drawingml/2006/main">
                  <a:graphicData uri="http://schemas.microsoft.com/office/word/2010/wordprocessingShape">
                    <wps:wsp>
                      <wps:cNvPr id="1054" name="直線矢印コネクタ 2016"/>
                      <wps:cNvCnPr/>
                      <wps:spPr>
                        <a:xfrm>
                          <a:off x="0" y="0"/>
                          <a:ext cx="50355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016" style="mso-wrap-distance-right:9pt;mso-wrap-distance-bottom:0pt;margin-top:6.25pt;mso-position-vertical-relative:text;mso-position-horizontal-relative:text;position:absolute;height:0pt;mso-wrap-distance-top:0pt;width:39.65pt;mso-wrap-distance-left:9pt;margin-left:265.85000000000002pt;z-index:51;" o:spid="_x0000_s1054" o:allowincell="t" o:allowoverlap="t" filled="f" stroked="t" strokecolor="#000000 [3213]" strokeweight="0.5pt" o:spt="32" type="#_x0000_t32">
                <v:fill/>
                <v:stroke linestyle="single" miterlimit="8" endcap="flat" dashstyle="solid" filltype="solid" startarrow="block" endarrow="block"/>
                <v:imagedata o:title=""/>
                <w10:wrap type="none" anchorx="text" anchory="text"/>
              </v:shape>
            </w:pict>
          </mc:Fallback>
        </mc:AlternateContent>
      </w:r>
      <w:r>
        <w:rPr>
          <w:rFonts w:hint="eastAsia"/>
        </w:rPr>
        <mc:AlternateContent>
          <mc:Choice Requires="wps">
            <w:drawing>
              <wp:anchor distT="0" distB="0" distL="114300" distR="114300" simplePos="0" relativeHeight="50" behindDoc="0" locked="0" layoutInCell="1" hidden="0" allowOverlap="1">
                <wp:simplePos x="0" y="0"/>
                <wp:positionH relativeFrom="column">
                  <wp:posOffset>2837180</wp:posOffset>
                </wp:positionH>
                <wp:positionV relativeFrom="paragraph">
                  <wp:posOffset>79375</wp:posOffset>
                </wp:positionV>
                <wp:extent cx="503555" cy="0"/>
                <wp:effectExtent l="635" t="36195" r="29210" b="46355"/>
                <wp:wrapNone/>
                <wp:docPr id="1055" name="直線矢印コネクタ 30"/>
                <a:graphic xmlns:a="http://schemas.openxmlformats.org/drawingml/2006/main">
                  <a:graphicData uri="http://schemas.microsoft.com/office/word/2010/wordprocessingShape">
                    <wps:wsp>
                      <wps:cNvPr id="1055" name="直線矢印コネクタ 30"/>
                      <wps:cNvCnPr/>
                      <wps:spPr>
                        <a:xfrm>
                          <a:off x="0" y="0"/>
                          <a:ext cx="50355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0" style="mso-wrap-distance-right:9pt;mso-wrap-distance-bottom:0pt;margin-top:6.25pt;mso-position-vertical-relative:text;mso-position-horizontal-relative:text;position:absolute;height:0pt;mso-wrap-distance-top:0pt;width:39.65pt;mso-wrap-distance-left:9pt;margin-left:223.4pt;z-index:50;" o:spid="_x0000_s1055" o:allowincell="t" o:allowoverlap="t" filled="f" stroked="t" strokecolor="#000000 [3213]" strokeweight="0.5pt" o:spt="32" type="#_x0000_t32">
                <v:fill/>
                <v:stroke linestyle="single" miterlimit="8" endcap="flat" dashstyle="solid" filltype="solid" startarrow="block" endarrow="block"/>
                <v:imagedata o:title=""/>
                <w10:wrap type="none" anchorx="text" anchory="text"/>
              </v:shape>
            </w:pict>
          </mc:Fallback>
        </mc:AlternateContent>
      </w:r>
      <w:r>
        <w:rPr>
          <w:rFonts w:hint="eastAsia"/>
        </w:rPr>
        <w:drawing>
          <wp:anchor distT="0" distB="0" distL="114300" distR="114300" simplePos="0" relativeHeight="63" behindDoc="0" locked="0" layoutInCell="1" hidden="0" allowOverlap="1">
            <wp:simplePos x="0" y="0"/>
            <wp:positionH relativeFrom="column">
              <wp:posOffset>2211070</wp:posOffset>
            </wp:positionH>
            <wp:positionV relativeFrom="paragraph">
              <wp:posOffset>130175</wp:posOffset>
            </wp:positionV>
            <wp:extent cx="242570" cy="241300"/>
            <wp:effectExtent l="0" t="0" r="0" b="0"/>
            <wp:wrapNone/>
            <wp:docPr id="1056" name="Picture 1094"/>
            <a:graphic xmlns:a="http://schemas.openxmlformats.org/drawingml/2006/main">
              <a:graphicData uri="http://schemas.openxmlformats.org/drawingml/2006/picture">
                <pic:pic xmlns:pic="http://schemas.openxmlformats.org/drawingml/2006/picture">
                  <pic:nvPicPr>
                    <pic:cNvPr id="1056" name="Picture 1094"/>
                    <pic:cNvPicPr>
                      <a:picLocks noChangeAspect="1"/>
                    </pic:cNvPicPr>
                  </pic:nvPicPr>
                  <pic:blipFill>
                    <a:blip r:embed="rId8"/>
                    <a:stretch>
                      <a:fillRect/>
                    </a:stretch>
                  </pic:blipFill>
                  <pic:spPr>
                    <a:xfrm>
                      <a:off x="0" y="0"/>
                      <a:ext cx="242570" cy="241300"/>
                    </a:xfrm>
                    <a:prstGeom prst="rect">
                      <a:avLst/>
                    </a:prstGeom>
                    <a:noFill/>
                    <a:ln>
                      <a:noFill/>
                    </a:ln>
                  </pic:spPr>
                </pic:pic>
              </a:graphicData>
            </a:graphic>
          </wp:anchor>
        </w:drawing>
      </w:r>
      <w:r>
        <w:rPr>
          <w:rFonts w:hint="eastAsia"/>
        </w:rPr>
        <w:drawing>
          <wp:anchor distT="0" distB="0" distL="114300" distR="114300" simplePos="0" relativeHeight="64" behindDoc="0" locked="0" layoutInCell="1" hidden="0" allowOverlap="1">
            <wp:simplePos x="0" y="0"/>
            <wp:positionH relativeFrom="column">
              <wp:posOffset>2726690</wp:posOffset>
            </wp:positionH>
            <wp:positionV relativeFrom="paragraph">
              <wp:posOffset>130175</wp:posOffset>
            </wp:positionV>
            <wp:extent cx="241300" cy="242570"/>
            <wp:effectExtent l="0" t="0" r="0" b="0"/>
            <wp:wrapNone/>
            <wp:docPr id="1057" name="Picture 1098"/>
            <a:graphic xmlns:a="http://schemas.openxmlformats.org/drawingml/2006/main">
              <a:graphicData uri="http://schemas.openxmlformats.org/drawingml/2006/picture">
                <pic:pic xmlns:pic="http://schemas.openxmlformats.org/drawingml/2006/picture">
                  <pic:nvPicPr>
                    <pic:cNvPr id="1057" name="Picture 1098"/>
                    <pic:cNvPicPr>
                      <a:picLocks noChangeAspect="1"/>
                    </pic:cNvPicPr>
                  </pic:nvPicPr>
                  <pic:blipFill>
                    <a:blip r:embed="rId9"/>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65" behindDoc="0" locked="0" layoutInCell="1" hidden="0" allowOverlap="1">
            <wp:simplePos x="0" y="0"/>
            <wp:positionH relativeFrom="column">
              <wp:posOffset>3231515</wp:posOffset>
            </wp:positionH>
            <wp:positionV relativeFrom="paragraph">
              <wp:posOffset>130175</wp:posOffset>
            </wp:positionV>
            <wp:extent cx="241300" cy="242570"/>
            <wp:effectExtent l="0" t="0" r="0" b="0"/>
            <wp:wrapNone/>
            <wp:docPr id="1058" name="Picture 1098"/>
            <a:graphic xmlns:a="http://schemas.openxmlformats.org/drawingml/2006/main">
              <a:graphicData uri="http://schemas.openxmlformats.org/drawingml/2006/picture">
                <pic:pic xmlns:pic="http://schemas.openxmlformats.org/drawingml/2006/picture">
                  <pic:nvPicPr>
                    <pic:cNvPr id="1058" name="Picture 1098"/>
                    <pic:cNvPicPr>
                      <a:picLocks noChangeAspect="1"/>
                    </pic:cNvPicPr>
                  </pic:nvPicPr>
                  <pic:blipFill>
                    <a:blip r:embed="rId10">
                      <a:duotone>
                        <a:prstClr val="black"/>
                        <a:schemeClr val="accent2">
                          <a:tint val="45000"/>
                          <a:satMod val="400000"/>
                        </a:schemeClr>
                      </a:duotone>
                    </a:blip>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70" behindDoc="0" locked="0" layoutInCell="1" hidden="0" allowOverlap="1">
            <wp:simplePos x="0" y="0"/>
            <wp:positionH relativeFrom="column">
              <wp:posOffset>3743960</wp:posOffset>
            </wp:positionH>
            <wp:positionV relativeFrom="paragraph">
              <wp:posOffset>127000</wp:posOffset>
            </wp:positionV>
            <wp:extent cx="241300" cy="242570"/>
            <wp:effectExtent l="0" t="0" r="0" b="0"/>
            <wp:wrapNone/>
            <wp:docPr id="1059" name="Picture 1098"/>
            <a:graphic xmlns:a="http://schemas.openxmlformats.org/drawingml/2006/main">
              <a:graphicData uri="http://schemas.openxmlformats.org/drawingml/2006/picture">
                <pic:pic xmlns:pic="http://schemas.openxmlformats.org/drawingml/2006/picture">
                  <pic:nvPicPr>
                    <pic:cNvPr id="1059" name="Picture 1098"/>
                    <pic:cNvPicPr>
                      <a:picLocks noChangeAspect="1"/>
                    </pic:cNvPicPr>
                  </pic:nvPicPr>
                  <pic:blipFill>
                    <a:blip r:embed="rId10">
                      <a:duotone>
                        <a:prstClr val="black"/>
                        <a:schemeClr val="accent6">
                          <a:tint val="45000"/>
                          <a:satMod val="400000"/>
                        </a:schemeClr>
                      </a:duotone>
                    </a:blip>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66" behindDoc="0" locked="0" layoutInCell="1" hidden="0" allowOverlap="1">
            <wp:simplePos x="0" y="0"/>
            <wp:positionH relativeFrom="column">
              <wp:posOffset>4206875</wp:posOffset>
            </wp:positionH>
            <wp:positionV relativeFrom="paragraph">
              <wp:posOffset>130175</wp:posOffset>
            </wp:positionV>
            <wp:extent cx="241300" cy="242570"/>
            <wp:effectExtent l="0" t="0" r="0" b="0"/>
            <wp:wrapNone/>
            <wp:docPr id="1060" name="Picture 1098"/>
            <a:graphic xmlns:a="http://schemas.openxmlformats.org/drawingml/2006/main">
              <a:graphicData uri="http://schemas.openxmlformats.org/drawingml/2006/picture">
                <pic:pic xmlns:pic="http://schemas.openxmlformats.org/drawingml/2006/picture">
                  <pic:nvPicPr>
                    <pic:cNvPr id="1060" name="Picture 1098"/>
                    <pic:cNvPicPr>
                      <a:picLocks noChangeAspect="1"/>
                    </pic:cNvPicPr>
                  </pic:nvPicPr>
                  <pic:blipFill>
                    <a:blip r:embed="rId10">
                      <a:duotone>
                        <a:prstClr val="black"/>
                        <a:schemeClr val="accent5">
                          <a:tint val="45000"/>
                          <a:satMod val="400000"/>
                        </a:schemeClr>
                      </a:duotone>
                    </a:blip>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67" behindDoc="0" locked="0" layoutInCell="1" hidden="0" allowOverlap="1">
            <wp:simplePos x="0" y="0"/>
            <wp:positionH relativeFrom="column">
              <wp:posOffset>4646295</wp:posOffset>
            </wp:positionH>
            <wp:positionV relativeFrom="paragraph">
              <wp:posOffset>130175</wp:posOffset>
            </wp:positionV>
            <wp:extent cx="241300" cy="242570"/>
            <wp:effectExtent l="0" t="0" r="0" b="0"/>
            <wp:wrapNone/>
            <wp:docPr id="1061" name="Picture 1098"/>
            <a:graphic xmlns:a="http://schemas.openxmlformats.org/drawingml/2006/main">
              <a:graphicData uri="http://schemas.openxmlformats.org/drawingml/2006/picture">
                <pic:pic xmlns:pic="http://schemas.openxmlformats.org/drawingml/2006/picture">
                  <pic:nvPicPr>
                    <pic:cNvPr id="1061" name="Picture 1098"/>
                    <pic:cNvPicPr>
                      <a:picLocks noChangeAspect="1"/>
                    </pic:cNvPicPr>
                  </pic:nvPicPr>
                  <pic:blipFill>
                    <a:blip r:embed="rId10"/>
                    <a:stretch>
                      <a:fillRect/>
                    </a:stretch>
                  </pic:blipFill>
                  <pic:spPr>
                    <a:xfrm>
                      <a:off x="0" y="0"/>
                      <a:ext cx="241300" cy="242570"/>
                    </a:xfrm>
                    <a:prstGeom prst="rect">
                      <a:avLst/>
                    </a:prstGeom>
                    <a:noFill/>
                    <a:ln>
                      <a:noFill/>
                    </a:ln>
                  </pic:spPr>
                </pic:pic>
              </a:graphicData>
            </a:graphic>
          </wp:anchor>
        </w:drawing>
      </w:r>
      <w:r>
        <w:rPr>
          <w:rFonts w:hint="default" w:ascii="ＭＳ 明朝" w:hAnsi="ＭＳ 明朝"/>
          <w:sz w:val="24"/>
        </w:rPr>
        <w:tab/>
      </w:r>
    </w:p>
    <w:p>
      <w:pPr>
        <w:pStyle w:val="0"/>
        <w:widowControl w:val="1"/>
        <w:jc w:val="left"/>
        <w:rPr>
          <w:rFonts w:hint="default" w:ascii="ＭＳ 明朝" w:hAnsi="ＭＳ 明朝"/>
          <w:sz w:val="24"/>
        </w:rPr>
      </w:pPr>
      <w:r>
        <w:rPr>
          <w:rFonts w:hint="eastAsia"/>
        </w:rPr>
        <mc:AlternateContent>
          <mc:Choice Requires="wps">
            <w:drawing>
              <wp:anchor distT="0" distB="0" distL="114300" distR="114300" simplePos="0" relativeHeight="57" behindDoc="0" locked="0" layoutInCell="1" hidden="0" allowOverlap="1">
                <wp:simplePos x="0" y="0"/>
                <wp:positionH relativeFrom="column">
                  <wp:posOffset>440690</wp:posOffset>
                </wp:positionH>
                <wp:positionV relativeFrom="paragraph">
                  <wp:posOffset>26035</wp:posOffset>
                </wp:positionV>
                <wp:extent cx="4683125" cy="0"/>
                <wp:effectExtent l="19050" t="79375" r="1270" b="80010"/>
                <wp:wrapNone/>
                <wp:docPr id="1062" name="Line 1093"/>
                <a:graphic xmlns:a="http://schemas.openxmlformats.org/drawingml/2006/main">
                  <a:graphicData uri="http://schemas.microsoft.com/office/word/2010/wordprocessingShape">
                    <wps:wsp>
                      <wps:cNvPr id="1062" name="Line 1093"/>
                      <wps:cNvSpPr/>
                      <wps:spPr>
                        <a:xfrm>
                          <a:off x="0" y="0"/>
                          <a:ext cx="4683125" cy="0"/>
                        </a:xfrm>
                        <a:prstGeom prst="line">
                          <a:avLst/>
                        </a:prstGeom>
                        <a:noFill/>
                        <a:ln w="35052">
                          <a:solidFill>
                            <a:srgbClr val="000000"/>
                          </a:solidFill>
                          <a:round/>
                          <a:headEnd type="none" w="med" len="med"/>
                          <a:tailEnd type="arrow" w="med" len="med"/>
                        </a:ln>
                      </wps:spPr>
                      <wps:bodyPr/>
                    </wps:wsp>
                  </a:graphicData>
                </a:graphic>
              </wp:anchor>
            </w:drawing>
          </mc:Choice>
          <mc:Fallback>
            <w:pict>
              <v:line id="Line 1093" style="mso-wrap-distance-top:0pt;mso-wrap-distance-right:9pt;mso-wrap-distance-bottom:0pt;mso-position-vertical-relative:text;mso-position-horizontal-relative:text;position:absolute;mso-wrap-distance-left:9pt;z-index:57;" o:spid="_x0000_s1062" o:allowincell="t" o:allowoverlap="t" filled="f" stroked="t" strokecolor="#000000" strokeweight="2.76pt" o:spt="20" from="34.700000000000003pt,2.0500000000000003pt" to="403.45000000000005pt,2.0500000000000003pt">
                <v:fill/>
                <v:stroke filltype="solid" startarrow="none" startarrowwidth="medium" startarrowlength="medium" endarrow="open" endarrowwidth="medium" endarrowlength="medium"/>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59" behindDoc="0" locked="0" layoutInCell="1" hidden="0" allowOverlap="1">
                <wp:simplePos x="0" y="0"/>
                <wp:positionH relativeFrom="column">
                  <wp:posOffset>2237740</wp:posOffset>
                </wp:positionH>
                <wp:positionV relativeFrom="paragraph">
                  <wp:posOffset>192405</wp:posOffset>
                </wp:positionV>
                <wp:extent cx="215900" cy="234950"/>
                <wp:effectExtent l="0" t="0" r="216535" b="635"/>
                <wp:wrapNone/>
                <wp:docPr id="1063" name="テキスト ボックス 22"/>
                <a:graphic xmlns:a="http://schemas.openxmlformats.org/drawingml/2006/main">
                  <a:graphicData uri="http://schemas.microsoft.com/office/word/2010/wordprocessingShape">
                    <wps:wsp>
                      <wps:cNvPr id="1063" name="テキスト ボックス 22"/>
                      <wps:cNvSpPr txBox="1"/>
                      <wps:spPr>
                        <a:xfrm>
                          <a:off x="0" y="0"/>
                          <a:ext cx="215900" cy="234950"/>
                        </a:xfrm>
                        <a:prstGeom prst="rect">
                          <a:avLst/>
                        </a:prstGeom>
                        <a:solidFill>
                          <a:schemeClr val="lt1"/>
                        </a:solidFill>
                        <a:ln w="6350">
                          <a:noFill/>
                        </a:ln>
                      </wps:spPr>
                      <wps:txbx>
                        <w:txbxContent>
                          <w:p>
                            <w:pPr>
                              <w:pStyle w:val="0"/>
                              <w:rPr>
                                <w:rFonts w:hint="default" w:ascii="Meiryo UI" w:hAnsi="Meiryo UI" w:eastAsia="Meiryo UI"/>
                                <w:sz w:val="18"/>
                              </w:rPr>
                            </w:pPr>
                            <w:r>
                              <w:rPr>
                                <w:rFonts w:hint="eastAsia" w:ascii="Meiryo UI" w:hAnsi="Meiryo UI" w:eastAsia="Meiryo UI"/>
                                <w:sz w:val="18"/>
                              </w:rPr>
                              <w:t>契約</w:t>
                            </w:r>
                          </w:p>
                        </w:txbxContent>
                      </wps:txbx>
                      <wps:bodyPr rot="0" vertOverflow="overflow" horzOverflow="overflow" vert="eaVert" wrap="none" lIns="0" tIns="0" r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2" style="mso-wrap-distance-right:9pt;mso-wrap-distance-bottom:0pt;margin-top:15.15pt;mso-position-vertical-relative:text;mso-position-horizontal-relative:text;v-text-anchor:middle;position:absolute;height:18.5pt;mso-wrap-distance-top:0pt;width:17pt;mso-wrap-style:none;mso-wrap-distance-left:9pt;margin-left:176.2pt;z-index:59;" o:spid="_x0000_s1063" o:allowincell="t" o:allowoverlap="t" filled="t" fillcolor="#ffffff [3201]" stroked="f" strokeweight="0.5pt" o:spt="202" type="#_x0000_t202">
                <v:fill/>
                <v:textbox style="layout-flow:vertical-ideographic;" inset="0mm,0mm,0mm,0mm">
                  <w:txbxContent>
                    <w:p>
                      <w:pPr>
                        <w:pStyle w:val="0"/>
                        <w:rPr>
                          <w:rFonts w:hint="default" w:ascii="Meiryo UI" w:hAnsi="Meiryo UI" w:eastAsia="Meiryo UI"/>
                          <w:sz w:val="18"/>
                        </w:rPr>
                      </w:pPr>
                      <w:r>
                        <w:rPr>
                          <w:rFonts w:hint="eastAsia" w:ascii="Meiryo UI" w:hAnsi="Meiryo UI" w:eastAsia="Meiryo UI"/>
                          <w:sz w:val="18"/>
                        </w:rPr>
                        <w:t>契約</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58" behindDoc="0" locked="0" layoutInCell="1" hidden="0" allowOverlap="1">
                <wp:simplePos x="0" y="0"/>
                <wp:positionH relativeFrom="column">
                  <wp:posOffset>2753360</wp:posOffset>
                </wp:positionH>
                <wp:positionV relativeFrom="paragraph">
                  <wp:posOffset>61595</wp:posOffset>
                </wp:positionV>
                <wp:extent cx="215900" cy="806450"/>
                <wp:effectExtent l="0" t="0" r="216535" b="635"/>
                <wp:wrapNone/>
                <wp:docPr id="1064" name="テキスト ボックス 1487"/>
                <a:graphic xmlns:a="http://schemas.openxmlformats.org/drawingml/2006/main">
                  <a:graphicData uri="http://schemas.microsoft.com/office/word/2010/wordprocessingShape">
                    <wps:wsp>
                      <wps:cNvPr id="1064" name="テキスト ボックス 1487"/>
                      <wps:cNvSpPr txBox="1">
                        <a:spLocks noChangeArrowheads="1"/>
                      </wps:cNvSpPr>
                      <wps:spPr>
                        <a:xfrm>
                          <a:off x="0" y="0"/>
                          <a:ext cx="215900" cy="806450"/>
                        </a:xfrm>
                        <a:prstGeom prst="rect">
                          <a:avLst/>
                        </a:prstGeom>
                        <a:noFill/>
                        <a:ln>
                          <a:noFill/>
                        </a:ln>
                      </wps:spPr>
                      <wps:txbx>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受注者</w:t>
                            </w:r>
                            <w:r>
                              <w:rPr>
                                <w:rFonts w:hint="default" w:ascii="Meiryo UI" w:hAnsi="Meiryo UI" w:eastAsia="Meiryo UI"/>
                                <w:sz w:val="18"/>
                              </w:rPr>
                              <w:t>へ</w:t>
                            </w:r>
                            <w:r>
                              <w:rPr>
                                <w:rFonts w:hint="eastAsia" w:ascii="Meiryo UI" w:hAnsi="Meiryo UI" w:eastAsia="Meiryo UI"/>
                                <w:sz w:val="18"/>
                              </w:rPr>
                              <w:t>通知</w:t>
                            </w:r>
                          </w:p>
                        </w:txbxContent>
                      </wps:txbx>
                      <wps:bodyPr rot="0" vertOverflow="overflow" horzOverflow="overflow" vert="eaVert" wrap="non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87" style="mso-wrap-distance-right:9pt;mso-wrap-distance-bottom:0pt;margin-top:4.84pt;mso-position-vertical-relative:text;mso-position-horizontal-relative:text;v-text-anchor:middle;position:absolute;height:63.5pt;mso-wrap-distance-top:0pt;width:17pt;mso-wrap-style:none;mso-wrap-distance-left:9pt;margin-left:216.8pt;z-index:58;" o:spid="_x0000_s1064" o:allowincell="t" o:allowoverlap="t" filled="f" stroked="f" o:spt="202" type="#_x0000_t202">
                <v:fill/>
                <v:textbox style="layout-flow:vertical-ideographic;" inset="0mm,0mm,0mm,0mm">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受注者</w:t>
                      </w:r>
                      <w:r>
                        <w:rPr>
                          <w:rFonts w:hint="default" w:ascii="Meiryo UI" w:hAnsi="Meiryo UI" w:eastAsia="Meiryo UI"/>
                          <w:sz w:val="18"/>
                        </w:rPr>
                        <w:t>へ</w:t>
                      </w:r>
                      <w:r>
                        <w:rPr>
                          <w:rFonts w:hint="eastAsia" w:ascii="Meiryo UI" w:hAnsi="Meiryo UI" w:eastAsia="Meiryo UI"/>
                          <w:sz w:val="18"/>
                        </w:rPr>
                        <w:t>通知</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0" behindDoc="0" locked="0" layoutInCell="1" hidden="0" allowOverlap="1">
                <wp:simplePos x="0" y="0"/>
                <wp:positionH relativeFrom="column">
                  <wp:posOffset>3255010</wp:posOffset>
                </wp:positionH>
                <wp:positionV relativeFrom="paragraph">
                  <wp:posOffset>61595</wp:posOffset>
                </wp:positionV>
                <wp:extent cx="215900" cy="920750"/>
                <wp:effectExtent l="0" t="0" r="216535" b="635"/>
                <wp:wrapNone/>
                <wp:docPr id="1065" name="テキスト ボックス 1487"/>
                <a:graphic xmlns:a="http://schemas.openxmlformats.org/drawingml/2006/main">
                  <a:graphicData uri="http://schemas.microsoft.com/office/word/2010/wordprocessingShape">
                    <wps:wsp>
                      <wps:cNvPr id="1065" name="テキスト ボックス 1487"/>
                      <wps:cNvSpPr txBox="1">
                        <a:spLocks noChangeArrowheads="1"/>
                      </wps:cNvSpPr>
                      <wps:spPr>
                        <a:xfrm>
                          <a:off x="0" y="0"/>
                          <a:ext cx="215900" cy="920750"/>
                        </a:xfrm>
                        <a:prstGeom prst="rect">
                          <a:avLst/>
                        </a:prstGeom>
                        <a:noFill/>
                        <a:ln>
                          <a:noFill/>
                        </a:ln>
                      </wps:spPr>
                      <wps:txbx>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受注者から請求</w:t>
                            </w:r>
                          </w:p>
                        </w:txbxContent>
                      </wps:txbx>
                      <wps:bodyPr rot="0" vertOverflow="overflow" horzOverflow="overflow" vert="eaVert" wrap="non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87" style="mso-wrap-distance-right:9pt;mso-wrap-distance-bottom:0pt;margin-top:4.84pt;mso-position-vertical-relative:text;mso-position-horizontal-relative:text;v-text-anchor:middle;position:absolute;height:72.5pt;mso-wrap-distance-top:0pt;width:17pt;mso-wrap-style:none;mso-wrap-distance-left:9pt;margin-left:256.3pt;z-index:60;" o:spid="_x0000_s1065" o:allowincell="t" o:allowoverlap="t" filled="f" stroked="f" o:spt="202" type="#_x0000_t202">
                <v:fill/>
                <v:textbox style="layout-flow:vertical-ideographic;" inset="0mm,0mm,0mm,0mm">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受注者から請求</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9" behindDoc="0" locked="0" layoutInCell="1" hidden="0" allowOverlap="1">
                <wp:simplePos x="0" y="0"/>
                <wp:positionH relativeFrom="column">
                  <wp:posOffset>3745865</wp:posOffset>
                </wp:positionH>
                <wp:positionV relativeFrom="paragraph">
                  <wp:posOffset>59055</wp:posOffset>
                </wp:positionV>
                <wp:extent cx="215900" cy="577850"/>
                <wp:effectExtent l="0" t="0" r="216535" b="457835"/>
                <wp:wrapNone/>
                <wp:docPr id="1066" name="テキスト ボックス 1487"/>
                <a:graphic xmlns:a="http://schemas.openxmlformats.org/drawingml/2006/main">
                  <a:graphicData uri="http://schemas.microsoft.com/office/word/2010/wordprocessingShape">
                    <wps:wsp>
                      <wps:cNvPr id="1066" name="テキスト ボックス 1487"/>
                      <wps:cNvSpPr txBox="1">
                        <a:spLocks noChangeArrowheads="1"/>
                      </wps:cNvSpPr>
                      <wps:spPr>
                        <a:xfrm>
                          <a:off x="0" y="0"/>
                          <a:ext cx="215900" cy="577850"/>
                        </a:xfrm>
                        <a:prstGeom prst="rect">
                          <a:avLst/>
                        </a:prstGeom>
                        <a:noFill/>
                        <a:ln>
                          <a:noFill/>
                        </a:ln>
                      </wps:spPr>
                      <wps:txbx>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color w:val="auto"/>
                                <w:sz w:val="18"/>
                              </w:rPr>
                              <w:t>協議開始日を通知</w:t>
                            </w:r>
                          </w:p>
                        </w:txbxContent>
                      </wps:txbx>
                      <wps:bodyPr rot="0" vertOverflow="overflow" horzOverflow="overflow" vert="eaVert" wrap="non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87" style="mso-wrap-distance-right:9pt;mso-wrap-distance-bottom:0pt;margin-top:4.6500000000000004pt;mso-position-vertical-relative:text;mso-position-horizontal-relative:text;v-text-anchor:middle;position:absolute;height:45.5pt;mso-wrap-distance-top:0pt;width:17pt;mso-wrap-style:none;mso-wrap-distance-left:9pt;margin-left:294.95pt;z-index:69;" o:spid="_x0000_s1066" o:allowincell="t" o:allowoverlap="t" filled="f" stroked="f" o:spt="202" type="#_x0000_t202">
                <v:fill/>
                <v:textbox style="layout-flow:vertical-ideographic;" inset="0mm,0mm,0mm,0mm">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color w:val="auto"/>
                          <w:sz w:val="18"/>
                        </w:rPr>
                        <w:t>協議開始日を通知</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2" behindDoc="0" locked="0" layoutInCell="1" hidden="0" allowOverlap="1">
                <wp:simplePos x="0" y="0"/>
                <wp:positionH relativeFrom="column">
                  <wp:posOffset>4236720</wp:posOffset>
                </wp:positionH>
                <wp:positionV relativeFrom="paragraph">
                  <wp:posOffset>62230</wp:posOffset>
                </wp:positionV>
                <wp:extent cx="215900" cy="577850"/>
                <wp:effectExtent l="0" t="0" r="216535" b="635"/>
                <wp:wrapNone/>
                <wp:docPr id="1067" name="テキスト ボックス 1487"/>
                <a:graphic xmlns:a="http://schemas.openxmlformats.org/drawingml/2006/main">
                  <a:graphicData uri="http://schemas.microsoft.com/office/word/2010/wordprocessingShape">
                    <wps:wsp>
                      <wps:cNvPr id="1067" name="テキスト ボックス 1487"/>
                      <wps:cNvSpPr txBox="1">
                        <a:spLocks noChangeArrowheads="1"/>
                      </wps:cNvSpPr>
                      <wps:spPr>
                        <a:xfrm>
                          <a:off x="0" y="0"/>
                          <a:ext cx="215900" cy="577850"/>
                        </a:xfrm>
                        <a:prstGeom prst="rect">
                          <a:avLst/>
                        </a:prstGeom>
                        <a:noFill/>
                        <a:ln>
                          <a:noFill/>
                        </a:ln>
                      </wps:spPr>
                      <wps:txbx>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協議開始</w:t>
                            </w:r>
                          </w:p>
                        </w:txbxContent>
                      </wps:txbx>
                      <wps:bodyPr rot="0" vertOverflow="overflow" horzOverflow="overflow" vert="eaVert" wrap="non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87" style="mso-wrap-distance-right:9pt;mso-wrap-distance-bottom:0pt;margin-top:4.9000000000000004pt;mso-position-vertical-relative:text;mso-position-horizontal-relative:text;v-text-anchor:middle;position:absolute;height:45.5pt;mso-wrap-distance-top:0pt;width:17pt;mso-wrap-style:none;mso-wrap-distance-left:9pt;margin-left:333.6pt;z-index:62;" o:spid="_x0000_s1067" o:allowincell="t" o:allowoverlap="t" filled="f" stroked="f" o:spt="202" type="#_x0000_t202">
                <v:fill/>
                <v:textbox style="layout-flow:vertical-ideographic;" inset="0mm,0mm,0mm,0mm">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協議開始</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61" behindDoc="0" locked="0" layoutInCell="1" hidden="0" allowOverlap="1">
                <wp:simplePos x="0" y="0"/>
                <wp:positionH relativeFrom="column">
                  <wp:posOffset>4675505</wp:posOffset>
                </wp:positionH>
                <wp:positionV relativeFrom="paragraph">
                  <wp:posOffset>180975</wp:posOffset>
                </wp:positionV>
                <wp:extent cx="215900" cy="463550"/>
                <wp:effectExtent l="0" t="0" r="216535" b="635"/>
                <wp:wrapNone/>
                <wp:docPr id="1068" name="テキスト ボックス 27"/>
                <a:graphic xmlns:a="http://schemas.openxmlformats.org/drawingml/2006/main">
                  <a:graphicData uri="http://schemas.microsoft.com/office/word/2010/wordprocessingShape">
                    <wps:wsp>
                      <wps:cNvPr id="1068" name="テキスト ボックス 27"/>
                      <wps:cNvSpPr txBox="1"/>
                      <wps:spPr>
                        <a:xfrm>
                          <a:off x="0" y="0"/>
                          <a:ext cx="215900" cy="463550"/>
                        </a:xfrm>
                        <a:prstGeom prst="rect">
                          <a:avLst/>
                        </a:prstGeom>
                        <a:solidFill>
                          <a:schemeClr val="lt1"/>
                        </a:solidFill>
                        <a:ln w="6350">
                          <a:noFill/>
                        </a:ln>
                      </wps:spPr>
                      <wps:txbx>
                        <w:txbxContent>
                          <w:p>
                            <w:pPr>
                              <w:pStyle w:val="0"/>
                              <w:rPr>
                                <w:rFonts w:hint="default" w:ascii="Meiryo UI" w:hAnsi="Meiryo UI" w:eastAsia="Meiryo UI"/>
                                <w:sz w:val="18"/>
                              </w:rPr>
                            </w:pPr>
                            <w:r>
                              <w:rPr>
                                <w:rFonts w:hint="eastAsia" w:ascii="Meiryo UI" w:hAnsi="Meiryo UI" w:eastAsia="Meiryo UI"/>
                                <w:sz w:val="18"/>
                              </w:rPr>
                              <w:t>変更契約</w:t>
                            </w:r>
                          </w:p>
                        </w:txbxContent>
                      </wps:txbx>
                      <wps:bodyPr rot="0" vertOverflow="overflow" horzOverflow="overflow" vert="eaVert" wrap="none" lIns="0" tIns="0" r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7" style="mso-wrap-distance-right:9pt;mso-wrap-distance-bottom:0pt;margin-top:14.25pt;mso-position-vertical-relative:text;mso-position-horizontal-relative:text;v-text-anchor:middle;position:absolute;height:36.5pt;mso-wrap-distance-top:0pt;width:17pt;mso-wrap-style:none;mso-wrap-distance-left:9pt;margin-left:368.15pt;z-index:61;" o:spid="_x0000_s1068" o:allowincell="t" o:allowoverlap="t" filled="t" fillcolor="#ffffff [3201]" stroked="f" strokeweight="0.5pt" o:spt="202" type="#_x0000_t202">
                <v:fill/>
                <v:textbox style="layout-flow:vertical-ideographic;" inset="0mm,0mm,0mm,0mm">
                  <w:txbxContent>
                    <w:p>
                      <w:pPr>
                        <w:pStyle w:val="0"/>
                        <w:rPr>
                          <w:rFonts w:hint="default" w:ascii="Meiryo UI" w:hAnsi="Meiryo UI" w:eastAsia="Meiryo UI"/>
                          <w:sz w:val="18"/>
                        </w:rPr>
                      </w:pPr>
                      <w:r>
                        <w:rPr>
                          <w:rFonts w:hint="eastAsia" w:ascii="Meiryo UI" w:hAnsi="Meiryo UI" w:eastAsia="Meiryo UI"/>
                          <w:sz w:val="18"/>
                        </w:rPr>
                        <w:t>変更契約</w:t>
                      </w:r>
                    </w:p>
                  </w:txbxContent>
                </v:textbox>
                <v:imagedata o:title=""/>
                <w10:wrap type="none" anchorx="text" anchory="text"/>
              </v:shape>
            </w:pict>
          </mc:Fallback>
        </mc:AlternateContent>
      </w:r>
    </w:p>
    <w:p>
      <w:pPr>
        <w:pStyle w:val="0"/>
        <w:widowControl w:val="1"/>
        <w:jc w:val="left"/>
        <w:rPr>
          <w:rFonts w:hint="default" w:ascii="ＭＳ 明朝" w:hAnsi="ＭＳ 明朝"/>
          <w:sz w:val="24"/>
        </w:rPr>
      </w:pPr>
    </w:p>
    <w:p>
      <w:pPr>
        <w:pStyle w:val="0"/>
        <w:widowControl w:val="1"/>
        <w:jc w:val="left"/>
        <w:rPr>
          <w:rFonts w:hint="default" w:ascii="ＭＳ 明朝" w:hAnsi="ＭＳ 明朝"/>
          <w:sz w:val="24"/>
        </w:rPr>
      </w:pPr>
    </w:p>
    <w:p>
      <w:pPr>
        <w:pStyle w:val="0"/>
        <w:widowControl w:val="1"/>
        <w:jc w:val="left"/>
        <w:rPr>
          <w:rFonts w:hint="default" w:ascii="ＭＳ 明朝" w:hAnsi="ＭＳ 明朝"/>
          <w:sz w:val="24"/>
        </w:rPr>
      </w:pPr>
    </w:p>
    <w:p>
      <w:pPr>
        <w:pStyle w:val="26"/>
        <w:widowControl w:val="1"/>
        <w:ind w:left="0" w:leftChars="0" w:firstLine="210" w:firstLineChars="100"/>
        <w:jc w:val="left"/>
        <w:rPr>
          <w:rFonts w:hint="default" w:ascii="ＭＳ 明朝" w:hAnsi="ＭＳ 明朝"/>
          <w:sz w:val="24"/>
        </w:rPr>
      </w:pPr>
      <w:r>
        <w:rPr>
          <w:rFonts w:hint="eastAsia"/>
        </w:rPr>
        <mc:AlternateContent>
          <mc:Choice Requires="wps">
            <w:drawing>
              <wp:anchor distT="0" distB="0" distL="114300" distR="114300" simplePos="0" relativeHeight="43" behindDoc="0" locked="0" layoutInCell="1" hidden="0" allowOverlap="1">
                <wp:simplePos x="0" y="0"/>
                <wp:positionH relativeFrom="column">
                  <wp:posOffset>1685290</wp:posOffset>
                </wp:positionH>
                <wp:positionV relativeFrom="paragraph">
                  <wp:posOffset>188595</wp:posOffset>
                </wp:positionV>
                <wp:extent cx="473075" cy="255905"/>
                <wp:effectExtent l="635" t="635" r="29845" b="10795"/>
                <wp:wrapNone/>
                <wp:docPr id="1069" name="Text Box 1106"/>
                <a:graphic xmlns:a="http://schemas.openxmlformats.org/drawingml/2006/main">
                  <a:graphicData uri="http://schemas.microsoft.com/office/word/2010/wordprocessingShape">
                    <wps:wsp>
                      <wps:cNvPr id="1069" name="Text Box 1106"/>
                      <wps:cNvSpPr txBox="1">
                        <a:spLocks noChangeArrowheads="1"/>
                      </wps:cNvSpPr>
                      <wps:spPr>
                        <a:xfrm>
                          <a:off x="0" y="0"/>
                          <a:ext cx="473075" cy="255905"/>
                        </a:xfrm>
                        <a:prstGeom prst="rect">
                          <a:avLst/>
                        </a:prstGeom>
                        <a:solidFill>
                          <a:srgbClr val="FFFFFF"/>
                        </a:solidFill>
                        <a:ln w="9525">
                          <a:solidFill>
                            <a:srgbClr val="000000"/>
                          </a:solidFill>
                          <a:miter lim="800000"/>
                          <a:headEnd/>
                          <a:tailEnd/>
                        </a:ln>
                      </wps:spPr>
                      <wps:txbx>
                        <w:txbxContent>
                          <w:p>
                            <w:pPr>
                              <w:pStyle w:val="0"/>
                              <w:spacing w:before="29" w:beforeLines="0" w:beforeAutospacing="0" w:line="175" w:lineRule="auto"/>
                              <w:ind w:right="18" w:firstLine="36"/>
                              <w:jc w:val="center"/>
                              <w:rPr>
                                <w:rFonts w:hint="default" w:ascii="Meiryo UI" w:hAnsi="Meiryo UI" w:eastAsia="Meiryo UI"/>
                                <w:sz w:val="19"/>
                              </w:rPr>
                            </w:pPr>
                            <w:r>
                              <w:rPr>
                                <w:rFonts w:hint="eastAsia" w:ascii="Meiryo UI" w:hAnsi="Meiryo UI" w:eastAsia="Meiryo UI"/>
                                <w:sz w:val="19"/>
                              </w:rPr>
                              <w:t>Ｒ</w:t>
                            </w:r>
                            <w:r>
                              <w:rPr>
                                <w:rFonts w:hint="eastAsia" w:ascii="Meiryo UI" w:hAnsi="Meiryo UI" w:eastAsia="Meiryo UI"/>
                                <w:color w:val="FF0000"/>
                                <w:sz w:val="19"/>
                              </w:rPr>
                              <w:t>7</w:t>
                            </w:r>
                            <w:r>
                              <w:rPr>
                                <w:rFonts w:hint="eastAsia" w:ascii="Meiryo UI" w:hAnsi="Meiryo UI" w:eastAsia="Meiryo UI"/>
                                <w:sz w:val="19"/>
                              </w:rPr>
                              <w:t>.3</w:t>
                            </w:r>
                            <w:r>
                              <w:rPr>
                                <w:rFonts w:hint="default" w:ascii="Meiryo UI" w:hAnsi="Meiryo UI" w:eastAsia="Meiryo UI"/>
                                <w:sz w:val="19"/>
                              </w:rPr>
                              <w:t>.</w:t>
                            </w:r>
                            <w:r>
                              <w:rPr>
                                <w:rFonts w:hint="eastAsia" w:ascii="Meiryo UI" w:hAnsi="Meiryo UI" w:eastAsia="Meiryo UI"/>
                                <w:sz w:val="19"/>
                              </w:rPr>
                              <w:t>1</w:t>
                            </w:r>
                          </w:p>
                        </w:txbxContent>
                      </wps:txbx>
                      <wps:bodyPr rot="0" vertOverflow="overflow" horzOverflow="overflow" wrap="non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14.85pt;mso-position-vertical-relative:text;mso-position-horizontal-relative:text;v-text-anchor:middle;position:absolute;height:20.14pt;mso-wrap-distance-top:0pt;width:37.25pt;mso-wrap-style:none;mso-wrap-distance-left:9pt;margin-left:132.69pt;z-index:43;" o:spid="_x0000_s1069" o:allowincell="t" o:allowoverlap="t" filled="t" fillcolor="#ffffff" stroked="t" strokecolor="#000000" strokeweight="0.75pt" o:spt="202" type="#_x0000_t202">
                <v:fill/>
                <v:stroke miterlimit="8" filltype="solid"/>
                <v:textbox style="layout-flow:horizontal;mso-fit-shape-to-text:t;" inset="0mm,0mm,0mm,0mm">
                  <w:txbxContent>
                    <w:p>
                      <w:pPr>
                        <w:pStyle w:val="0"/>
                        <w:spacing w:before="29" w:beforeLines="0" w:beforeAutospacing="0" w:line="175" w:lineRule="auto"/>
                        <w:ind w:right="18" w:firstLine="36"/>
                        <w:jc w:val="center"/>
                        <w:rPr>
                          <w:rFonts w:hint="default" w:ascii="Meiryo UI" w:hAnsi="Meiryo UI" w:eastAsia="Meiryo UI"/>
                          <w:sz w:val="19"/>
                        </w:rPr>
                      </w:pPr>
                      <w:r>
                        <w:rPr>
                          <w:rFonts w:hint="eastAsia" w:ascii="Meiryo UI" w:hAnsi="Meiryo UI" w:eastAsia="Meiryo UI"/>
                          <w:sz w:val="19"/>
                        </w:rPr>
                        <w:t>Ｒ</w:t>
                      </w:r>
                      <w:r>
                        <w:rPr>
                          <w:rFonts w:hint="eastAsia" w:ascii="Meiryo UI" w:hAnsi="Meiryo UI" w:eastAsia="Meiryo UI"/>
                          <w:color w:val="FF0000"/>
                          <w:sz w:val="19"/>
                        </w:rPr>
                        <w:t>7</w:t>
                      </w:r>
                      <w:r>
                        <w:rPr>
                          <w:rFonts w:hint="eastAsia" w:ascii="Meiryo UI" w:hAnsi="Meiryo UI" w:eastAsia="Meiryo UI"/>
                          <w:sz w:val="19"/>
                        </w:rPr>
                        <w:t>.3</w:t>
                      </w:r>
                      <w:r>
                        <w:rPr>
                          <w:rFonts w:hint="default" w:ascii="Meiryo UI" w:hAnsi="Meiryo UI" w:eastAsia="Meiryo UI"/>
                          <w:sz w:val="19"/>
                        </w:rPr>
                        <w:t>.</w:t>
                      </w:r>
                      <w:r>
                        <w:rPr>
                          <w:rFonts w:hint="eastAsia" w:ascii="Meiryo UI" w:hAnsi="Meiryo UI" w:eastAsia="Meiryo UI"/>
                          <w:sz w:val="19"/>
                        </w:rPr>
                        <w:t>1</w:t>
                      </w:r>
                    </w:p>
                  </w:txbxContent>
                </v:textbox>
                <v:imagedata o:title=""/>
                <w10:wrap type="none" anchorx="text" anchory="text"/>
              </v:shape>
            </w:pict>
          </mc:Fallback>
        </mc:AlternateContent>
      </w:r>
      <w:r>
        <w:rPr>
          <w:rFonts w:hint="eastAsia" w:ascii="ＭＳ 明朝" w:hAnsi="ＭＳ 明朝"/>
          <w:sz w:val="24"/>
        </w:rPr>
        <w:t>(</w:t>
      </w:r>
      <w:r>
        <w:rPr>
          <w:rFonts w:hint="eastAsia" w:ascii="ＭＳ 明朝" w:hAnsi="ＭＳ 明朝"/>
          <w:color w:val="auto"/>
          <w:sz w:val="24"/>
        </w:rPr>
        <w:t>3)</w:t>
      </w:r>
      <w:r>
        <w:rPr>
          <w:rFonts w:hint="eastAsia" w:ascii="ＭＳ 明朝" w:hAnsi="ＭＳ 明朝"/>
          <w:sz w:val="24"/>
        </w:rPr>
        <w:t>　インフレスライド</w:t>
      </w:r>
    </w:p>
    <w:p>
      <w:pPr>
        <w:pStyle w:val="0"/>
        <w:widowControl w:val="1"/>
        <w:jc w:val="left"/>
        <w:rPr>
          <w:rFonts w:hint="default" w:ascii="ＭＳ 明朝" w:hAnsi="ＭＳ 明朝"/>
          <w:sz w:val="24"/>
        </w:rPr>
      </w:pPr>
      <w:r>
        <w:rPr>
          <w:rFonts w:hint="eastAsia"/>
        </w:rPr>
        <mc:AlternateContent>
          <mc:Choice Requires="wps">
            <w:drawing>
              <wp:anchor distT="0" distB="0" distL="114300" distR="114300" simplePos="0" relativeHeight="46" behindDoc="0" locked="0" layoutInCell="1" hidden="0" allowOverlap="1">
                <wp:simplePos x="0" y="0"/>
                <wp:positionH relativeFrom="column">
                  <wp:posOffset>3723005</wp:posOffset>
                </wp:positionH>
                <wp:positionV relativeFrom="paragraph">
                  <wp:posOffset>84455</wp:posOffset>
                </wp:positionV>
                <wp:extent cx="575945" cy="246380"/>
                <wp:effectExtent l="0" t="0" r="635" b="635"/>
                <wp:wrapNone/>
                <wp:docPr id="1070" name="Text Box 1106"/>
                <a:graphic xmlns:a="http://schemas.openxmlformats.org/drawingml/2006/main">
                  <a:graphicData uri="http://schemas.microsoft.com/office/word/2010/wordprocessingShape">
                    <wps:wsp>
                      <wps:cNvPr id="1070" name="Text Box 1106"/>
                      <wps:cNvSpPr txBox="1">
                        <a:spLocks noChangeArrowheads="1"/>
                      </wps:cNvSpPr>
                      <wps:spPr>
                        <a:xfrm>
                          <a:off x="0" y="0"/>
                          <a:ext cx="575945" cy="246380"/>
                        </a:xfrm>
                        <a:prstGeom prst="rect">
                          <a:avLst/>
                        </a:prstGeom>
                        <a:noFill/>
                        <a:ln>
                          <a:noFill/>
                        </a:ln>
                      </wps:spPr>
                      <wps:txbx>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sz w:val="19"/>
                              </w:rPr>
                              <w:t>２か月以上</w:t>
                            </w:r>
                          </w:p>
                        </w:txbxContent>
                      </wps:txbx>
                      <wps:bodyPr rot="0" vertOverflow="overflow" horzOverflow="overflow" wrap="non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6.65pt;mso-position-vertical-relative:text;mso-position-horizontal-relative:text;v-text-anchor:middle;position:absolute;height:19.39pt;mso-wrap-distance-top:0pt;width:45.35pt;mso-wrap-style:none;mso-wrap-distance-left:9pt;margin-left:293.14pt;z-index:46;" o:spid="_x0000_s1070" o:allowincell="t" o:allowoverlap="t" filled="f" stroked="f" o:spt="202" type="#_x0000_t202">
                <v:fill/>
                <v:textbox style="layout-flow:horizontal;mso-fit-shape-to-text:t;" inset="0mm,0mm,0mm,0mm">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sz w:val="19"/>
                        </w:rPr>
                        <w:t>２か月以上</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9" behindDoc="0" locked="0" layoutInCell="1" hidden="0" allowOverlap="1">
                <wp:simplePos x="0" y="0"/>
                <wp:positionH relativeFrom="column">
                  <wp:posOffset>2477135</wp:posOffset>
                </wp:positionH>
                <wp:positionV relativeFrom="paragraph">
                  <wp:posOffset>85090</wp:posOffset>
                </wp:positionV>
                <wp:extent cx="576580" cy="247015"/>
                <wp:effectExtent l="0" t="0" r="635" b="635"/>
                <wp:wrapNone/>
                <wp:docPr id="1071" name="Text Box 1106"/>
                <a:graphic xmlns:a="http://schemas.openxmlformats.org/drawingml/2006/main">
                  <a:graphicData uri="http://schemas.microsoft.com/office/word/2010/wordprocessingShape">
                    <wps:wsp>
                      <wps:cNvPr id="1071" name="Text Box 1106"/>
                      <wps:cNvSpPr txBox="1">
                        <a:spLocks noChangeArrowheads="1"/>
                      </wps:cNvSpPr>
                      <wps:spPr>
                        <a:xfrm>
                          <a:off x="0" y="0"/>
                          <a:ext cx="576580" cy="247015"/>
                        </a:xfrm>
                        <a:prstGeom prst="rect">
                          <a:avLst/>
                        </a:prstGeom>
                        <a:noFill/>
                        <a:ln>
                          <a:noFill/>
                        </a:ln>
                      </wps:spPr>
                      <wps:txbx>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sz w:val="19"/>
                              </w:rPr>
                              <w:t>14</w:t>
                            </w:r>
                            <w:r>
                              <w:rPr>
                                <w:rFonts w:hint="eastAsia" w:ascii="ＭＳ ゴシック" w:hAnsi="ＭＳ ゴシック" w:eastAsia="ＭＳ ゴシック"/>
                                <w:sz w:val="19"/>
                              </w:rPr>
                              <w:t>日以内</w:t>
                            </w:r>
                          </w:p>
                        </w:txbxContent>
                      </wps:txbx>
                      <wps:bodyPr rot="0" vertOverflow="overflow" horzOverflow="overflow" wrap="non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6.7pt;mso-position-vertical-relative:text;mso-position-horizontal-relative:text;v-text-anchor:middle;position:absolute;height:19.45pt;mso-wrap-distance-top:0pt;width:45.4pt;mso-wrap-style:none;mso-wrap-distance-left:9pt;margin-left:195.05pt;z-index:29;" o:spid="_x0000_s1071" o:allowincell="t" o:allowoverlap="t" filled="f" stroked="f" o:spt="202" type="#_x0000_t202">
                <v:fill/>
                <v:textbox style="layout-flow:horizontal;mso-fit-shape-to-text:t;" inset="0mm,0mm,0mm,0mm">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sz w:val="19"/>
                        </w:rPr>
                        <w:t>14</w:t>
                      </w:r>
                      <w:r>
                        <w:rPr>
                          <w:rFonts w:hint="eastAsia" w:ascii="ＭＳ ゴシック" w:hAnsi="ＭＳ ゴシック" w:eastAsia="ＭＳ ゴシック"/>
                          <w:sz w:val="19"/>
                        </w:rPr>
                        <w:t>日以内</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26" behindDoc="0" locked="0" layoutInCell="1" hidden="0" allowOverlap="1">
                <wp:simplePos x="0" y="0"/>
                <wp:positionH relativeFrom="column">
                  <wp:posOffset>1908175</wp:posOffset>
                </wp:positionH>
                <wp:positionV relativeFrom="paragraph">
                  <wp:posOffset>216535</wp:posOffset>
                </wp:positionV>
                <wp:extent cx="0" cy="1521460"/>
                <wp:effectExtent l="635" t="0" r="29845" b="10160"/>
                <wp:wrapNone/>
                <wp:docPr id="1072" name="直線コネクタ 1392"/>
                <a:graphic xmlns:a="http://schemas.openxmlformats.org/drawingml/2006/main">
                  <a:graphicData uri="http://schemas.microsoft.com/office/word/2010/wordprocessingShape">
                    <wps:wsp>
                      <wps:cNvPr id="1072" name="直線コネクタ 1392"/>
                      <wps:cNvSpPr/>
                      <wps:spPr>
                        <a:xfrm>
                          <a:off x="0" y="0"/>
                          <a:ext cx="0" cy="152146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392" style="mso-wrap-distance-top:0pt;mso-wrap-distance-right:9pt;mso-wrap-distance-bottom:0pt;mso-position-vertical-relative:text;mso-position-horizontal-relative:text;position:absolute;mso-wrap-distance-left:9pt;z-index:26;" o:spid="_x0000_s1072" o:allowincell="t" o:allowoverlap="t" filled="f" stroked="t" strokecolor="#000000 [3213]" strokeweight="1pt" o:spt="20" from="150.25pt,17.05pt" to="150.25pt,136.85pt">
                <v:fill/>
                <v:stroke linestyle="single" miterlimit="8" endcap="flat" dashstyle="solid" filltype="solid"/>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27" behindDoc="0" locked="0" layoutInCell="1" hidden="0" allowOverlap="1">
                <wp:simplePos x="0" y="0"/>
                <wp:positionH relativeFrom="column">
                  <wp:posOffset>213360</wp:posOffset>
                </wp:positionH>
                <wp:positionV relativeFrom="paragraph">
                  <wp:posOffset>218440</wp:posOffset>
                </wp:positionV>
                <wp:extent cx="1582420" cy="247015"/>
                <wp:effectExtent l="0" t="0" r="635" b="635"/>
                <wp:wrapNone/>
                <wp:docPr id="1073" name="Text Box 1106"/>
                <a:graphic xmlns:a="http://schemas.openxmlformats.org/drawingml/2006/main">
                  <a:graphicData uri="http://schemas.microsoft.com/office/word/2010/wordprocessingShape">
                    <wps:wsp>
                      <wps:cNvPr id="1073" name="Text Box 1106"/>
                      <wps:cNvSpPr txBox="1">
                        <a:spLocks noChangeArrowheads="1"/>
                      </wps:cNvSpPr>
                      <wps:spPr>
                        <a:xfrm>
                          <a:off x="0" y="0"/>
                          <a:ext cx="1582420" cy="247015"/>
                        </a:xfrm>
                        <a:prstGeom prst="rect">
                          <a:avLst/>
                        </a:prstGeom>
                        <a:noFill/>
                        <a:ln>
                          <a:noFill/>
                        </a:ln>
                      </wps:spPr>
                      <wps:txbx>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color w:val="FF0000"/>
                                <w:sz w:val="19"/>
                              </w:rPr>
                              <w:t>Ｒ</w:t>
                            </w:r>
                            <w:r>
                              <w:rPr>
                                <w:rFonts w:hint="eastAsia" w:ascii="ＭＳ ゴシック" w:hAnsi="ＭＳ ゴシック" w:eastAsia="ＭＳ ゴシック"/>
                                <w:color w:val="FF0000"/>
                                <w:sz w:val="19"/>
                              </w:rPr>
                              <w:t>7.3.1</w:t>
                            </w:r>
                            <w:r>
                              <w:rPr>
                                <w:rFonts w:hint="eastAsia" w:ascii="ＭＳ ゴシック" w:hAnsi="ＭＳ ゴシック" w:eastAsia="ＭＳ ゴシック"/>
                                <w:sz w:val="19"/>
                              </w:rPr>
                              <w:t>より前の単価期で積算</w:t>
                            </w:r>
                          </w:p>
                        </w:txbxContent>
                      </wps:txbx>
                      <wps:bodyPr rot="0" vertOverflow="overflow" horzOverflow="overflow" wrap="non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17.2pt;mso-position-vertical-relative:text;mso-position-horizontal-relative:text;v-text-anchor:middle;position:absolute;height:19.45pt;mso-wrap-distance-top:0pt;width:124.6pt;mso-wrap-style:none;mso-wrap-distance-left:9pt;margin-left:16.8pt;z-index:27;" o:spid="_x0000_s1073" o:allowincell="t" o:allowoverlap="t" filled="f" stroked="f" o:spt="202" type="#_x0000_t202">
                <v:fill/>
                <v:textbox style="layout-flow:horizontal;mso-fit-shape-to-text:t;" inset="0mm,0mm,0mm,0mm">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color w:val="FF0000"/>
                          <w:sz w:val="19"/>
                        </w:rPr>
                        <w:t>Ｒ</w:t>
                      </w:r>
                      <w:r>
                        <w:rPr>
                          <w:rFonts w:hint="eastAsia" w:ascii="ＭＳ ゴシック" w:hAnsi="ＭＳ ゴシック" w:eastAsia="ＭＳ ゴシック"/>
                          <w:color w:val="FF0000"/>
                          <w:sz w:val="19"/>
                        </w:rPr>
                        <w:t>7.3.1</w:t>
                      </w:r>
                      <w:r>
                        <w:rPr>
                          <w:rFonts w:hint="eastAsia" w:ascii="ＭＳ ゴシック" w:hAnsi="ＭＳ ゴシック" w:eastAsia="ＭＳ ゴシック"/>
                          <w:sz w:val="19"/>
                        </w:rPr>
                        <w:t>より前の単価期で積算</w:t>
                      </w:r>
                    </w:p>
                  </w:txbxContent>
                </v:textbox>
                <v:imagedata o:title=""/>
                <w10:wrap type="none" anchorx="text" anchory="text"/>
              </v:shape>
            </w:pict>
          </mc:Fallback>
        </mc:AlternateContent>
      </w:r>
    </w:p>
    <w:p>
      <w:pPr>
        <w:pStyle w:val="0"/>
        <w:widowControl w:val="1"/>
        <w:jc w:val="left"/>
        <w:rPr>
          <w:rFonts w:hint="default" w:ascii="ＭＳ 明朝" w:hAnsi="ＭＳ 明朝"/>
          <w:sz w:val="24"/>
        </w:rPr>
      </w:pPr>
      <w:r>
        <w:rPr>
          <w:rFonts w:hint="eastAsia"/>
        </w:rPr>
        <mc:AlternateContent>
          <mc:Choice Requires="wps">
            <w:drawing>
              <wp:anchor distT="0" distB="0" distL="114300" distR="114300" simplePos="0" relativeHeight="45" behindDoc="0" locked="0" layoutInCell="1" hidden="0" allowOverlap="1">
                <wp:simplePos x="0" y="0"/>
                <wp:positionH relativeFrom="column">
                  <wp:posOffset>2273300</wp:posOffset>
                </wp:positionH>
                <wp:positionV relativeFrom="paragraph">
                  <wp:posOffset>68580</wp:posOffset>
                </wp:positionV>
                <wp:extent cx="1043940" cy="0"/>
                <wp:effectExtent l="635" t="36195" r="29210" b="46355"/>
                <wp:wrapNone/>
                <wp:docPr id="1074" name="直線矢印コネクタ 1416"/>
                <a:graphic xmlns:a="http://schemas.openxmlformats.org/drawingml/2006/main">
                  <a:graphicData uri="http://schemas.microsoft.com/office/word/2010/wordprocessingShape">
                    <wps:wsp>
                      <wps:cNvPr id="1074" name="直線矢印コネクタ 1416"/>
                      <wps:cNvCnPr/>
                      <wps:spPr>
                        <a:xfrm>
                          <a:off x="0" y="0"/>
                          <a:ext cx="104394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416" style="mso-wrap-distance-right:9pt;mso-wrap-distance-bottom:0pt;margin-top:5.4pt;mso-position-vertical-relative:text;mso-position-horizontal-relative:text;position:absolute;height:0pt;mso-wrap-distance-top:0pt;width:82.2pt;mso-wrap-distance-left:9pt;margin-left:179pt;z-index:45;" o:spid="_x0000_s1074" o:allowincell="t" o:allowoverlap="t" filled="f" stroked="t" strokecolor="#000000 [3213]" strokeweight="0.5pt" o:spt="32" type="#_x0000_t32">
                <v:fill/>
                <v:stroke linestyle="single" miterlimit="8" endcap="flat" dashstyle="solid" filltype="solid" startarrow="block" endarrow="block"/>
                <v:imagedata o:title=""/>
                <w10:wrap type="none" anchorx="text" anchory="text"/>
              </v:shape>
            </w:pict>
          </mc:Fallback>
        </mc:AlternateContent>
      </w:r>
      <w:r>
        <w:rPr>
          <w:rFonts w:hint="eastAsia"/>
        </w:rPr>
        <mc:AlternateContent>
          <mc:Choice Requires="wps">
            <w:drawing>
              <wp:anchor distT="0" distB="0" distL="114300" distR="114300" simplePos="0" relativeHeight="49" behindDoc="0" locked="0" layoutInCell="1" hidden="0" allowOverlap="1">
                <wp:simplePos x="0" y="0"/>
                <wp:positionH relativeFrom="column">
                  <wp:posOffset>3321685</wp:posOffset>
                </wp:positionH>
                <wp:positionV relativeFrom="paragraph">
                  <wp:posOffset>71120</wp:posOffset>
                </wp:positionV>
                <wp:extent cx="1475740" cy="0"/>
                <wp:effectExtent l="635" t="36195" r="29210" b="46355"/>
                <wp:wrapNone/>
                <wp:docPr id="1075" name="直線矢印コネクタ 4"/>
                <a:graphic xmlns:a="http://schemas.openxmlformats.org/drawingml/2006/main">
                  <a:graphicData uri="http://schemas.microsoft.com/office/word/2010/wordprocessingShape">
                    <wps:wsp>
                      <wps:cNvPr id="1075" name="直線矢印コネクタ 4"/>
                      <wps:cNvCnPr/>
                      <wps:spPr>
                        <a:xfrm>
                          <a:off x="0" y="0"/>
                          <a:ext cx="147574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4" style="mso-wrap-distance-right:9pt;mso-wrap-distance-bottom:0pt;margin-top:5.6pt;mso-position-vertical-relative:text;mso-position-horizontal-relative:text;position:absolute;height:0pt;mso-wrap-distance-top:0pt;width:116.2pt;mso-wrap-distance-left:9pt;margin-left:261.55pt;z-index:49;" o:spid="_x0000_s1075" o:allowincell="t" o:allowoverlap="t" filled="f" stroked="t" strokecolor="#000000 [3213]" strokeweight="0.5pt" o:spt="32" type="#_x0000_t32">
                <v:fill/>
                <v:stroke linestyle="single" miterlimit="8" endcap="flat" dashstyle="solid" filltype="solid" startarrow="block" endarrow="block"/>
                <v:imagedata o:title=""/>
                <w10:wrap type="none" anchorx="text" anchory="text"/>
              </v:shape>
            </w:pict>
          </mc:Fallback>
        </mc:AlternateContent>
      </w:r>
      <w:r>
        <w:rPr>
          <w:rFonts w:hint="eastAsia"/>
        </w:rPr>
        <mc:AlternateContent>
          <mc:Choice Requires="wps">
            <w:drawing>
              <wp:anchor distT="0" distB="0" distL="114300" distR="114300" simplePos="0" relativeHeight="28" behindDoc="0" locked="0" layoutInCell="1" hidden="0" allowOverlap="1">
                <wp:simplePos x="0" y="0"/>
                <wp:positionH relativeFrom="column">
                  <wp:posOffset>2296160</wp:posOffset>
                </wp:positionH>
                <wp:positionV relativeFrom="paragraph">
                  <wp:posOffset>62865</wp:posOffset>
                </wp:positionV>
                <wp:extent cx="501650" cy="247015"/>
                <wp:effectExtent l="0" t="0" r="635" b="635"/>
                <wp:wrapNone/>
                <wp:docPr id="1076" name="Text Box 1106"/>
                <a:graphic xmlns:a="http://schemas.openxmlformats.org/drawingml/2006/main">
                  <a:graphicData uri="http://schemas.microsoft.com/office/word/2010/wordprocessingShape">
                    <wps:wsp>
                      <wps:cNvPr id="1076" name="Text Box 1106"/>
                      <wps:cNvSpPr txBox="1">
                        <a:spLocks noChangeArrowheads="1"/>
                      </wps:cNvSpPr>
                      <wps:spPr>
                        <a:xfrm>
                          <a:off x="0" y="0"/>
                          <a:ext cx="501650" cy="247015"/>
                        </a:xfrm>
                        <a:prstGeom prst="rect">
                          <a:avLst/>
                        </a:prstGeom>
                        <a:noFill/>
                        <a:ln>
                          <a:noFill/>
                        </a:ln>
                      </wps:spPr>
                      <wps:txbx>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sz w:val="19"/>
                              </w:rPr>
                              <w:t>７日以内</w:t>
                            </w:r>
                          </w:p>
                        </w:txbxContent>
                      </wps:txbx>
                      <wps:bodyPr rot="0" vertOverflow="overflow" horzOverflow="overflow" wrap="none" lIns="0" tIns="0" rIns="0" bIns="0" anchor="ctr"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1106" style="mso-wrap-distance-right:9pt;mso-wrap-distance-bottom:0pt;margin-top:4.95pt;mso-position-vertical-relative:text;mso-position-horizontal-relative:text;v-text-anchor:middle;position:absolute;height:19.45pt;mso-wrap-distance-top:0pt;width:39.5pt;mso-wrap-style:none;mso-wrap-distance-left:9pt;margin-left:180.8pt;z-index:28;" o:spid="_x0000_s1076" o:allowincell="t" o:allowoverlap="t" filled="f" stroked="f" o:spt="202" type="#_x0000_t202">
                <v:fill/>
                <v:textbox style="layout-flow:horizontal;mso-fit-shape-to-text:t;" inset="0mm,0mm,0mm,0mm">
                  <w:txbxContent>
                    <w:p>
                      <w:pPr>
                        <w:pStyle w:val="0"/>
                        <w:spacing w:before="29" w:beforeLines="0" w:beforeAutospacing="0" w:line="175" w:lineRule="auto"/>
                        <w:ind w:right="18" w:firstLine="36"/>
                        <w:rPr>
                          <w:rFonts w:hint="default" w:ascii="Meiryo UI" w:hAnsi="Meiryo UI" w:eastAsia="Meiryo UI"/>
                          <w:sz w:val="19"/>
                        </w:rPr>
                      </w:pPr>
                      <w:r>
                        <w:rPr>
                          <w:rFonts w:hint="eastAsia" w:ascii="ＭＳ ゴシック" w:hAnsi="ＭＳ ゴシック" w:eastAsia="ＭＳ ゴシック"/>
                          <w:sz w:val="19"/>
                        </w:rPr>
                        <w:t>７日以内</w:t>
                      </w:r>
                    </w:p>
                  </w:txbxContent>
                </v:textbox>
                <v:imagedata o:title=""/>
                <w10:wrap type="none" anchorx="text" anchory="text"/>
              </v:shape>
            </w:pict>
          </mc:Fallback>
        </mc:AlternateContent>
      </w:r>
    </w:p>
    <w:p>
      <w:pPr>
        <w:pStyle w:val="0"/>
        <w:widowControl w:val="1"/>
        <w:jc w:val="left"/>
        <w:rPr>
          <w:rFonts w:hint="default" w:ascii="ＭＳ 明朝" w:hAnsi="ＭＳ 明朝"/>
          <w:sz w:val="24"/>
        </w:rPr>
      </w:pPr>
      <w:r>
        <w:rPr>
          <w:rFonts w:hint="eastAsia"/>
        </w:rPr>
        <mc:AlternateContent>
          <mc:Choice Requires="wps">
            <w:drawing>
              <wp:anchor distT="0" distB="0" distL="114300" distR="114300" simplePos="0" relativeHeight="44" behindDoc="0" locked="0" layoutInCell="1" hidden="0" allowOverlap="1">
                <wp:simplePos x="0" y="0"/>
                <wp:positionH relativeFrom="column">
                  <wp:posOffset>2286000</wp:posOffset>
                </wp:positionH>
                <wp:positionV relativeFrom="paragraph">
                  <wp:posOffset>51435</wp:posOffset>
                </wp:positionV>
                <wp:extent cx="503555" cy="0"/>
                <wp:effectExtent l="635" t="36195" r="29210" b="46355"/>
                <wp:wrapNone/>
                <wp:docPr id="1077" name="直線矢印コネクタ 1415"/>
                <a:graphic xmlns:a="http://schemas.openxmlformats.org/drawingml/2006/main">
                  <a:graphicData uri="http://schemas.microsoft.com/office/word/2010/wordprocessingShape">
                    <wps:wsp>
                      <wps:cNvPr id="1077" name="直線矢印コネクタ 1415"/>
                      <wps:cNvCnPr/>
                      <wps:spPr>
                        <a:xfrm>
                          <a:off x="0" y="0"/>
                          <a:ext cx="503555"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415" style="mso-wrap-distance-right:9pt;mso-wrap-distance-bottom:0pt;margin-top:4.05pt;mso-position-vertical-relative:text;mso-position-horizontal-relative:text;position:absolute;height:0pt;mso-wrap-distance-top:0pt;width:39.65pt;mso-wrap-distance-left:9pt;margin-left:180pt;z-index:44;" o:spid="_x0000_s1077" o:allowincell="t" o:allowoverlap="t" filled="f" stroked="t" strokecolor="#000000 [3213]" strokeweight="0.5pt" o:spt="32" type="#_x0000_t32">
                <v:fill/>
                <v:stroke linestyle="single" miterlimit="8" endcap="flat" dashstyle="solid" filltype="solid" startarrow="block" endarrow="block"/>
                <v:imagedata o:title=""/>
                <w10:wrap type="none" anchorx="text" anchory="text"/>
              </v:shape>
            </w:pict>
          </mc:Fallback>
        </mc:AlternateContent>
      </w:r>
      <w:r>
        <w:rPr>
          <w:rFonts w:hint="eastAsia"/>
        </w:rPr>
        <mc:AlternateContent>
          <mc:Choice Requires="wps">
            <w:drawing>
              <wp:anchor distT="0" distB="0" distL="114300" distR="114300" simplePos="0" relativeHeight="25" behindDoc="0" locked="0" layoutInCell="1" hidden="0" allowOverlap="1">
                <wp:simplePos x="0" y="0"/>
                <wp:positionH relativeFrom="column">
                  <wp:posOffset>388620</wp:posOffset>
                </wp:positionH>
                <wp:positionV relativeFrom="paragraph">
                  <wp:posOffset>38100</wp:posOffset>
                </wp:positionV>
                <wp:extent cx="1296670" cy="0"/>
                <wp:effectExtent l="0" t="36195" r="29210" b="46355"/>
                <wp:wrapNone/>
                <wp:docPr id="1078" name="直線矢印コネクタ 1390"/>
                <a:graphic xmlns:a="http://schemas.openxmlformats.org/drawingml/2006/main">
                  <a:graphicData uri="http://schemas.microsoft.com/office/word/2010/wordprocessingShape">
                    <wps:wsp>
                      <wps:cNvPr id="1078" name="直線矢印コネクタ 1390"/>
                      <wps:cNvCnPr/>
                      <wps:spPr>
                        <a:xfrm>
                          <a:off x="0" y="0"/>
                          <a:ext cx="129667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390" style="mso-wrap-distance-right:9pt;mso-wrap-distance-bottom:0pt;margin-top:3pt;mso-position-vertical-relative:text;mso-position-horizontal-relative:text;position:absolute;height:0pt;mso-wrap-distance-top:0pt;width:102.1pt;mso-wrap-distance-left:9pt;margin-left:30.6pt;z-index:25;" o:spid="_x0000_s1078" o:allowincell="t" o:allowoverlap="t" filled="f" stroked="t" strokecolor="#000000 [3213]" strokeweight="0.5pt" o:spt="32" type="#_x0000_t32">
                <v:fill/>
                <v:stroke linestyle="single" miterlimit="8" endcap="flat" dashstyle="solid" filltype="solid" endarrow="block"/>
                <v:imagedata o:title=""/>
                <w10:wrap type="none" anchorx="text" anchory="text"/>
              </v:shape>
            </w:pict>
          </mc:Fallback>
        </mc:AlternateContent>
      </w:r>
      <w:r>
        <w:rPr>
          <w:rFonts w:hint="eastAsia"/>
        </w:rPr>
        <w:drawing>
          <wp:anchor distT="0" distB="0" distL="114300" distR="114300" simplePos="0" relativeHeight="36" behindDoc="0" locked="0" layoutInCell="1" hidden="0" allowOverlap="1">
            <wp:simplePos x="0" y="0"/>
            <wp:positionH relativeFrom="column">
              <wp:posOffset>1546860</wp:posOffset>
            </wp:positionH>
            <wp:positionV relativeFrom="paragraph">
              <wp:posOffset>106680</wp:posOffset>
            </wp:positionV>
            <wp:extent cx="242570" cy="241300"/>
            <wp:effectExtent l="0" t="0" r="0" b="0"/>
            <wp:wrapNone/>
            <wp:docPr id="1079" name="Picture 1094"/>
            <a:graphic xmlns:a="http://schemas.openxmlformats.org/drawingml/2006/main">
              <a:graphicData uri="http://schemas.openxmlformats.org/drawingml/2006/picture">
                <pic:pic xmlns:pic="http://schemas.openxmlformats.org/drawingml/2006/picture">
                  <pic:nvPicPr>
                    <pic:cNvPr id="1079" name="Picture 1094"/>
                    <pic:cNvPicPr>
                      <a:picLocks noChangeAspect="1"/>
                    </pic:cNvPicPr>
                  </pic:nvPicPr>
                  <pic:blipFill>
                    <a:blip r:embed="rId8"/>
                    <a:stretch>
                      <a:fillRect/>
                    </a:stretch>
                  </pic:blipFill>
                  <pic:spPr>
                    <a:xfrm>
                      <a:off x="0" y="0"/>
                      <a:ext cx="242570" cy="241300"/>
                    </a:xfrm>
                    <a:prstGeom prst="rect">
                      <a:avLst/>
                    </a:prstGeom>
                    <a:noFill/>
                    <a:ln>
                      <a:noFill/>
                    </a:ln>
                  </pic:spPr>
                </pic:pic>
              </a:graphicData>
            </a:graphic>
          </wp:anchor>
        </w:drawing>
      </w:r>
      <w:r>
        <w:rPr>
          <w:rFonts w:hint="eastAsia"/>
        </w:rPr>
        <w:drawing>
          <wp:anchor distT="0" distB="0" distL="114300" distR="114300" simplePos="0" relativeHeight="38" behindDoc="0" locked="0" layoutInCell="1" hidden="0" allowOverlap="1">
            <wp:simplePos x="0" y="0"/>
            <wp:positionH relativeFrom="column">
              <wp:posOffset>2159000</wp:posOffset>
            </wp:positionH>
            <wp:positionV relativeFrom="paragraph">
              <wp:posOffset>106680</wp:posOffset>
            </wp:positionV>
            <wp:extent cx="241300" cy="242570"/>
            <wp:effectExtent l="0" t="0" r="0" b="0"/>
            <wp:wrapNone/>
            <wp:docPr id="1080" name="Picture 1098"/>
            <a:graphic xmlns:a="http://schemas.openxmlformats.org/drawingml/2006/main">
              <a:graphicData uri="http://schemas.openxmlformats.org/drawingml/2006/picture">
                <pic:pic xmlns:pic="http://schemas.openxmlformats.org/drawingml/2006/picture">
                  <pic:nvPicPr>
                    <pic:cNvPr id="1080" name="Picture 1098"/>
                    <pic:cNvPicPr>
                      <a:picLocks noChangeAspect="1"/>
                    </pic:cNvPicPr>
                  </pic:nvPicPr>
                  <pic:blipFill>
                    <a:blip r:embed="rId10">
                      <a:duotone>
                        <a:prstClr val="black"/>
                        <a:schemeClr val="accent2">
                          <a:tint val="45000"/>
                          <a:satMod val="400000"/>
                        </a:schemeClr>
                      </a:duotone>
                    </a:blip>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37" behindDoc="0" locked="0" layoutInCell="1" hidden="0" allowOverlap="1">
            <wp:simplePos x="0" y="0"/>
            <wp:positionH relativeFrom="column">
              <wp:posOffset>2674620</wp:posOffset>
            </wp:positionH>
            <wp:positionV relativeFrom="paragraph">
              <wp:posOffset>106680</wp:posOffset>
            </wp:positionV>
            <wp:extent cx="241300" cy="242570"/>
            <wp:effectExtent l="0" t="0" r="0" b="0"/>
            <wp:wrapNone/>
            <wp:docPr id="1081" name="Picture 1098"/>
            <a:graphic xmlns:a="http://schemas.openxmlformats.org/drawingml/2006/main">
              <a:graphicData uri="http://schemas.openxmlformats.org/drawingml/2006/picture">
                <pic:pic xmlns:pic="http://schemas.openxmlformats.org/drawingml/2006/picture">
                  <pic:nvPicPr>
                    <pic:cNvPr id="1081" name="Picture 1098"/>
                    <pic:cNvPicPr>
                      <a:picLocks noChangeAspect="1"/>
                    </pic:cNvPicPr>
                  </pic:nvPicPr>
                  <pic:blipFill>
                    <a:blip r:embed="rId9"/>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41" behindDoc="0" locked="0" layoutInCell="1" hidden="0" allowOverlap="1">
            <wp:simplePos x="0" y="0"/>
            <wp:positionH relativeFrom="column">
              <wp:posOffset>3200400</wp:posOffset>
            </wp:positionH>
            <wp:positionV relativeFrom="paragraph">
              <wp:posOffset>106680</wp:posOffset>
            </wp:positionV>
            <wp:extent cx="241300" cy="242570"/>
            <wp:effectExtent l="0" t="0" r="0" b="0"/>
            <wp:wrapNone/>
            <wp:docPr id="1082" name="Picture 1098"/>
            <a:graphic xmlns:a="http://schemas.openxmlformats.org/drawingml/2006/main">
              <a:graphicData uri="http://schemas.openxmlformats.org/drawingml/2006/picture">
                <pic:pic xmlns:pic="http://schemas.openxmlformats.org/drawingml/2006/picture">
                  <pic:nvPicPr>
                    <pic:cNvPr id="1082" name="Picture 1098"/>
                    <pic:cNvPicPr>
                      <a:picLocks noChangeAspect="1"/>
                    </pic:cNvPicPr>
                  </pic:nvPicPr>
                  <pic:blipFill>
                    <a:blip r:embed="rId9">
                      <a:duotone>
                        <a:prstClr val="black"/>
                        <a:schemeClr val="tx2">
                          <a:tint val="45000"/>
                          <a:satMod val="400000"/>
                        </a:schemeClr>
                      </a:duotone>
                    </a:blip>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39" behindDoc="0" locked="0" layoutInCell="1" hidden="0" allowOverlap="1">
            <wp:simplePos x="0" y="0"/>
            <wp:positionH relativeFrom="column">
              <wp:posOffset>3707765</wp:posOffset>
            </wp:positionH>
            <wp:positionV relativeFrom="paragraph">
              <wp:posOffset>106680</wp:posOffset>
            </wp:positionV>
            <wp:extent cx="241300" cy="242570"/>
            <wp:effectExtent l="0" t="0" r="0" b="0"/>
            <wp:wrapNone/>
            <wp:docPr id="1083" name="Picture 1098"/>
            <a:graphic xmlns:a="http://schemas.openxmlformats.org/drawingml/2006/main">
              <a:graphicData uri="http://schemas.openxmlformats.org/drawingml/2006/picture">
                <pic:pic xmlns:pic="http://schemas.openxmlformats.org/drawingml/2006/picture">
                  <pic:nvPicPr>
                    <pic:cNvPr id="1083" name="Picture 1098"/>
                    <pic:cNvPicPr>
                      <a:picLocks noChangeAspect="1"/>
                    </pic:cNvPicPr>
                  </pic:nvPicPr>
                  <pic:blipFill>
                    <a:blip r:embed="rId10">
                      <a:duotone>
                        <a:prstClr val="black"/>
                        <a:schemeClr val="accent5">
                          <a:tint val="45000"/>
                          <a:satMod val="400000"/>
                        </a:schemeClr>
                      </a:duotone>
                    </a:blip>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40" behindDoc="0" locked="0" layoutInCell="1" hidden="0" allowOverlap="1">
            <wp:simplePos x="0" y="0"/>
            <wp:positionH relativeFrom="column">
              <wp:posOffset>4188460</wp:posOffset>
            </wp:positionH>
            <wp:positionV relativeFrom="paragraph">
              <wp:posOffset>106680</wp:posOffset>
            </wp:positionV>
            <wp:extent cx="241300" cy="242570"/>
            <wp:effectExtent l="0" t="0" r="0" b="0"/>
            <wp:wrapNone/>
            <wp:docPr id="1084" name="Picture 1098"/>
            <a:graphic xmlns:a="http://schemas.openxmlformats.org/drawingml/2006/main">
              <a:graphicData uri="http://schemas.openxmlformats.org/drawingml/2006/picture">
                <pic:pic xmlns:pic="http://schemas.openxmlformats.org/drawingml/2006/picture">
                  <pic:nvPicPr>
                    <pic:cNvPr id="1084" name="Picture 1098"/>
                    <pic:cNvPicPr>
                      <a:picLocks noChangeAspect="1"/>
                    </pic:cNvPicPr>
                  </pic:nvPicPr>
                  <pic:blipFill>
                    <a:blip r:embed="rId10"/>
                    <a:stretch>
                      <a:fillRect/>
                    </a:stretch>
                  </pic:blipFill>
                  <pic:spPr>
                    <a:xfrm>
                      <a:off x="0" y="0"/>
                      <a:ext cx="241300" cy="242570"/>
                    </a:xfrm>
                    <a:prstGeom prst="rect">
                      <a:avLst/>
                    </a:prstGeom>
                    <a:noFill/>
                    <a:ln>
                      <a:noFill/>
                    </a:ln>
                  </pic:spPr>
                </pic:pic>
              </a:graphicData>
            </a:graphic>
          </wp:anchor>
        </w:drawing>
      </w:r>
      <w:r>
        <w:rPr>
          <w:rFonts w:hint="eastAsia"/>
        </w:rPr>
        <w:drawing>
          <wp:anchor distT="0" distB="0" distL="114300" distR="114300" simplePos="0" relativeHeight="48" behindDoc="0" locked="0" layoutInCell="1" hidden="0" allowOverlap="1">
            <wp:simplePos x="0" y="0"/>
            <wp:positionH relativeFrom="column">
              <wp:posOffset>4787900</wp:posOffset>
            </wp:positionH>
            <wp:positionV relativeFrom="paragraph">
              <wp:posOffset>119380</wp:posOffset>
            </wp:positionV>
            <wp:extent cx="241935" cy="240665"/>
            <wp:effectExtent l="0" t="0" r="0" b="0"/>
            <wp:wrapNone/>
            <wp:docPr id="1085" name="Picture 1094"/>
            <a:graphic xmlns:a="http://schemas.openxmlformats.org/drawingml/2006/main">
              <a:graphicData uri="http://schemas.openxmlformats.org/drawingml/2006/picture">
                <pic:pic xmlns:pic="http://schemas.openxmlformats.org/drawingml/2006/picture">
                  <pic:nvPicPr>
                    <pic:cNvPr id="1085" name="Picture 1094"/>
                    <pic:cNvPicPr>
                      <a:picLocks noChangeAspect="1"/>
                    </pic:cNvPicPr>
                  </pic:nvPicPr>
                  <pic:blipFill>
                    <a:blip r:embed="rId8">
                      <a:biLevel thresh="75000"/>
                    </a:blip>
                    <a:stretch>
                      <a:fillRect/>
                    </a:stretch>
                  </pic:blipFill>
                  <pic:spPr>
                    <a:xfrm>
                      <a:off x="0" y="0"/>
                      <a:ext cx="241935" cy="240665"/>
                    </a:xfrm>
                    <a:prstGeom prst="rect">
                      <a:avLst/>
                    </a:prstGeom>
                    <a:noFill/>
                    <a:ln>
                      <a:noFill/>
                    </a:ln>
                  </pic:spPr>
                </pic:pic>
              </a:graphicData>
            </a:graphic>
          </wp:anchor>
        </w:drawing>
      </w:r>
      <w:r>
        <w:rPr>
          <w:rFonts w:hint="eastAsia"/>
        </w:rPr>
        <mc:AlternateContent>
          <mc:Choice Requires="wps">
            <w:drawing>
              <wp:anchor distT="0" distB="0" distL="114300" distR="114300" simplePos="0" relativeHeight="33" behindDoc="0" locked="0" layoutInCell="1" hidden="0" allowOverlap="1">
                <wp:simplePos x="0" y="0"/>
                <wp:positionH relativeFrom="column">
                  <wp:posOffset>2012315</wp:posOffset>
                </wp:positionH>
                <wp:positionV relativeFrom="paragraph">
                  <wp:posOffset>193040</wp:posOffset>
                </wp:positionV>
                <wp:extent cx="360045" cy="1318260"/>
                <wp:effectExtent l="0" t="0" r="360680" b="635"/>
                <wp:wrapNone/>
                <wp:docPr id="1086" name="テキスト ボックス 1487"/>
                <a:graphic xmlns:a="http://schemas.openxmlformats.org/drawingml/2006/main">
                  <a:graphicData uri="http://schemas.microsoft.com/office/word/2010/wordprocessingShape">
                    <wps:wsp>
                      <wps:cNvPr id="1086" name="テキスト ボックス 1487"/>
                      <wps:cNvSpPr txBox="1">
                        <a:spLocks noChangeArrowheads="1"/>
                      </wps:cNvSpPr>
                      <wps:spPr>
                        <a:xfrm>
                          <a:off x="0" y="0"/>
                          <a:ext cx="360045" cy="1318260"/>
                        </a:xfrm>
                        <a:prstGeom prst="rect">
                          <a:avLst/>
                        </a:prstGeom>
                        <a:noFill/>
                        <a:ln>
                          <a:noFill/>
                        </a:ln>
                      </wps:spPr>
                      <wps:txbx>
                        <w:txbxContent>
                          <w:p>
                            <w:pPr>
                              <w:pStyle w:val="27"/>
                              <w:spacing w:before="0" w:beforeLines="0" w:beforeAutospacing="0" w:after="0" w:afterLines="0" w:afterAutospacing="0" w:line="280" w:lineRule="exact"/>
                              <w:ind w:firstLine="176"/>
                              <w:rPr>
                                <w:rFonts w:hint="default" w:ascii="Meiryo UI" w:hAnsi="Meiryo UI" w:eastAsia="Meiryo UI"/>
                                <w:sz w:val="18"/>
                              </w:rPr>
                            </w:pPr>
                            <w:r>
                              <w:rPr>
                                <w:rFonts w:hint="eastAsia" w:ascii="Meiryo UI" w:hAnsi="Meiryo UI" w:eastAsia="Meiryo UI"/>
                                <w:sz w:val="18"/>
                              </w:rPr>
                              <w:t>受注者から請求</w:t>
                            </w:r>
                          </w:p>
                          <w:p>
                            <w:pPr>
                              <w:pStyle w:val="27"/>
                              <w:spacing w:before="0" w:beforeLines="0" w:beforeAutospacing="0" w:after="0" w:afterLines="0" w:afterAutospacing="0" w:line="280" w:lineRule="exact"/>
                              <w:ind w:firstLine="176"/>
                              <w:rPr>
                                <w:rFonts w:hint="default" w:ascii="Meiryo UI" w:hAnsi="Meiryo UI" w:eastAsia="Meiryo UI"/>
                                <w:sz w:val="16"/>
                              </w:rPr>
                            </w:pPr>
                            <w:r>
                              <w:rPr>
                                <w:rFonts w:hint="eastAsia" w:ascii="Meiryo UI" w:hAnsi="Meiryo UI" w:eastAsia="Meiryo UI"/>
                                <w:sz w:val="14"/>
                              </w:rPr>
                              <w:t>（</w:t>
                            </w:r>
                            <w:r>
                              <w:rPr>
                                <w:rFonts w:hint="eastAsia" w:ascii="Meiryo UI" w:hAnsi="Meiryo UI" w:eastAsia="Meiryo UI"/>
                                <w:sz w:val="16"/>
                              </w:rPr>
                              <w:t>３月１日以前</w:t>
                            </w:r>
                            <w:r>
                              <w:rPr>
                                <w:rFonts w:hint="default" w:ascii="Meiryo UI" w:hAnsi="Meiryo UI" w:eastAsia="Meiryo UI"/>
                                <w:sz w:val="16"/>
                              </w:rPr>
                              <w:t>も</w:t>
                            </w:r>
                            <w:r>
                              <w:rPr>
                                <w:rFonts w:hint="eastAsia" w:ascii="Meiryo UI" w:hAnsi="Meiryo UI" w:eastAsia="Meiryo UI"/>
                                <w:sz w:val="16"/>
                              </w:rPr>
                              <w:t>請求可）</w:t>
                            </w:r>
                          </w:p>
                          <w:p>
                            <w:pPr>
                              <w:pStyle w:val="27"/>
                              <w:spacing w:before="0" w:beforeLines="0" w:beforeAutospacing="0" w:after="0" w:afterLines="0" w:afterAutospacing="0" w:line="280" w:lineRule="exact"/>
                              <w:ind w:firstLine="176"/>
                              <w:rPr>
                                <w:rFonts w:hint="default" w:ascii="Meiryo UI" w:hAnsi="Meiryo UI" w:eastAsia="Meiryo UI"/>
                                <w:sz w:val="18"/>
                              </w:rPr>
                            </w:pPr>
                          </w:p>
                          <w:p>
                            <w:pPr>
                              <w:pStyle w:val="27"/>
                              <w:spacing w:before="0" w:beforeLines="0" w:beforeAutospacing="0" w:after="0" w:afterLines="0" w:afterAutospacing="0" w:line="280" w:lineRule="exact"/>
                              <w:ind w:firstLine="176"/>
                              <w:rPr>
                                <w:rFonts w:hint="default" w:ascii="Meiryo UI" w:hAnsi="Meiryo UI" w:eastAsia="Meiryo UI"/>
                                <w:sz w:val="18"/>
                              </w:rPr>
                            </w:pPr>
                            <w:r>
                              <w:rPr>
                                <w:rFonts w:hint="eastAsia" w:ascii="Meiryo UI" w:hAnsi="Meiryo UI" w:eastAsia="Meiryo UI"/>
                                <w:sz w:val="18"/>
                              </w:rPr>
                              <w:t>ｄｆさ</w:t>
                            </w:r>
                          </w:p>
                        </w:txbxContent>
                      </wps:txbx>
                      <wps:bodyPr rot="0" vertOverflow="overflow" horzOverflow="overflow" vert="eaVert" wrap="non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87" style="mso-wrap-distance-right:9pt;mso-wrap-distance-bottom:0pt;margin-top:15.2pt;mso-position-vertical-relative:text;mso-position-horizontal-relative:text;v-text-anchor:middle;position:absolute;height:103.8pt;mso-wrap-distance-top:0pt;width:28.35pt;mso-wrap-style:none;mso-wrap-distance-left:9pt;margin-left:158.44pt;z-index:33;" o:spid="_x0000_s1086" o:allowincell="t" o:allowoverlap="t" filled="f" stroked="f" o:spt="202" type="#_x0000_t202">
                <v:fill/>
                <v:textbox style="layout-flow:vertical-ideographic;" inset="0mm,0mm,0mm,0mm">
                  <w:txbxContent>
                    <w:p>
                      <w:pPr>
                        <w:pStyle w:val="27"/>
                        <w:spacing w:before="0" w:beforeLines="0" w:beforeAutospacing="0" w:after="0" w:afterLines="0" w:afterAutospacing="0" w:line="280" w:lineRule="exact"/>
                        <w:ind w:firstLine="176"/>
                        <w:rPr>
                          <w:rFonts w:hint="default" w:ascii="Meiryo UI" w:hAnsi="Meiryo UI" w:eastAsia="Meiryo UI"/>
                          <w:sz w:val="18"/>
                        </w:rPr>
                      </w:pPr>
                      <w:r>
                        <w:rPr>
                          <w:rFonts w:hint="eastAsia" w:ascii="Meiryo UI" w:hAnsi="Meiryo UI" w:eastAsia="Meiryo UI"/>
                          <w:sz w:val="18"/>
                        </w:rPr>
                        <w:t>受注者から請求</w:t>
                      </w:r>
                    </w:p>
                    <w:p>
                      <w:pPr>
                        <w:pStyle w:val="27"/>
                        <w:spacing w:before="0" w:beforeLines="0" w:beforeAutospacing="0" w:after="0" w:afterLines="0" w:afterAutospacing="0" w:line="280" w:lineRule="exact"/>
                        <w:ind w:firstLine="176"/>
                        <w:rPr>
                          <w:rFonts w:hint="default" w:ascii="Meiryo UI" w:hAnsi="Meiryo UI" w:eastAsia="Meiryo UI"/>
                          <w:sz w:val="16"/>
                        </w:rPr>
                      </w:pPr>
                      <w:r>
                        <w:rPr>
                          <w:rFonts w:hint="eastAsia" w:ascii="Meiryo UI" w:hAnsi="Meiryo UI" w:eastAsia="Meiryo UI"/>
                          <w:sz w:val="14"/>
                        </w:rPr>
                        <w:t>（</w:t>
                      </w:r>
                      <w:r>
                        <w:rPr>
                          <w:rFonts w:hint="eastAsia" w:ascii="Meiryo UI" w:hAnsi="Meiryo UI" w:eastAsia="Meiryo UI"/>
                          <w:sz w:val="16"/>
                        </w:rPr>
                        <w:t>３月１日以前</w:t>
                      </w:r>
                      <w:r>
                        <w:rPr>
                          <w:rFonts w:hint="default" w:ascii="Meiryo UI" w:hAnsi="Meiryo UI" w:eastAsia="Meiryo UI"/>
                          <w:sz w:val="16"/>
                        </w:rPr>
                        <w:t>も</w:t>
                      </w:r>
                      <w:r>
                        <w:rPr>
                          <w:rFonts w:hint="eastAsia" w:ascii="Meiryo UI" w:hAnsi="Meiryo UI" w:eastAsia="Meiryo UI"/>
                          <w:sz w:val="16"/>
                        </w:rPr>
                        <w:t>請求可）</w:t>
                      </w:r>
                    </w:p>
                    <w:p>
                      <w:pPr>
                        <w:pStyle w:val="27"/>
                        <w:spacing w:before="0" w:beforeLines="0" w:beforeAutospacing="0" w:after="0" w:afterLines="0" w:afterAutospacing="0" w:line="280" w:lineRule="exact"/>
                        <w:ind w:firstLine="176"/>
                        <w:rPr>
                          <w:rFonts w:hint="default" w:ascii="Meiryo UI" w:hAnsi="Meiryo UI" w:eastAsia="Meiryo UI"/>
                          <w:sz w:val="18"/>
                        </w:rPr>
                      </w:pPr>
                    </w:p>
                    <w:p>
                      <w:pPr>
                        <w:pStyle w:val="27"/>
                        <w:spacing w:before="0" w:beforeLines="0" w:beforeAutospacing="0" w:after="0" w:afterLines="0" w:afterAutospacing="0" w:line="280" w:lineRule="exact"/>
                        <w:ind w:firstLine="176"/>
                        <w:rPr>
                          <w:rFonts w:hint="default" w:ascii="Meiryo UI" w:hAnsi="Meiryo UI" w:eastAsia="Meiryo UI"/>
                          <w:sz w:val="18"/>
                        </w:rPr>
                      </w:pPr>
                      <w:r>
                        <w:rPr>
                          <w:rFonts w:hint="eastAsia" w:ascii="Meiryo UI" w:hAnsi="Meiryo UI" w:eastAsia="Meiryo UI"/>
                          <w:sz w:val="18"/>
                        </w:rPr>
                        <w:t>ｄｆさ</w:t>
                      </w:r>
                    </w:p>
                  </w:txbxContent>
                </v:textbox>
                <v:imagedata o:title=""/>
                <w10:wrap type="none" anchorx="text" anchory="text"/>
              </v:shape>
            </w:pict>
          </mc:Fallback>
        </mc:AlternateContent>
      </w:r>
    </w:p>
    <w:p>
      <w:pPr>
        <w:pStyle w:val="0"/>
        <w:widowControl w:val="1"/>
        <w:jc w:val="left"/>
        <w:rPr>
          <w:rFonts w:hint="default" w:ascii="ＭＳ 明朝" w:hAnsi="ＭＳ 明朝"/>
          <w:sz w:val="24"/>
        </w:rPr>
      </w:pPr>
      <w:r>
        <w:rPr>
          <w:rFonts w:hint="eastAsia"/>
        </w:rPr>
        <mc:AlternateContent>
          <mc:Choice Requires="wps">
            <w:drawing>
              <wp:anchor distT="0" distB="0" distL="114300" distR="114300" simplePos="0" relativeHeight="30" behindDoc="0" locked="0" layoutInCell="1" hidden="0" allowOverlap="1">
                <wp:simplePos x="0" y="0"/>
                <wp:positionH relativeFrom="column">
                  <wp:posOffset>388620</wp:posOffset>
                </wp:positionH>
                <wp:positionV relativeFrom="paragraph">
                  <wp:posOffset>2540</wp:posOffset>
                </wp:positionV>
                <wp:extent cx="4406900" cy="0"/>
                <wp:effectExtent l="19050" t="79375" r="1270" b="80010"/>
                <wp:wrapNone/>
                <wp:docPr id="1087" name="Line 1093"/>
                <a:graphic xmlns:a="http://schemas.openxmlformats.org/drawingml/2006/main">
                  <a:graphicData uri="http://schemas.microsoft.com/office/word/2010/wordprocessingShape">
                    <wps:wsp>
                      <wps:cNvPr id="1087" name="Line 1093"/>
                      <wps:cNvSpPr/>
                      <wps:spPr>
                        <a:xfrm>
                          <a:off x="0" y="0"/>
                          <a:ext cx="4406900" cy="0"/>
                        </a:xfrm>
                        <a:prstGeom prst="line">
                          <a:avLst/>
                        </a:prstGeom>
                        <a:noFill/>
                        <a:ln w="35052">
                          <a:solidFill>
                            <a:srgbClr val="000000"/>
                          </a:solidFill>
                          <a:round/>
                          <a:headEnd type="none" w="med" len="med"/>
                          <a:tailEnd type="arrow" w="med" len="med"/>
                        </a:ln>
                      </wps:spPr>
                      <wps:bodyPr/>
                    </wps:wsp>
                  </a:graphicData>
                </a:graphic>
              </wp:anchor>
            </w:drawing>
          </mc:Choice>
          <mc:Fallback>
            <w:pict>
              <v:line id="Line 1093" style="mso-wrap-distance-top:0pt;mso-wrap-distance-right:9pt;mso-wrap-distance-bottom:0pt;mso-position-vertical-relative:text;mso-position-horizontal-relative:text;position:absolute;mso-wrap-distance-left:9pt;z-index:30;" o:spid="_x0000_s1087" o:allowincell="t" o:allowoverlap="t" filled="f" stroked="t" strokecolor="#000000" strokeweight="2.76pt" o:spt="20" from="30.6pt,0.2pt" to="377.6pt,0.2pt">
                <v:fill/>
                <v:stroke filltype="solid" startarrow="none" startarrowwidth="medium" startarrowlength="medium" endarrow="open" endarrowwidth="medium" endarrowlength="medium"/>
                <v:textbox style="layout-flow:horizontal;"/>
                <v:imagedata o:title=""/>
                <w10:wrap type="none" anchorx="text" anchory="text"/>
              </v:line>
            </w:pict>
          </mc:Fallback>
        </mc:AlternateContent>
      </w:r>
      <w:r>
        <w:rPr>
          <w:rFonts w:hint="eastAsia"/>
        </w:rPr>
        <mc:AlternateContent>
          <mc:Choice Requires="wps">
            <w:drawing>
              <wp:anchor distT="0" distB="0" distL="114300" distR="114300" simplePos="0" relativeHeight="31" behindDoc="0" locked="0" layoutInCell="1" hidden="0" allowOverlap="1">
                <wp:simplePos x="0" y="0"/>
                <wp:positionH relativeFrom="column">
                  <wp:posOffset>2701925</wp:posOffset>
                </wp:positionH>
                <wp:positionV relativeFrom="paragraph">
                  <wp:posOffset>33655</wp:posOffset>
                </wp:positionV>
                <wp:extent cx="215900" cy="920750"/>
                <wp:effectExtent l="0" t="0" r="216535" b="635"/>
                <wp:wrapNone/>
                <wp:docPr id="1088" name="テキスト ボックス 1487"/>
                <a:graphic xmlns:a="http://schemas.openxmlformats.org/drawingml/2006/main">
                  <a:graphicData uri="http://schemas.microsoft.com/office/word/2010/wordprocessingShape">
                    <wps:wsp>
                      <wps:cNvPr id="1088" name="テキスト ボックス 1487"/>
                      <wps:cNvSpPr txBox="1">
                        <a:spLocks noChangeArrowheads="1"/>
                      </wps:cNvSpPr>
                      <wps:spPr>
                        <a:xfrm>
                          <a:off x="0" y="0"/>
                          <a:ext cx="215900" cy="920750"/>
                        </a:xfrm>
                        <a:prstGeom prst="rect">
                          <a:avLst/>
                        </a:prstGeom>
                        <a:noFill/>
                        <a:ln>
                          <a:noFill/>
                        </a:ln>
                      </wps:spPr>
                      <wps:txbx>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協議</w:t>
                            </w:r>
                            <w:r>
                              <w:rPr>
                                <w:rFonts w:hint="default" w:ascii="Meiryo UI" w:hAnsi="Meiryo UI" w:eastAsia="Meiryo UI"/>
                                <w:sz w:val="18"/>
                              </w:rPr>
                              <w:t>開始日</w:t>
                            </w:r>
                            <w:r>
                              <w:rPr>
                                <w:rFonts w:hint="eastAsia" w:ascii="Meiryo UI" w:hAnsi="Meiryo UI" w:eastAsia="Meiryo UI"/>
                                <w:sz w:val="18"/>
                              </w:rPr>
                              <w:t>通知</w:t>
                            </w:r>
                          </w:p>
                        </w:txbxContent>
                      </wps:txbx>
                      <wps:bodyPr rot="0" vertOverflow="overflow" horzOverflow="overflow" vert="eaVert" wrap="non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87" style="mso-wrap-distance-right:9pt;mso-wrap-distance-bottom:0pt;margin-top:2.65pt;mso-position-vertical-relative:text;mso-position-horizontal-relative:text;v-text-anchor:middle;position:absolute;height:72.5pt;mso-wrap-distance-top:0pt;width:17pt;mso-wrap-style:none;mso-wrap-distance-left:9pt;margin-left:212.75pt;z-index:31;" o:spid="_x0000_s1088" o:allowincell="t" o:allowoverlap="t" filled="f" stroked="f" o:spt="202" type="#_x0000_t202">
                <v:fill/>
                <v:textbox style="layout-flow:vertical-ideographic;" inset="0mm,0mm,0mm,0mm">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協議</w:t>
                      </w:r>
                      <w:r>
                        <w:rPr>
                          <w:rFonts w:hint="default" w:ascii="Meiryo UI" w:hAnsi="Meiryo UI" w:eastAsia="Meiryo UI"/>
                          <w:sz w:val="18"/>
                        </w:rPr>
                        <w:t>開始日</w:t>
                      </w:r>
                      <w:r>
                        <w:rPr>
                          <w:rFonts w:hint="eastAsia" w:ascii="Meiryo UI" w:hAnsi="Meiryo UI" w:eastAsia="Meiryo UI"/>
                          <w:sz w:val="18"/>
                        </w:rPr>
                        <w:t>通知</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42" behindDoc="0" locked="0" layoutInCell="1" hidden="0" allowOverlap="1">
                <wp:simplePos x="0" y="0"/>
                <wp:positionH relativeFrom="column">
                  <wp:posOffset>3225800</wp:posOffset>
                </wp:positionH>
                <wp:positionV relativeFrom="paragraph">
                  <wp:posOffset>33020</wp:posOffset>
                </wp:positionV>
                <wp:extent cx="215900" cy="463550"/>
                <wp:effectExtent l="0" t="0" r="216535" b="635"/>
                <wp:wrapNone/>
                <wp:docPr id="1089" name="テキスト ボックス 1487"/>
                <a:graphic xmlns:a="http://schemas.openxmlformats.org/drawingml/2006/main">
                  <a:graphicData uri="http://schemas.microsoft.com/office/word/2010/wordprocessingShape">
                    <wps:wsp>
                      <wps:cNvPr id="1089" name="テキスト ボックス 1487"/>
                      <wps:cNvSpPr txBox="1">
                        <a:spLocks noChangeArrowheads="1"/>
                      </wps:cNvSpPr>
                      <wps:spPr>
                        <a:xfrm>
                          <a:off x="0" y="0"/>
                          <a:ext cx="215900" cy="463550"/>
                        </a:xfrm>
                        <a:prstGeom prst="rect">
                          <a:avLst/>
                        </a:prstGeom>
                        <a:noFill/>
                        <a:ln>
                          <a:noFill/>
                        </a:ln>
                      </wps:spPr>
                      <wps:txbx>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基準</w:t>
                            </w:r>
                            <w:r>
                              <w:rPr>
                                <w:rFonts w:hint="default" w:ascii="Meiryo UI" w:hAnsi="Meiryo UI" w:eastAsia="Meiryo UI"/>
                                <w:sz w:val="18"/>
                              </w:rPr>
                              <w:t>日</w:t>
                            </w:r>
                          </w:p>
                        </w:txbxContent>
                      </wps:txbx>
                      <wps:bodyPr rot="0" vertOverflow="overflow" horzOverflow="overflow" vert="eaVert" wrap="non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87" style="mso-wrap-distance-right:9pt;mso-wrap-distance-bottom:0pt;margin-top:2.6pt;mso-position-vertical-relative:text;mso-position-horizontal-relative:text;v-text-anchor:middle;position:absolute;height:36.5pt;mso-wrap-distance-top:0pt;width:17pt;mso-wrap-style:none;mso-wrap-distance-left:9pt;margin-left:254pt;z-index:42;" o:spid="_x0000_s1089" o:allowincell="t" o:allowoverlap="t" filled="f" stroked="f" o:spt="202" type="#_x0000_t202">
                <v:fill/>
                <v:textbox style="layout-flow:vertical-ideographic;" inset="0mm,0mm,0mm,0mm">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基準</w:t>
                      </w:r>
                      <w:r>
                        <w:rPr>
                          <w:rFonts w:hint="default" w:ascii="Meiryo UI" w:hAnsi="Meiryo UI" w:eastAsia="Meiryo UI"/>
                          <w:sz w:val="18"/>
                        </w:rPr>
                        <w:t>日</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5" behindDoc="0" locked="0" layoutInCell="1" hidden="0" allowOverlap="1">
                <wp:simplePos x="0" y="0"/>
                <wp:positionH relativeFrom="column">
                  <wp:posOffset>3736975</wp:posOffset>
                </wp:positionH>
                <wp:positionV relativeFrom="paragraph">
                  <wp:posOffset>38100</wp:posOffset>
                </wp:positionV>
                <wp:extent cx="215900" cy="577850"/>
                <wp:effectExtent l="0" t="0" r="216535" b="635"/>
                <wp:wrapNone/>
                <wp:docPr id="1090" name="テキスト ボックス 1487"/>
                <a:graphic xmlns:a="http://schemas.openxmlformats.org/drawingml/2006/main">
                  <a:graphicData uri="http://schemas.microsoft.com/office/word/2010/wordprocessingShape">
                    <wps:wsp>
                      <wps:cNvPr id="1090" name="テキスト ボックス 1487"/>
                      <wps:cNvSpPr txBox="1">
                        <a:spLocks noChangeArrowheads="1"/>
                      </wps:cNvSpPr>
                      <wps:spPr>
                        <a:xfrm>
                          <a:off x="0" y="0"/>
                          <a:ext cx="215900" cy="577850"/>
                        </a:xfrm>
                        <a:prstGeom prst="rect">
                          <a:avLst/>
                        </a:prstGeom>
                        <a:noFill/>
                        <a:ln>
                          <a:noFill/>
                        </a:ln>
                      </wps:spPr>
                      <wps:txbx>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協議開始</w:t>
                            </w:r>
                          </w:p>
                        </w:txbxContent>
                      </wps:txbx>
                      <wps:bodyPr rot="0" vertOverflow="overflow" horzOverflow="overflow" vert="eaVert" wrap="none" lIns="0" tIns="0" rIns="0" bIns="0" anchor="ctr"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87" style="mso-wrap-distance-right:9pt;mso-wrap-distance-bottom:0pt;margin-top:3pt;mso-position-vertical-relative:text;mso-position-horizontal-relative:text;v-text-anchor:middle;position:absolute;height:45.5pt;mso-wrap-distance-top:0pt;width:17pt;mso-wrap-style:none;mso-wrap-distance-left:9pt;margin-left:294.25pt;z-index:35;" o:spid="_x0000_s1090" o:allowincell="t" o:allowoverlap="t" filled="f" stroked="f" o:spt="202" type="#_x0000_t202">
                <v:fill/>
                <v:textbox style="layout-flow:vertical-ideographic;" inset="0mm,0mm,0mm,0mm">
                  <w:txbxContent>
                    <w:p>
                      <w:pPr>
                        <w:pStyle w:val="27"/>
                        <w:spacing w:before="0" w:beforeLines="0" w:beforeAutospacing="0" w:after="0" w:afterLines="0" w:afterAutospacing="0" w:line="144" w:lineRule="auto"/>
                        <w:ind w:left="14" w:firstLine="176"/>
                        <w:rPr>
                          <w:rFonts w:hint="default" w:ascii="Meiryo UI" w:hAnsi="Meiryo UI" w:eastAsia="Meiryo UI"/>
                          <w:sz w:val="18"/>
                        </w:rPr>
                      </w:pPr>
                      <w:r>
                        <w:rPr>
                          <w:rFonts w:hint="eastAsia" w:ascii="Meiryo UI" w:hAnsi="Meiryo UI" w:eastAsia="Meiryo UI"/>
                          <w:sz w:val="18"/>
                        </w:rPr>
                        <w:t>協議開始</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4" behindDoc="0" locked="0" layoutInCell="1" hidden="0" allowOverlap="1">
                <wp:simplePos x="0" y="0"/>
                <wp:positionH relativeFrom="column">
                  <wp:posOffset>4218305</wp:posOffset>
                </wp:positionH>
                <wp:positionV relativeFrom="paragraph">
                  <wp:posOffset>156210</wp:posOffset>
                </wp:positionV>
                <wp:extent cx="215900" cy="920750"/>
                <wp:effectExtent l="0" t="0" r="216535" b="635"/>
                <wp:wrapNone/>
                <wp:docPr id="1091" name="テキスト ボックス 1408"/>
                <a:graphic xmlns:a="http://schemas.openxmlformats.org/drawingml/2006/main">
                  <a:graphicData uri="http://schemas.microsoft.com/office/word/2010/wordprocessingShape">
                    <wps:wsp>
                      <wps:cNvPr id="1091" name="テキスト ボックス 1408"/>
                      <wps:cNvSpPr txBox="1"/>
                      <wps:spPr>
                        <a:xfrm>
                          <a:off x="0" y="0"/>
                          <a:ext cx="215900" cy="920750"/>
                        </a:xfrm>
                        <a:prstGeom prst="rect">
                          <a:avLst/>
                        </a:prstGeom>
                        <a:solidFill>
                          <a:schemeClr val="lt1"/>
                        </a:solidFill>
                        <a:ln w="6350">
                          <a:noFill/>
                        </a:ln>
                      </wps:spPr>
                      <wps:txbx>
                        <w:txbxContent>
                          <w:p>
                            <w:pPr>
                              <w:pStyle w:val="0"/>
                              <w:rPr>
                                <w:rFonts w:hint="default" w:ascii="Meiryo UI" w:hAnsi="Meiryo UI" w:eastAsia="Meiryo UI"/>
                                <w:sz w:val="18"/>
                              </w:rPr>
                            </w:pPr>
                            <w:r>
                              <w:rPr>
                                <w:rFonts w:hint="eastAsia" w:ascii="Meiryo UI" w:hAnsi="Meiryo UI" w:eastAsia="Meiryo UI"/>
                                <w:sz w:val="18"/>
                              </w:rPr>
                              <w:t>スライド変更契約</w:t>
                            </w:r>
                          </w:p>
                        </w:txbxContent>
                      </wps:txbx>
                      <wps:bodyPr rot="0" vertOverflow="overflow" horzOverflow="overflow" vert="eaVert" wrap="none" lIns="0" tIns="0" r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08" style="mso-wrap-distance-right:9pt;mso-wrap-distance-bottom:0pt;margin-top:12.3pt;mso-position-vertical-relative:text;mso-position-horizontal-relative:text;v-text-anchor:middle;position:absolute;height:72.5pt;mso-wrap-distance-top:0pt;width:17pt;mso-wrap-style:none;mso-wrap-distance-left:9pt;margin-left:332.15pt;z-index:34;" o:spid="_x0000_s1091" o:allowincell="t" o:allowoverlap="t" filled="t" fillcolor="#ffffff [3201]" stroked="f" strokeweight="0.5pt" o:spt="202" type="#_x0000_t202">
                <v:fill/>
                <v:textbox style="layout-flow:vertical-ideographic;" inset="0mm,0mm,0mm,0mm">
                  <w:txbxContent>
                    <w:p>
                      <w:pPr>
                        <w:pStyle w:val="0"/>
                        <w:rPr>
                          <w:rFonts w:hint="default" w:ascii="Meiryo UI" w:hAnsi="Meiryo UI" w:eastAsia="Meiryo UI"/>
                          <w:sz w:val="18"/>
                        </w:rPr>
                      </w:pPr>
                      <w:r>
                        <w:rPr>
                          <w:rFonts w:hint="eastAsia" w:ascii="Meiryo UI" w:hAnsi="Meiryo UI" w:eastAsia="Meiryo UI"/>
                          <w:sz w:val="18"/>
                        </w:rPr>
                        <w:t>スライド変更契約</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47" behindDoc="0" locked="0" layoutInCell="1" hidden="0" allowOverlap="1">
                <wp:simplePos x="0" y="0"/>
                <wp:positionH relativeFrom="column">
                  <wp:posOffset>4806315</wp:posOffset>
                </wp:positionH>
                <wp:positionV relativeFrom="paragraph">
                  <wp:posOffset>173990</wp:posOffset>
                </wp:positionV>
                <wp:extent cx="215265" cy="463550"/>
                <wp:effectExtent l="0" t="0" r="215900" b="0"/>
                <wp:wrapNone/>
                <wp:docPr id="1092" name="テキスト ボックス 1419"/>
                <a:graphic xmlns:a="http://schemas.openxmlformats.org/drawingml/2006/main">
                  <a:graphicData uri="http://schemas.microsoft.com/office/word/2010/wordprocessingShape">
                    <wps:wsp>
                      <wps:cNvPr id="1092" name="テキスト ボックス 1419"/>
                      <wps:cNvSpPr txBox="1"/>
                      <wps:spPr>
                        <a:xfrm>
                          <a:off x="0" y="0"/>
                          <a:ext cx="215265" cy="463550"/>
                        </a:xfrm>
                        <a:prstGeom prst="rect">
                          <a:avLst/>
                        </a:prstGeom>
                        <a:solidFill>
                          <a:schemeClr val="lt1"/>
                        </a:solidFill>
                        <a:ln w="6350">
                          <a:noFill/>
                        </a:ln>
                      </wps:spPr>
                      <wps:txbx>
                        <w:txbxContent>
                          <w:p>
                            <w:pPr>
                              <w:pStyle w:val="0"/>
                              <w:rPr>
                                <w:rFonts w:hint="default" w:ascii="Meiryo UI" w:hAnsi="Meiryo UI" w:eastAsia="Meiryo UI"/>
                                <w:sz w:val="18"/>
                              </w:rPr>
                            </w:pPr>
                            <w:r>
                              <w:rPr>
                                <w:rFonts w:hint="eastAsia" w:ascii="Meiryo UI" w:hAnsi="Meiryo UI" w:eastAsia="Meiryo UI"/>
                                <w:sz w:val="18"/>
                              </w:rPr>
                              <w:t>工期末</w:t>
                            </w:r>
                          </w:p>
                        </w:txbxContent>
                      </wps:txbx>
                      <wps:bodyPr rot="0" vertOverflow="overflow" horzOverflow="overflow" vert="eaVert" wrap="none" lIns="0" tIns="0" r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19" style="mso-wrap-distance-right:9pt;mso-wrap-distance-bottom:0pt;margin-top:13.7pt;mso-position-vertical-relative:text;mso-position-horizontal-relative:text;v-text-anchor:middle;position:absolute;height:36.5pt;mso-wrap-distance-top:0pt;width:16.95pt;mso-wrap-style:none;mso-wrap-distance-left:9pt;margin-left:378.45pt;z-index:47;" o:spid="_x0000_s1092" o:allowincell="t" o:allowoverlap="t" filled="t" fillcolor="#ffffff [3201]" stroked="f" strokeweight="0.5pt" o:spt="202" type="#_x0000_t202">
                <v:fill/>
                <v:textbox style="layout-flow:vertical-ideographic;" inset="0mm,0mm,0mm,0mm">
                  <w:txbxContent>
                    <w:p>
                      <w:pPr>
                        <w:pStyle w:val="0"/>
                        <w:rPr>
                          <w:rFonts w:hint="default" w:ascii="Meiryo UI" w:hAnsi="Meiryo UI" w:eastAsia="Meiryo UI"/>
                          <w:sz w:val="18"/>
                        </w:rPr>
                      </w:pPr>
                      <w:r>
                        <w:rPr>
                          <w:rFonts w:hint="eastAsia" w:ascii="Meiryo UI" w:hAnsi="Meiryo UI" w:eastAsia="Meiryo UI"/>
                          <w:sz w:val="18"/>
                        </w:rPr>
                        <w:t>工期末</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32" behindDoc="0" locked="0" layoutInCell="1" hidden="0" allowOverlap="1">
                <wp:simplePos x="0" y="0"/>
                <wp:positionH relativeFrom="column">
                  <wp:posOffset>1551940</wp:posOffset>
                </wp:positionH>
                <wp:positionV relativeFrom="paragraph">
                  <wp:posOffset>168910</wp:posOffset>
                </wp:positionV>
                <wp:extent cx="237490" cy="353695"/>
                <wp:effectExtent l="0" t="0" r="635" b="635"/>
                <wp:wrapNone/>
                <wp:docPr id="1093" name="テキスト ボックス 1406"/>
                <a:graphic xmlns:a="http://schemas.openxmlformats.org/drawingml/2006/main">
                  <a:graphicData uri="http://schemas.microsoft.com/office/word/2010/wordprocessingShape">
                    <wps:wsp>
                      <wps:cNvPr id="1093" name="テキスト ボックス 1406"/>
                      <wps:cNvSpPr txBox="1"/>
                      <wps:spPr>
                        <a:xfrm>
                          <a:off x="0" y="0"/>
                          <a:ext cx="237490" cy="353695"/>
                        </a:xfrm>
                        <a:prstGeom prst="rect">
                          <a:avLst/>
                        </a:prstGeom>
                        <a:solidFill>
                          <a:schemeClr val="lt1"/>
                        </a:solidFill>
                        <a:ln w="6350">
                          <a:noFill/>
                        </a:ln>
                      </wps:spPr>
                      <wps:txbx>
                        <w:txbxContent>
                          <w:p>
                            <w:pPr>
                              <w:pStyle w:val="0"/>
                              <w:rPr>
                                <w:rFonts w:hint="default" w:ascii="Meiryo UI" w:hAnsi="Meiryo UI" w:eastAsia="Meiryo UI"/>
                                <w:sz w:val="18"/>
                              </w:rPr>
                            </w:pPr>
                            <w:r>
                              <w:rPr>
                                <w:rFonts w:hint="eastAsia" w:ascii="Meiryo UI" w:hAnsi="Meiryo UI" w:eastAsia="Meiryo UI"/>
                                <w:sz w:val="18"/>
                              </w:rPr>
                              <w:t>契約</w:t>
                            </w:r>
                          </w:p>
                        </w:txbxContent>
                      </wps:txbx>
                      <wps:bodyPr rot="0" vertOverflow="overflow" horzOverflow="overflow" vert="eaVert" wrap="square" lIns="0" tIns="0" rIns="0" bIns="0"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06" style="mso-wrap-distance-right:9pt;mso-wrap-distance-bottom:0pt;margin-top:13.3pt;mso-position-vertical-relative:text;mso-position-horizontal-relative:text;v-text-anchor:middle;position:absolute;height:27.85pt;mso-wrap-distance-top:0pt;width:18.7pt;mso-wrap-distance-left:9pt;margin-left:122.2pt;z-index:32;" o:spid="_x0000_s1093" o:allowincell="t" o:allowoverlap="t" filled="t" fillcolor="#ffffff [3201]" stroked="f" strokeweight="0.5pt" o:spt="202" type="#_x0000_t202">
                <v:fill/>
                <v:textbox style="layout-flow:vertical-ideographic;" inset="0mm,0mm,0mm,0mm">
                  <w:txbxContent>
                    <w:p>
                      <w:pPr>
                        <w:pStyle w:val="0"/>
                        <w:rPr>
                          <w:rFonts w:hint="default" w:ascii="Meiryo UI" w:hAnsi="Meiryo UI" w:eastAsia="Meiryo UI"/>
                          <w:sz w:val="18"/>
                        </w:rPr>
                      </w:pPr>
                      <w:r>
                        <w:rPr>
                          <w:rFonts w:hint="eastAsia" w:ascii="Meiryo UI" w:hAnsi="Meiryo UI" w:eastAsia="Meiryo UI"/>
                          <w:sz w:val="18"/>
                        </w:rPr>
                        <w:t>契約</w:t>
                      </w:r>
                    </w:p>
                  </w:txbxContent>
                </v:textbox>
                <v:imagedata o:title=""/>
                <w10:wrap type="none" anchorx="text" anchory="text"/>
              </v:shape>
            </w:pict>
          </mc:Fallback>
        </mc:AlternateContent>
      </w:r>
    </w:p>
    <w:p>
      <w:pPr>
        <w:pStyle w:val="0"/>
        <w:widowControl w:val="1"/>
        <w:jc w:val="left"/>
        <w:rPr>
          <w:rFonts w:hint="default" w:ascii="ＭＳ 明朝" w:hAnsi="ＭＳ 明朝"/>
          <w:sz w:val="24"/>
        </w:rPr>
      </w:pPr>
    </w:p>
    <w:p>
      <w:pPr>
        <w:pStyle w:val="0"/>
        <w:widowControl w:val="1"/>
        <w:jc w:val="left"/>
        <w:rPr>
          <w:rFonts w:hint="default" w:ascii="ＭＳ 明朝" w:hAnsi="ＭＳ 明朝"/>
          <w:sz w:val="24"/>
        </w:rPr>
      </w:pPr>
      <w:r>
        <w:rPr>
          <w:rFonts w:hint="default" w:ascii="ＭＳ 明朝" w:hAnsi="ＭＳ 明朝"/>
          <w:sz w:val="24"/>
        </w:rPr>
        <w:br w:type="page"/>
      </w:r>
    </w:p>
    <w:p>
      <w:pPr>
        <w:pStyle w:val="0"/>
        <w:ind w:left="480" w:hanging="480" w:hangingChars="200"/>
        <w:jc w:val="left"/>
        <w:rPr>
          <w:rFonts w:hint="default" w:ascii="ＭＳ 明朝" w:hAnsi="ＭＳ 明朝"/>
          <w:sz w:val="24"/>
        </w:rPr>
      </w:pPr>
      <w:r>
        <w:rPr>
          <w:rFonts w:hint="eastAsia" w:ascii="ＭＳ 明朝" w:hAnsi="ＭＳ 明朝"/>
          <w:sz w:val="24"/>
        </w:rPr>
        <w:t>様式１</w:t>
      </w:r>
    </w:p>
    <w:p>
      <w:pPr>
        <w:pStyle w:val="0"/>
        <w:ind w:left="672" w:hanging="672" w:hangingChars="200"/>
        <w:jc w:val="right"/>
        <w:rPr>
          <w:rFonts w:hint="default" w:ascii="ＭＳ 明朝" w:hAnsi="ＭＳ 明朝"/>
          <w:sz w:val="24"/>
        </w:rPr>
      </w:pPr>
      <w:r>
        <w:rPr>
          <w:rFonts w:hint="eastAsia" w:ascii="ＭＳ 明朝" w:hAnsi="ＭＳ 明朝"/>
          <w:spacing w:val="48"/>
          <w:kern w:val="0"/>
          <w:sz w:val="24"/>
          <w:fitText w:val="1920" w:id="1"/>
        </w:rPr>
        <w:t>○○第　　</w:t>
      </w:r>
      <w:r>
        <w:rPr>
          <w:rFonts w:hint="eastAsia" w:ascii="ＭＳ 明朝" w:hAnsi="ＭＳ 明朝"/>
          <w:kern w:val="0"/>
          <w:sz w:val="24"/>
          <w:fitText w:val="1920" w:id="1"/>
        </w:rPr>
        <w:t>号</w:t>
      </w:r>
    </w:p>
    <w:p>
      <w:pPr>
        <w:pStyle w:val="0"/>
        <w:ind w:left="480" w:hanging="480" w:hangingChars="200"/>
        <w:jc w:val="right"/>
        <w:rPr>
          <w:rFonts w:hint="default" w:ascii="ＭＳ 明朝" w:hAnsi="ＭＳ 明朝"/>
          <w:sz w:val="24"/>
        </w:rPr>
      </w:pPr>
      <w:r>
        <w:rPr>
          <w:rFonts w:hint="eastAsia" w:ascii="ＭＳ 明朝" w:hAnsi="ＭＳ 明朝"/>
          <w:sz w:val="24"/>
        </w:rPr>
        <w:t>令和</w:t>
      </w:r>
      <w:r>
        <w:rPr>
          <w:rFonts w:hint="eastAsia" w:ascii="ＭＳ 明朝" w:hAnsi="ＭＳ 明朝"/>
          <w:color w:val="FF0000"/>
          <w:sz w:val="24"/>
        </w:rPr>
        <w:t>７</w:t>
      </w:r>
      <w:r>
        <w:rPr>
          <w:rFonts w:hint="eastAsia" w:ascii="ＭＳ 明朝" w:hAnsi="ＭＳ 明朝"/>
          <w:sz w:val="24"/>
        </w:rPr>
        <w:t>年　月　日</w:t>
      </w:r>
    </w:p>
    <w:p>
      <w:pPr>
        <w:pStyle w:val="0"/>
        <w:ind w:left="480" w:hanging="480" w:hangingChars="200"/>
        <w:rPr>
          <w:rFonts w:hint="default" w:ascii="ＭＳ 明朝" w:hAnsi="ＭＳ 明朝"/>
          <w:sz w:val="24"/>
        </w:rPr>
      </w:pPr>
    </w:p>
    <w:p>
      <w:pPr>
        <w:pStyle w:val="0"/>
        <w:ind w:left="480" w:hanging="480" w:hangingChars="200"/>
        <w:rPr>
          <w:rFonts w:hint="default" w:ascii="ＭＳ 明朝" w:hAnsi="ＭＳ 明朝"/>
          <w:sz w:val="24"/>
        </w:rPr>
      </w:pPr>
      <w:r>
        <w:rPr>
          <w:rFonts w:hint="eastAsia" w:ascii="ＭＳ 明朝" w:hAnsi="ＭＳ 明朝"/>
          <w:sz w:val="24"/>
        </w:rPr>
        <w:t>　　　　　　　　　　　　様</w:t>
      </w:r>
    </w:p>
    <w:p>
      <w:pPr>
        <w:pStyle w:val="0"/>
        <w:ind w:left="480" w:hanging="480" w:hangingChars="200"/>
        <w:rPr>
          <w:rFonts w:hint="default" w:ascii="ＭＳ 明朝" w:hAnsi="ＭＳ 明朝"/>
          <w:sz w:val="24"/>
        </w:rPr>
      </w:pPr>
    </w:p>
    <w:p>
      <w:pPr>
        <w:pStyle w:val="0"/>
        <w:ind w:left="420" w:leftChars="200" w:firstLine="5280" w:firstLineChars="2200"/>
        <w:rPr>
          <w:rFonts w:hint="default" w:ascii="ＭＳ 明朝" w:hAnsi="ＭＳ 明朝"/>
          <w:sz w:val="24"/>
        </w:rPr>
      </w:pPr>
      <w:r>
        <w:rPr>
          <w:rFonts w:hint="eastAsia" w:ascii="ＭＳ 明朝" w:hAnsi="ＭＳ 明朝"/>
          <w:sz w:val="24"/>
        </w:rPr>
        <w:t>静岡県○○事務所長</w:t>
      </w:r>
    </w:p>
    <w:p>
      <w:pPr>
        <w:pStyle w:val="0"/>
        <w:ind w:left="480" w:hanging="480" w:hangingChars="200"/>
        <w:rPr>
          <w:rFonts w:hint="default" w:ascii="ＭＳ 明朝" w:hAnsi="ＭＳ 明朝"/>
          <w:sz w:val="24"/>
        </w:rPr>
      </w:pPr>
    </w:p>
    <w:p>
      <w:pPr>
        <w:pStyle w:val="0"/>
        <w:ind w:left="424" w:leftChars="202"/>
        <w:rPr>
          <w:rFonts w:hint="default" w:ascii="ＭＳ 明朝" w:hAnsi="ＭＳ 明朝"/>
          <w:sz w:val="24"/>
        </w:rPr>
      </w:pPr>
      <w:r>
        <w:rPr>
          <w:rFonts w:hint="eastAsia" w:ascii="ＭＳ 明朝" w:hAnsi="ＭＳ 明朝"/>
          <w:sz w:val="24"/>
        </w:rPr>
        <w:t>令和</w:t>
      </w:r>
      <w:r>
        <w:rPr>
          <w:rFonts w:hint="eastAsia" w:ascii="ＭＳ 明朝" w:hAnsi="ＭＳ 明朝"/>
          <w:color w:val="FF0000"/>
          <w:sz w:val="24"/>
        </w:rPr>
        <w:t>７</w:t>
      </w:r>
      <w:r>
        <w:rPr>
          <w:rFonts w:hint="eastAsia" w:ascii="ＭＳ 明朝" w:hAnsi="ＭＳ 明朝"/>
          <w:sz w:val="24"/>
        </w:rPr>
        <w:t>年３月から適用する公共工事設計労務単価についての運用に係る</w:t>
      </w:r>
    </w:p>
    <w:p>
      <w:pPr>
        <w:pStyle w:val="0"/>
        <w:ind w:left="424" w:leftChars="202"/>
        <w:rPr>
          <w:rFonts w:hint="default" w:ascii="ＭＳ 明朝" w:hAnsi="ＭＳ 明朝"/>
          <w:sz w:val="24"/>
        </w:rPr>
      </w:pPr>
      <w:r>
        <w:rPr>
          <w:rFonts w:hint="eastAsia" w:ascii="ＭＳ 明朝" w:hAnsi="ＭＳ 明朝"/>
          <w:sz w:val="24"/>
        </w:rPr>
        <w:t>特例措置について（通知）</w:t>
      </w:r>
    </w:p>
    <w:p>
      <w:pPr>
        <w:pStyle w:val="0"/>
        <w:ind w:left="480" w:hanging="480" w:hangingChars="200"/>
        <w:rPr>
          <w:rFonts w:hint="default" w:ascii="ＭＳ 明朝" w:hAnsi="ＭＳ 明朝"/>
          <w:sz w:val="24"/>
        </w:rPr>
      </w:pPr>
    </w:p>
    <w:p>
      <w:pPr>
        <w:pStyle w:val="0"/>
        <w:ind w:left="1"/>
        <w:rPr>
          <w:rFonts w:hint="default" w:ascii="ＭＳ 明朝" w:hAnsi="ＭＳ 明朝"/>
          <w:sz w:val="24"/>
        </w:rPr>
      </w:pPr>
      <w:r>
        <w:rPr>
          <w:rFonts w:hint="eastAsia" w:ascii="ＭＳ 明朝" w:hAnsi="ＭＳ 明朝"/>
          <w:color w:val="2F76B7" w:themeColor="accent1" w:themeShade="C0"/>
          <w:sz w:val="24"/>
        </w:rPr>
        <w:t>　令和○○年度</w:t>
      </w:r>
      <w:r>
        <w:rPr>
          <w:rFonts w:hint="eastAsia" w:ascii="ＭＳ 明朝" w:hAnsi="ＭＳ 明朝"/>
          <w:color w:val="2F76B7" w:themeColor="accent1" w:themeShade="C0"/>
          <w:sz w:val="24"/>
        </w:rPr>
        <w:t>&lt;&lt;</w:t>
      </w:r>
      <w:r>
        <w:rPr>
          <w:rFonts w:hint="eastAsia" w:ascii="ＭＳ 明朝" w:hAnsi="ＭＳ 明朝"/>
          <w:color w:val="2F76B7" w:themeColor="accent1" w:themeShade="C0"/>
          <w:sz w:val="24"/>
        </w:rPr>
        <w:t>契約名を記入。「下記工事」、「別紙工事」等とし、別途、複数件記載することも可</w:t>
      </w:r>
      <w:r>
        <w:rPr>
          <w:rFonts w:hint="eastAsia" w:ascii="ＭＳ 明朝" w:hAnsi="ＭＳ 明朝"/>
          <w:color w:val="2F76B7" w:themeColor="accent1" w:themeShade="C0"/>
          <w:sz w:val="24"/>
        </w:rPr>
        <w:t>&gt;&gt;</w:t>
      </w:r>
      <w:r>
        <w:rPr>
          <w:rFonts w:hint="eastAsia" w:ascii="ＭＳ 明朝" w:hAnsi="ＭＳ 明朝"/>
          <w:sz w:val="24"/>
        </w:rPr>
        <w:t>については、令和</w:t>
      </w:r>
      <w:r>
        <w:rPr>
          <w:rFonts w:hint="eastAsia" w:ascii="ＭＳ 明朝" w:hAnsi="ＭＳ 明朝"/>
          <w:color w:val="FF0000"/>
          <w:sz w:val="24"/>
        </w:rPr>
        <w:t>６</w:t>
      </w:r>
      <w:r>
        <w:rPr>
          <w:rFonts w:hint="eastAsia" w:ascii="ＭＳ 明朝" w:hAnsi="ＭＳ 明朝"/>
          <w:sz w:val="24"/>
        </w:rPr>
        <w:t>年３月から適用する静岡県建設資材等価格表（公共工事設計労務）を適用し契約締結を行ったところですが、令和</w:t>
      </w:r>
      <w:r>
        <w:rPr>
          <w:rFonts w:hint="eastAsia" w:ascii="ＭＳ 明朝" w:hAnsi="ＭＳ 明朝"/>
          <w:color w:val="FF0000"/>
          <w:sz w:val="24"/>
        </w:rPr>
        <w:t>７</w:t>
      </w:r>
      <w:r>
        <w:rPr>
          <w:rFonts w:hint="eastAsia" w:ascii="ＭＳ 明朝" w:hAnsi="ＭＳ 明朝"/>
          <w:sz w:val="24"/>
        </w:rPr>
        <w:t>年３月から適用する静岡県建設資材等価格表（公共工事設計労務）が上昇していることから、特例措置として、○○契約第○条</w:t>
      </w:r>
      <w:r>
        <w:rPr>
          <w:rFonts w:hint="eastAsia" w:ascii="ＭＳ 明朝" w:hAnsi="ＭＳ 明朝"/>
          <w:color w:val="5B9BD5"/>
          <w:sz w:val="24"/>
        </w:rPr>
        <w:t>&lt;&lt;</w:t>
      </w:r>
      <w:r>
        <w:rPr>
          <w:rFonts w:hint="eastAsia" w:ascii="ＭＳ 明朝" w:hAnsi="ＭＳ 明朝"/>
          <w:color w:val="5B9BD5"/>
          <w:sz w:val="24"/>
        </w:rPr>
        <w:t>静岡県建設工事請負契約約款第</w:t>
      </w:r>
      <w:r>
        <w:rPr>
          <w:rFonts w:hint="eastAsia" w:ascii="ＭＳ 明朝" w:hAnsi="ＭＳ 明朝"/>
          <w:color w:val="5B9BD5"/>
          <w:sz w:val="24"/>
        </w:rPr>
        <w:t>52</w:t>
      </w:r>
      <w:r>
        <w:rPr>
          <w:rFonts w:hint="eastAsia" w:ascii="ＭＳ 明朝" w:hAnsi="ＭＳ 明朝"/>
          <w:color w:val="5B9BD5"/>
          <w:sz w:val="24"/>
        </w:rPr>
        <w:t>条、その他の契約書の場合は、契約書名及び定めのない事項について協議することを規定している○条を具体的に記入</w:t>
      </w:r>
      <w:r>
        <w:rPr>
          <w:rFonts w:hint="eastAsia" w:ascii="ＭＳ 明朝" w:hAnsi="ＭＳ 明朝"/>
          <w:color w:val="5B9BD5"/>
          <w:sz w:val="24"/>
        </w:rPr>
        <w:t>&gt;&gt;</w:t>
      </w:r>
      <w:r>
        <w:rPr>
          <w:rFonts w:hint="eastAsia" w:ascii="ＭＳ 明朝" w:hAnsi="ＭＳ 明朝"/>
          <w:sz w:val="24"/>
        </w:rPr>
        <w:t>に基づき、新労務単価に基づく契約に変更するための契約金額の変更の協議を請求することができます。請求する場合には、下記に留意のうえ手続を行ってください。</w:t>
      </w:r>
    </w:p>
    <w:p>
      <w:pPr>
        <w:pStyle w:val="0"/>
        <w:rPr>
          <w:rFonts w:hint="default" w:ascii="ＭＳ 明朝" w:hAnsi="ＭＳ 明朝"/>
          <w:sz w:val="24"/>
        </w:rPr>
      </w:pPr>
    </w:p>
    <w:p>
      <w:pPr>
        <w:pStyle w:val="20"/>
        <w:rPr>
          <w:rFonts w:hint="default" w:ascii="ＭＳ 明朝" w:hAnsi="ＭＳ 明朝"/>
        </w:rPr>
      </w:pPr>
      <w:r>
        <w:rPr>
          <w:rFonts w:hint="eastAsia" w:ascii="ＭＳ 明朝" w:hAnsi="ＭＳ 明朝"/>
        </w:rPr>
        <w:t>記</w:t>
      </w:r>
    </w:p>
    <w:p>
      <w:pPr>
        <w:pStyle w:val="0"/>
        <w:rPr>
          <w:rFonts w:hint="default" w:ascii="ＭＳ 明朝" w:hAnsi="ＭＳ 明朝"/>
          <w:sz w:val="24"/>
        </w:rPr>
      </w:pPr>
    </w:p>
    <w:p>
      <w:pPr>
        <w:pStyle w:val="0"/>
        <w:ind w:left="240" w:hanging="240" w:hangingChars="100"/>
        <w:rPr>
          <w:rFonts w:hint="default" w:ascii="ＭＳ 明朝" w:hAnsi="ＭＳ 明朝"/>
          <w:sz w:val="24"/>
        </w:rPr>
      </w:pPr>
      <w:r>
        <w:rPr>
          <w:rFonts w:hint="eastAsia" w:ascii="ＭＳ 明朝" w:hAnsi="ＭＳ 明朝"/>
          <w:sz w:val="24"/>
        </w:rPr>
        <w:t>１　変更の協議を希望する場合は、様式２により本通知から</w:t>
      </w:r>
      <w:r>
        <w:rPr>
          <w:rFonts w:hint="eastAsia" w:ascii="ＭＳ 明朝" w:hAnsi="ＭＳ 明朝"/>
          <w:sz w:val="24"/>
        </w:rPr>
        <w:t>14</w:t>
      </w:r>
      <w:r>
        <w:rPr>
          <w:rFonts w:hint="eastAsia" w:ascii="ＭＳ 明朝" w:hAnsi="ＭＳ 明朝"/>
          <w:sz w:val="24"/>
        </w:rPr>
        <w:t>日以内（土日祝祭日</w:t>
      </w:r>
      <w:r>
        <w:rPr>
          <w:rFonts w:hint="eastAsia" w:ascii="ＭＳ 明朝" w:hAnsi="ＭＳ 明朝"/>
          <w:color w:val="auto"/>
          <w:sz w:val="24"/>
        </w:rPr>
        <w:t>を含む。</w:t>
      </w:r>
      <w:r>
        <w:rPr>
          <w:rFonts w:hint="eastAsia" w:ascii="ＭＳ 明朝" w:hAnsi="ＭＳ 明朝"/>
          <w:sz w:val="24"/>
        </w:rPr>
        <w:t>）に請求すること。</w:t>
      </w:r>
    </w:p>
    <w:p>
      <w:pPr>
        <w:pStyle w:val="0"/>
        <w:ind w:left="240" w:hanging="240" w:hangingChars="100"/>
        <w:rPr>
          <w:rFonts w:hint="default" w:ascii="ＭＳ 明朝" w:hAnsi="ＭＳ 明朝"/>
          <w:color w:val="auto"/>
          <w:sz w:val="24"/>
        </w:rPr>
      </w:pPr>
      <w:r>
        <w:rPr>
          <w:rFonts w:hint="eastAsia" w:ascii="ＭＳ 明朝" w:hAnsi="ＭＳ 明朝"/>
          <w:sz w:val="24"/>
        </w:rPr>
        <w:t>２　１の請求後、静岡県から契約金額の変更の協議</w:t>
      </w:r>
      <w:r>
        <w:rPr>
          <w:rFonts w:hint="eastAsia" w:ascii="ＭＳ 明朝" w:hAnsi="ＭＳ 明朝"/>
          <w:color w:val="auto"/>
          <w:sz w:val="24"/>
        </w:rPr>
        <w:t>又は協議開始日を通知します。</w:t>
      </w:r>
    </w:p>
    <w:p>
      <w:pPr>
        <w:pStyle w:val="0"/>
        <w:ind w:left="240" w:hanging="240" w:hangingChars="100"/>
        <w:rPr>
          <w:rFonts w:hint="eastAsia"/>
        </w:rPr>
      </w:pPr>
      <w:r>
        <w:rPr>
          <w:rFonts w:hint="eastAsia" w:ascii="ＭＳ 明朝" w:hAnsi="ＭＳ 明朝"/>
          <w:color w:val="auto"/>
          <w:sz w:val="24"/>
        </w:rPr>
        <w:t>３　新労務単価の適用に当たっては、元請企業と下請企業の間で既に締結している請負契約の金額の</w:t>
      </w:r>
      <w:r>
        <w:rPr>
          <w:rFonts w:hint="eastAsia" w:ascii="ＭＳ 明朝" w:hAnsi="ＭＳ 明朝"/>
          <w:sz w:val="24"/>
        </w:rPr>
        <w:t>見直しや、技能労働者への賃金水準の引き上げ等について、</w:t>
      </w:r>
      <w:r>
        <w:rPr>
          <w:rFonts w:hint="eastAsia" w:ascii="ＭＳ 明朝" w:hAnsi="ＭＳ 明朝"/>
          <w:color w:val="auto"/>
          <w:sz w:val="24"/>
        </w:rPr>
        <w:t>令和６年４月から建設業に時間外労働上限規制が適用され</w:t>
      </w:r>
      <w:r>
        <w:rPr>
          <w:rFonts w:hint="eastAsia" w:ascii="ＭＳ 明朝" w:hAnsi="ＭＳ 明朝"/>
          <w:color w:val="FF0000"/>
          <w:sz w:val="24"/>
        </w:rPr>
        <w:t>た</w:t>
      </w:r>
      <w:r>
        <w:rPr>
          <w:rFonts w:hint="eastAsia" w:ascii="ＭＳ 明朝" w:hAnsi="ＭＳ 明朝"/>
          <w:color w:val="auto"/>
          <w:sz w:val="24"/>
        </w:rPr>
        <w:t>ことも踏まえ、</w:t>
      </w:r>
      <w:r>
        <w:rPr>
          <w:rFonts w:hint="eastAsia" w:ascii="ＭＳ 明朝" w:hAnsi="ＭＳ 明朝"/>
          <w:sz w:val="24"/>
        </w:rPr>
        <w:t>適切に対応すること。</w:t>
      </w:r>
    </w:p>
    <w:p>
      <w:pPr>
        <w:pStyle w:val="0"/>
        <w:rPr>
          <w:rFonts w:hint="default" w:ascii="ＭＳ 明朝" w:hAnsi="ＭＳ 明朝"/>
          <w:sz w:val="24"/>
        </w:rPr>
      </w:pPr>
    </w:p>
    <w:p>
      <w:pPr>
        <w:pStyle w:val="0"/>
        <w:ind w:firstLine="4560" w:firstLineChars="1900"/>
        <w:rPr>
          <w:rFonts w:hint="default" w:ascii="ＭＳ 明朝" w:hAnsi="ＭＳ 明朝"/>
          <w:sz w:val="24"/>
        </w:rPr>
      </w:pPr>
      <w:r>
        <w:rPr>
          <w:rFonts w:hint="eastAsia" w:ascii="ＭＳ 明朝" w:hAnsi="ＭＳ 明朝"/>
          <w:sz w:val="24"/>
        </w:rPr>
        <w:t>担　　当</w:t>
      </w:r>
    </w:p>
    <w:p>
      <w:pPr>
        <w:pStyle w:val="0"/>
        <w:ind w:firstLine="4560" w:firstLineChars="1900"/>
        <w:rPr>
          <w:rFonts w:hint="default" w:ascii="ＭＳ 明朝" w:hAnsi="ＭＳ 明朝"/>
          <w:sz w:val="24"/>
        </w:rPr>
      </w:pPr>
      <w:r>
        <w:rPr>
          <w:rFonts w:hint="eastAsia" w:ascii="ＭＳ 明朝" w:hAnsi="ＭＳ 明朝"/>
          <w:sz w:val="24"/>
        </w:rPr>
        <w:t>電話番号</w:t>
      </w:r>
    </w:p>
    <w:p>
      <w:pPr>
        <w:pStyle w:val="0"/>
        <w:rPr>
          <w:rFonts w:hint="default" w:ascii="ＭＳ 明朝" w:hAnsi="ＭＳ 明朝"/>
          <w:sz w:val="24"/>
        </w:rPr>
      </w:pP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様式２</w:t>
      </w:r>
    </w:p>
    <w:p>
      <w:pPr>
        <w:pStyle w:val="0"/>
        <w:jc w:val="right"/>
        <w:rPr>
          <w:rFonts w:hint="default" w:ascii="ＭＳ 明朝" w:hAnsi="ＭＳ 明朝"/>
          <w:sz w:val="24"/>
        </w:rPr>
      </w:pPr>
      <w:r>
        <w:rPr>
          <w:rFonts w:hint="eastAsia" w:ascii="ＭＳ 明朝" w:hAnsi="ＭＳ 明朝"/>
          <w:sz w:val="24"/>
        </w:rPr>
        <w:t>令和</w:t>
      </w:r>
      <w:r>
        <w:rPr>
          <w:rFonts w:hint="eastAsia" w:ascii="ＭＳ 明朝" w:hAnsi="ＭＳ 明朝"/>
          <w:color w:val="FF0000"/>
          <w:sz w:val="24"/>
        </w:rPr>
        <w:t>７</w:t>
      </w:r>
      <w:r>
        <w:rPr>
          <w:rFonts w:hint="eastAsia" w:ascii="ＭＳ 明朝" w:hAnsi="ＭＳ 明朝"/>
          <w:sz w:val="24"/>
        </w:rPr>
        <w:t>年○月○日</w:t>
      </w:r>
    </w:p>
    <w:p>
      <w:pPr>
        <w:pStyle w:val="0"/>
        <w:jc w:val="right"/>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静岡県○○事務所長　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受注者</w:t>
      </w:r>
    </w:p>
    <w:p>
      <w:pPr>
        <w:pStyle w:val="0"/>
        <w:rPr>
          <w:rFonts w:hint="default" w:ascii="ＭＳ 明朝" w:hAnsi="ＭＳ 明朝"/>
          <w:sz w:val="24"/>
        </w:rPr>
      </w:pPr>
      <w:r>
        <w:rPr>
          <w:rFonts w:hint="eastAsia" w:ascii="ＭＳ 明朝" w:hAnsi="ＭＳ 明朝"/>
          <w:sz w:val="24"/>
        </w:rPr>
        <w:t>　　　　　　　　　　　　　　　　　　　　　　住所</w:t>
      </w:r>
    </w:p>
    <w:p>
      <w:pPr>
        <w:pStyle w:val="0"/>
        <w:rPr>
          <w:rFonts w:hint="default" w:ascii="ＭＳ 明朝" w:hAnsi="ＭＳ 明朝"/>
          <w:sz w:val="24"/>
        </w:rPr>
      </w:pPr>
      <w:r>
        <w:rPr>
          <w:rFonts w:hint="eastAsia" w:ascii="ＭＳ 明朝" w:hAnsi="ＭＳ 明朝"/>
          <w:sz w:val="24"/>
        </w:rPr>
        <w:t>　　　　　　　　　　　　　　　　　　　　　　商号又は名称</w:t>
      </w:r>
    </w:p>
    <w:p>
      <w:pPr>
        <w:pStyle w:val="0"/>
        <w:rPr>
          <w:rFonts w:hint="default" w:ascii="ＭＳ 明朝" w:hAnsi="ＭＳ 明朝"/>
          <w:sz w:val="24"/>
        </w:rPr>
      </w:pPr>
      <w:r>
        <w:rPr>
          <w:rFonts w:hint="eastAsia" w:ascii="ＭＳ 明朝" w:hAnsi="ＭＳ 明朝"/>
          <w:sz w:val="24"/>
        </w:rPr>
        <w:t>　　　　　　　　　　　　　　　　　　　　　　代表者氏名</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令和</w:t>
      </w:r>
      <w:r>
        <w:rPr>
          <w:rFonts w:hint="eastAsia" w:ascii="ＭＳ 明朝" w:hAnsi="ＭＳ 明朝"/>
          <w:color w:val="FF0000"/>
          <w:sz w:val="24"/>
        </w:rPr>
        <w:t>７</w:t>
      </w:r>
      <w:r>
        <w:rPr>
          <w:rFonts w:hint="eastAsia" w:ascii="ＭＳ 明朝" w:hAnsi="ＭＳ 明朝"/>
          <w:sz w:val="24"/>
        </w:rPr>
        <w:t>年３月から適用する公共工事設計労務単価についての運用</w:t>
      </w:r>
    </w:p>
    <w:p>
      <w:pPr>
        <w:pStyle w:val="0"/>
        <w:ind w:firstLine="720" w:firstLineChars="300"/>
        <w:rPr>
          <w:rFonts w:hint="default" w:ascii="ＭＳ 明朝" w:hAnsi="ＭＳ 明朝"/>
          <w:sz w:val="24"/>
        </w:rPr>
      </w:pPr>
      <w:r>
        <w:rPr>
          <w:rFonts w:hint="eastAsia" w:ascii="ＭＳ 明朝" w:hAnsi="ＭＳ 明朝"/>
          <w:sz w:val="24"/>
        </w:rPr>
        <w:t>に係る特例措置による契約金額の変更について（請求）</w:t>
      </w:r>
    </w:p>
    <w:p>
      <w:pPr>
        <w:pStyle w:val="0"/>
        <w:rPr>
          <w:rFonts w:hint="default" w:ascii="ＭＳ 明朝" w:hAnsi="ＭＳ 明朝"/>
          <w:sz w:val="24"/>
        </w:rPr>
      </w:pPr>
    </w:p>
    <w:p>
      <w:pPr>
        <w:pStyle w:val="20"/>
        <w:jc w:val="both"/>
        <w:rPr>
          <w:rFonts w:hint="eastAsia"/>
        </w:rPr>
      </w:pPr>
      <w:r>
        <w:rPr>
          <w:rFonts w:hint="eastAsia"/>
        </w:rPr>
        <w:t>　</w:t>
      </w:r>
      <w:r>
        <w:rPr>
          <w:rFonts w:hint="eastAsia" w:ascii="ＭＳ 明朝" w:hAnsi="ＭＳ 明朝"/>
        </w:rPr>
        <w:t>令和</w:t>
      </w:r>
      <w:r>
        <w:rPr>
          <w:rFonts w:hint="eastAsia" w:ascii="ＭＳ 明朝" w:hAnsi="ＭＳ 明朝"/>
          <w:color w:val="FF0000"/>
        </w:rPr>
        <w:t>７</w:t>
      </w:r>
      <w:r>
        <w:rPr>
          <w:rFonts w:hint="eastAsia" w:ascii="ＭＳ 明朝" w:hAnsi="ＭＳ 明朝"/>
        </w:rPr>
        <w:t>年</w:t>
      </w:r>
      <w:r>
        <w:rPr>
          <w:rFonts w:hint="eastAsia"/>
        </w:rPr>
        <w:t>○月○日付けで契約締結した</w:t>
      </w:r>
      <w:r>
        <w:rPr>
          <w:rFonts w:hint="eastAsia"/>
          <w:color w:val="FF0000"/>
        </w:rPr>
        <w:t>下記工事</w:t>
      </w:r>
      <w:r>
        <w:rPr>
          <w:rFonts w:hint="eastAsia"/>
        </w:rPr>
        <w:t>については、契約金額の変更を請求するので</w:t>
      </w:r>
      <w:r>
        <w:rPr>
          <w:rFonts w:hint="eastAsia" w:ascii="ＭＳ 明朝" w:hAnsi="ＭＳ 明朝"/>
        </w:rPr>
        <w:t>○○契約第○条</w:t>
      </w:r>
      <w:r>
        <w:rPr>
          <w:rFonts w:hint="eastAsia" w:ascii="ＭＳ 明朝" w:hAnsi="ＭＳ 明朝"/>
          <w:color w:val="5B9BD5"/>
        </w:rPr>
        <w:t>&lt;&lt;</w:t>
      </w:r>
      <w:r>
        <w:rPr>
          <w:rFonts w:hint="eastAsia" w:ascii="ＭＳ 明朝" w:hAnsi="ＭＳ 明朝"/>
          <w:color w:val="5B9BD5"/>
        </w:rPr>
        <w:t>静岡県建設工事請負契約約款第</w:t>
      </w:r>
      <w:r>
        <w:rPr>
          <w:rFonts w:hint="eastAsia" w:ascii="ＭＳ 明朝" w:hAnsi="ＭＳ 明朝"/>
          <w:color w:val="5B9BD5"/>
        </w:rPr>
        <w:t>52</w:t>
      </w:r>
      <w:r>
        <w:rPr>
          <w:rFonts w:hint="eastAsia" w:ascii="ＭＳ 明朝" w:hAnsi="ＭＳ 明朝"/>
          <w:color w:val="5B9BD5"/>
        </w:rPr>
        <w:t>条、その他の契約書の場合は、契約書名及び定めのない事項について協議することを規定している○条を具体的に記入</w:t>
      </w:r>
      <w:r>
        <w:rPr>
          <w:rFonts w:hint="eastAsia" w:ascii="ＭＳ 明朝" w:hAnsi="ＭＳ 明朝"/>
          <w:color w:val="5B9BD5"/>
        </w:rPr>
        <w:t>&gt;&gt;</w:t>
      </w:r>
      <w:r>
        <w:rPr>
          <w:rFonts w:hint="eastAsia"/>
        </w:rPr>
        <w:t>に基づき契約金額の変更協議を請求します。</w:t>
      </w:r>
    </w:p>
    <w:p>
      <w:pPr>
        <w:pStyle w:val="0"/>
        <w:rPr>
          <w:rFonts w:hint="default" w:ascii="ＭＳ 明朝" w:hAnsi="ＭＳ 明朝"/>
          <w:sz w:val="24"/>
        </w:rPr>
      </w:pPr>
    </w:p>
    <w:p>
      <w:pPr>
        <w:pStyle w:val="20"/>
        <w:rPr>
          <w:rFonts w:hint="default" w:ascii="ＭＳ 明朝" w:hAnsi="ＭＳ 明朝"/>
        </w:rPr>
      </w:pPr>
      <w:r>
        <w:rPr>
          <w:rFonts w:hint="eastAsia" w:ascii="ＭＳ 明朝" w:hAnsi="ＭＳ 明朝"/>
        </w:rPr>
        <w:t>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工事名</w:t>
      </w:r>
    </w:p>
    <w:p>
      <w:pPr>
        <w:pStyle w:val="0"/>
        <w:rPr>
          <w:rFonts w:hint="default" w:ascii="ＭＳ 明朝" w:hAnsi="ＭＳ 明朝"/>
          <w:sz w:val="24"/>
        </w:rPr>
      </w:pPr>
      <w:r>
        <w:rPr>
          <w:rFonts w:hint="eastAsia" w:ascii="ＭＳ 明朝" w:hAnsi="ＭＳ 明朝"/>
          <w:sz w:val="24"/>
        </w:rPr>
        <w:t>　　　　　　　　工事箇所</w:t>
      </w:r>
    </w:p>
    <w:p>
      <w:pPr>
        <w:pStyle w:val="0"/>
        <w:rPr>
          <w:rFonts w:hint="default" w:ascii="ＭＳ 明朝" w:hAnsi="ＭＳ 明朝"/>
          <w:sz w:val="24"/>
        </w:rPr>
      </w:pPr>
      <w:r>
        <w:rPr>
          <w:rFonts w:hint="eastAsia" w:ascii="ＭＳ 明朝" w:hAnsi="ＭＳ 明朝"/>
          <w:sz w:val="24"/>
        </w:rPr>
        <w:t>　　　　　　　　契約金額</w:t>
      </w:r>
    </w:p>
    <w:p>
      <w:pPr>
        <w:pStyle w:val="0"/>
        <w:rPr>
          <w:rFonts w:hint="default" w:ascii="ＭＳ 明朝" w:hAnsi="ＭＳ 明朝"/>
          <w:sz w:val="24"/>
        </w:rPr>
      </w:pPr>
      <w:r>
        <w:rPr>
          <w:rFonts w:hint="eastAsia" w:ascii="ＭＳ 明朝" w:hAnsi="ＭＳ 明朝"/>
          <w:sz w:val="24"/>
        </w:rPr>
        <w:t>　　　　　　　　</w:t>
      </w:r>
    </w:p>
    <w:p>
      <w:pPr>
        <w:pStyle w:val="0"/>
        <w:rPr>
          <w:rFonts w:hint="eastAsia"/>
          <w:sz w:val="24"/>
        </w:rPr>
      </w:pPr>
    </w:p>
    <w:p>
      <w:pPr>
        <w:pStyle w:val="0"/>
        <w:widowControl w:val="1"/>
        <w:jc w:val="left"/>
        <w:rPr>
          <w:rFonts w:hint="default" w:ascii="ＭＳ 明朝" w:hAnsi="ＭＳ 明朝"/>
          <w:sz w:val="24"/>
        </w:rPr>
      </w:pPr>
      <w:r>
        <w:rPr>
          <w:rFonts w:hint="default" w:ascii="ＭＳ 明朝" w:hAnsi="ＭＳ 明朝"/>
          <w:sz w:val="24"/>
        </w:rPr>
        <w:br w:type="page"/>
      </w:r>
      <w:r>
        <w:rPr>
          <w:rFonts w:hint="eastAsia" w:ascii="ＭＳ 明朝" w:hAnsi="ＭＳ 明朝"/>
          <w:sz w:val="24"/>
        </w:rPr>
        <w:t>様式３</w:t>
      </w:r>
      <w:r>
        <w:rPr>
          <w:rFonts w:hint="eastAsia" w:ascii="ＭＳ 明朝" w:hAnsi="ＭＳ 明朝"/>
          <w:color w:val="auto"/>
          <w:sz w:val="24"/>
        </w:rPr>
        <w:t>（従来版）</w:t>
      </w:r>
    </w:p>
    <w:p>
      <w:pPr>
        <w:pStyle w:val="0"/>
        <w:jc w:val="right"/>
        <w:rPr>
          <w:rFonts w:hint="default" w:ascii="ＭＳ 明朝" w:hAnsi="ＭＳ 明朝"/>
          <w:sz w:val="24"/>
        </w:rPr>
      </w:pPr>
      <w:r>
        <w:rPr>
          <w:rFonts w:hint="eastAsia" w:ascii="ＭＳ 明朝" w:hAnsi="ＭＳ 明朝"/>
          <w:sz w:val="24"/>
        </w:rPr>
        <w:t>令和</w:t>
      </w:r>
      <w:r>
        <w:rPr>
          <w:rFonts w:hint="eastAsia" w:ascii="ＭＳ 明朝" w:hAnsi="ＭＳ 明朝"/>
          <w:color w:val="FF0000"/>
          <w:sz w:val="24"/>
        </w:rPr>
        <w:t>７</w:t>
      </w:r>
      <w:r>
        <w:rPr>
          <w:rFonts w:hint="eastAsia" w:ascii="ＭＳ 明朝" w:hAnsi="ＭＳ 明朝"/>
          <w:sz w:val="24"/>
        </w:rPr>
        <w:t>年○月○日</w:t>
      </w:r>
    </w:p>
    <w:p>
      <w:pPr>
        <w:pStyle w:val="0"/>
        <w:jc w:val="right"/>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受注者</w:t>
      </w:r>
    </w:p>
    <w:p>
      <w:pPr>
        <w:pStyle w:val="0"/>
        <w:rPr>
          <w:rFonts w:hint="default" w:ascii="ＭＳ 明朝" w:hAnsi="ＭＳ 明朝"/>
          <w:sz w:val="24"/>
        </w:rPr>
      </w:pPr>
      <w:r>
        <w:rPr>
          <w:rFonts w:hint="eastAsia" w:ascii="ＭＳ 明朝" w:hAnsi="ＭＳ 明朝"/>
          <w:sz w:val="24"/>
        </w:rPr>
        <w:t>　商号又は名称</w:t>
      </w:r>
    </w:p>
    <w:p>
      <w:pPr>
        <w:pStyle w:val="0"/>
        <w:rPr>
          <w:rFonts w:hint="default" w:ascii="ＭＳ 明朝" w:hAnsi="ＭＳ 明朝"/>
          <w:sz w:val="24"/>
        </w:rPr>
      </w:pPr>
      <w:r>
        <w:rPr>
          <w:rFonts w:hint="eastAsia" w:ascii="ＭＳ 明朝" w:hAnsi="ＭＳ 明朝"/>
          <w:sz w:val="24"/>
        </w:rPr>
        <w:t>　代表者氏名</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静岡県○○事務所長</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令和</w:t>
      </w:r>
      <w:r>
        <w:rPr>
          <w:rFonts w:hint="eastAsia" w:ascii="ＭＳ 明朝" w:hAnsi="ＭＳ 明朝"/>
          <w:color w:val="FF0000"/>
          <w:sz w:val="24"/>
        </w:rPr>
        <w:t>７</w:t>
      </w:r>
      <w:r>
        <w:rPr>
          <w:rFonts w:hint="eastAsia" w:ascii="ＭＳ 明朝" w:hAnsi="ＭＳ 明朝"/>
          <w:sz w:val="24"/>
        </w:rPr>
        <w:t>年３月から適用する公共工事設計労務単価についての運用</w:t>
      </w:r>
    </w:p>
    <w:p>
      <w:pPr>
        <w:pStyle w:val="0"/>
        <w:ind w:firstLine="720" w:firstLineChars="300"/>
        <w:rPr>
          <w:rFonts w:hint="default" w:ascii="ＭＳ 明朝" w:hAnsi="ＭＳ 明朝"/>
          <w:sz w:val="24"/>
        </w:rPr>
      </w:pPr>
      <w:r>
        <w:rPr>
          <w:rFonts w:hint="eastAsia" w:ascii="ＭＳ 明朝" w:hAnsi="ＭＳ 明朝"/>
          <w:sz w:val="24"/>
        </w:rPr>
        <w:t>に係る特例措置による契約金額の変更について（協議）</w:t>
      </w:r>
    </w:p>
    <w:p>
      <w:pPr>
        <w:pStyle w:val="0"/>
        <w:rPr>
          <w:rFonts w:hint="default" w:ascii="ＭＳ 明朝" w:hAnsi="ＭＳ 明朝"/>
          <w:sz w:val="24"/>
        </w:rPr>
      </w:pPr>
    </w:p>
    <w:p>
      <w:pPr>
        <w:pStyle w:val="20"/>
        <w:jc w:val="both"/>
        <w:rPr>
          <w:rFonts w:hint="eastAsia"/>
        </w:rPr>
      </w:pPr>
      <w:r>
        <w:rPr>
          <w:rFonts w:hint="eastAsia"/>
        </w:rPr>
        <w:t>　</w:t>
      </w:r>
      <w:r>
        <w:rPr>
          <w:rFonts w:hint="eastAsia" w:ascii="ＭＳ 明朝" w:hAnsi="ＭＳ 明朝"/>
        </w:rPr>
        <w:t>令和</w:t>
      </w:r>
      <w:r>
        <w:rPr>
          <w:rFonts w:hint="eastAsia" w:ascii="ＭＳ 明朝" w:hAnsi="ＭＳ 明朝"/>
          <w:color w:val="FF0000"/>
        </w:rPr>
        <w:t>７</w:t>
      </w:r>
      <w:r>
        <w:rPr>
          <w:rFonts w:hint="eastAsia" w:ascii="ＭＳ 明朝" w:hAnsi="ＭＳ 明朝"/>
        </w:rPr>
        <w:t>年</w:t>
      </w:r>
      <w:r>
        <w:rPr>
          <w:rFonts w:hint="eastAsia"/>
        </w:rPr>
        <w:t>○月○日付けで請求のあった標記について、</w:t>
      </w:r>
      <w:r>
        <w:rPr>
          <w:rFonts w:hint="eastAsia" w:ascii="ＭＳ 明朝" w:hAnsi="ＭＳ 明朝"/>
        </w:rPr>
        <w:t>○○契約第○条</w:t>
      </w:r>
      <w:r>
        <w:rPr>
          <w:rFonts w:hint="eastAsia" w:ascii="ＭＳ 明朝" w:hAnsi="ＭＳ 明朝"/>
          <w:color w:val="5B9BD5"/>
        </w:rPr>
        <w:t>&lt;&lt;</w:t>
      </w:r>
      <w:r>
        <w:rPr>
          <w:rFonts w:hint="eastAsia" w:ascii="ＭＳ 明朝" w:hAnsi="ＭＳ 明朝"/>
          <w:color w:val="5B9BD5"/>
        </w:rPr>
        <w:t>静岡県建設工事請負契約約款第</w:t>
      </w:r>
      <w:r>
        <w:rPr>
          <w:rFonts w:hint="eastAsia" w:ascii="ＭＳ 明朝" w:hAnsi="ＭＳ 明朝"/>
          <w:color w:val="5B9BD5"/>
        </w:rPr>
        <w:t>52</w:t>
      </w:r>
      <w:r>
        <w:rPr>
          <w:rFonts w:hint="eastAsia" w:ascii="ＭＳ 明朝" w:hAnsi="ＭＳ 明朝"/>
          <w:color w:val="5B9BD5"/>
        </w:rPr>
        <w:t>条、その他の契約書の場合は、契約書名及び定めのない事項について協議することを規定している○条を具体的に記入</w:t>
      </w:r>
      <w:r>
        <w:rPr>
          <w:rFonts w:hint="eastAsia" w:ascii="ＭＳ 明朝" w:hAnsi="ＭＳ 明朝"/>
          <w:color w:val="5B9BD5"/>
        </w:rPr>
        <w:t>&gt;&gt;</w:t>
      </w:r>
      <w:r>
        <w:rPr>
          <w:rFonts w:hint="eastAsia"/>
        </w:rPr>
        <w:t>に基づき、下記のとおり協議する。</w:t>
      </w:r>
    </w:p>
    <w:p>
      <w:pPr>
        <w:pStyle w:val="0"/>
        <w:rPr>
          <w:rFonts w:hint="eastAsia"/>
          <w:sz w:val="24"/>
        </w:rPr>
      </w:pPr>
      <w:r>
        <w:rPr>
          <w:rFonts w:hint="eastAsia"/>
          <w:sz w:val="24"/>
        </w:rPr>
        <w:t>　なお、承諾については変更契約書２部を作成し、記名押印のうえ提出されたい。</w:t>
      </w:r>
    </w:p>
    <w:p>
      <w:pPr>
        <w:pStyle w:val="0"/>
        <w:rPr>
          <w:rFonts w:hint="default" w:ascii="ＭＳ 明朝" w:hAnsi="ＭＳ 明朝"/>
          <w:sz w:val="24"/>
        </w:rPr>
      </w:pPr>
    </w:p>
    <w:p>
      <w:pPr>
        <w:pStyle w:val="20"/>
        <w:rPr>
          <w:rFonts w:hint="default" w:ascii="ＭＳ 明朝" w:hAnsi="ＭＳ 明朝"/>
        </w:rPr>
      </w:pPr>
      <w:r>
        <w:rPr>
          <w:rFonts w:hint="eastAsia" w:ascii="ＭＳ 明朝" w:hAnsi="ＭＳ 明朝"/>
        </w:rPr>
        <w:t>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１　工事名</w:t>
      </w:r>
      <w:r>
        <w:rPr>
          <w:rFonts w:hint="eastAsia" w:ascii="ＭＳ 明朝" w:hAnsi="ＭＳ 明朝"/>
        </w:rPr>
        <w:t>&lt;&lt;</w:t>
      </w:r>
      <w:r>
        <w:rPr>
          <w:rFonts w:hint="eastAsia" w:ascii="ＭＳ 明朝" w:hAnsi="ＭＳ 明朝"/>
          <w:sz w:val="24"/>
        </w:rPr>
        <w:t>あるいは業務委託名</w:t>
      </w:r>
      <w:r>
        <w:rPr>
          <w:rFonts w:hint="eastAsia" w:ascii="ＭＳ 明朝" w:hAnsi="ＭＳ 明朝"/>
          <w:sz w:val="24"/>
        </w:rPr>
        <w:t xml:space="preserve">&gt;&gt; </w:t>
      </w:r>
      <w:r>
        <w:rPr>
          <w:rFonts w:hint="eastAsia" w:ascii="ＭＳ 明朝" w:hAnsi="ＭＳ 明朝"/>
          <w:sz w:val="24"/>
        </w:rPr>
        <w:t>令和○○年度○○工事</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２　変更契約金額　　￥○○○</w:t>
      </w:r>
      <w:r>
        <w:rPr>
          <w:rFonts w:hint="default" w:ascii="ＭＳ 明朝" w:hAnsi="ＭＳ 明朝"/>
          <w:sz w:val="24"/>
        </w:rPr>
        <w:t>,</w:t>
      </w:r>
      <w:r>
        <w:rPr>
          <w:rFonts w:hint="eastAsia" w:ascii="ＭＳ 明朝" w:hAnsi="ＭＳ 明朝"/>
          <w:sz w:val="24"/>
        </w:rPr>
        <w:t>○○○</w:t>
      </w:r>
      <w:r>
        <w:rPr>
          <w:rFonts w:hint="default" w:ascii="ＭＳ 明朝" w:hAnsi="ＭＳ 明朝"/>
          <w:sz w:val="24"/>
        </w:rPr>
        <w:t>,</w:t>
      </w:r>
      <w:r>
        <w:rPr>
          <w:rFonts w:hint="eastAsia" w:ascii="ＭＳ 明朝" w:hAnsi="ＭＳ 明朝"/>
          <w:sz w:val="24"/>
        </w:rPr>
        <w:t>○○○</w:t>
      </w:r>
      <w:r>
        <w:rPr>
          <w:rFonts w:hint="default" w:ascii="ＭＳ 明朝" w:hAnsi="ＭＳ 明朝"/>
          <w:sz w:val="24"/>
        </w:rPr>
        <w:t>.-</w:t>
      </w:r>
      <w:r>
        <w:rPr>
          <w:rFonts w:hint="eastAsia" w:ascii="ＭＳ 明朝" w:hAnsi="ＭＳ 明朝"/>
          <w:sz w:val="24"/>
        </w:rPr>
        <w:t>（増額）</w:t>
      </w:r>
    </w:p>
    <w:p>
      <w:pPr>
        <w:pStyle w:val="0"/>
        <w:rPr>
          <w:rFonts w:hint="eastAsia"/>
          <w:sz w:val="24"/>
        </w:rPr>
      </w:pPr>
      <w:r>
        <w:rPr>
          <w:rFonts w:hint="eastAsia"/>
          <w:b w:val="1"/>
          <w:sz w:val="24"/>
        </w:rPr>
        <w:t>　　　　　　　</w:t>
      </w:r>
      <w:r>
        <w:rPr>
          <w:rFonts w:hint="eastAsia"/>
          <w:sz w:val="24"/>
        </w:rPr>
        <w:t>　</w:t>
      </w:r>
      <w:r>
        <w:rPr>
          <w:rFonts w:hint="eastAsia"/>
          <w:sz w:val="22"/>
        </w:rPr>
        <w:t>うち取引に係る消費税及び地方消費税の額　￥</w:t>
      </w:r>
      <w:r>
        <w:rPr>
          <w:rFonts w:hint="eastAsia" w:ascii="ＭＳ 明朝" w:hAnsi="ＭＳ 明朝"/>
          <w:sz w:val="22"/>
        </w:rPr>
        <w:t>○○○</w:t>
      </w:r>
      <w:r>
        <w:rPr>
          <w:rFonts w:hint="default" w:ascii="ＭＳ 明朝" w:hAnsi="ＭＳ 明朝"/>
          <w:sz w:val="22"/>
        </w:rPr>
        <w:t>,</w:t>
      </w:r>
      <w:r>
        <w:rPr>
          <w:rFonts w:hint="eastAsia" w:ascii="ＭＳ 明朝" w:hAnsi="ＭＳ 明朝"/>
          <w:sz w:val="22"/>
        </w:rPr>
        <w:t>○○○</w:t>
      </w:r>
      <w:r>
        <w:rPr>
          <w:rFonts w:hint="default" w:ascii="ＭＳ 明朝" w:hAnsi="ＭＳ 明朝"/>
          <w:sz w:val="22"/>
        </w:rPr>
        <w:t>.</w:t>
      </w:r>
      <w:r>
        <w:rPr>
          <w:rFonts w:hint="eastAsia" w:ascii="ＭＳ 明朝" w:hAnsi="ＭＳ 明朝"/>
          <w:sz w:val="24"/>
        </w:rPr>
        <w:t>－</w:t>
      </w:r>
    </w:p>
    <w:p>
      <w:pPr>
        <w:pStyle w:val="0"/>
        <w:rPr>
          <w:rFonts w:hint="eastAsia"/>
          <w:sz w:val="24"/>
        </w:rPr>
      </w:pPr>
    </w:p>
    <w:p>
      <w:pPr>
        <w:pStyle w:val="0"/>
        <w:rPr>
          <w:rFonts w:hint="eastAsia"/>
          <w:sz w:val="24"/>
        </w:rPr>
      </w:pPr>
      <w:r>
        <w:rPr>
          <w:rFonts w:hint="eastAsia"/>
          <w:sz w:val="24"/>
        </w:rPr>
        <w:t>３　協議が整わない場合</w:t>
      </w:r>
    </w:p>
    <w:p>
      <w:pPr>
        <w:pStyle w:val="0"/>
        <w:rPr>
          <w:rFonts w:hint="eastAsia"/>
          <w:sz w:val="24"/>
        </w:rPr>
      </w:pPr>
      <w:r>
        <w:rPr>
          <w:rFonts w:hint="eastAsia"/>
          <w:sz w:val="24"/>
        </w:rPr>
        <w:t>　　　協議開始</w:t>
      </w:r>
      <w:r>
        <w:rPr>
          <w:rFonts w:hint="eastAsia" w:ascii="ＭＳ 明朝" w:hAnsi="ＭＳ 明朝"/>
          <w:sz w:val="24"/>
        </w:rPr>
        <w:t>日から</w:t>
      </w:r>
      <w:r>
        <w:rPr>
          <w:rFonts w:hint="default" w:ascii="ＭＳ 明朝" w:hAnsi="ＭＳ 明朝"/>
          <w:sz w:val="24"/>
        </w:rPr>
        <w:t>14</w:t>
      </w:r>
      <w:r>
        <w:rPr>
          <w:rFonts w:hint="eastAsia" w:ascii="ＭＳ 明朝" w:hAnsi="ＭＳ 明朝"/>
          <w:sz w:val="24"/>
        </w:rPr>
        <w:t>日以内</w:t>
      </w:r>
      <w:r>
        <w:rPr>
          <w:rFonts w:hint="eastAsia"/>
          <w:sz w:val="24"/>
        </w:rPr>
        <w:t>に協議が整わない場合には、発注者が定め、受</w:t>
      </w:r>
    </w:p>
    <w:p>
      <w:pPr>
        <w:pStyle w:val="0"/>
        <w:rPr>
          <w:rFonts w:hint="eastAsia"/>
          <w:sz w:val="24"/>
        </w:rPr>
      </w:pPr>
      <w:r>
        <w:rPr>
          <w:rFonts w:hint="eastAsia"/>
          <w:sz w:val="24"/>
        </w:rPr>
        <w:t>　　　注者に通知する。</w:t>
      </w:r>
    </w:p>
    <w:p>
      <w:pPr>
        <w:pStyle w:val="0"/>
        <w:rPr>
          <w:rFonts w:hint="eastAsia"/>
          <w:sz w:val="24"/>
        </w:rPr>
      </w:pPr>
    </w:p>
    <w:p>
      <w:pPr>
        <w:pStyle w:val="0"/>
        <w:rPr>
          <w:rFonts w:hint="eastAsia"/>
          <w:sz w:val="24"/>
        </w:rPr>
      </w:pPr>
      <w:r>
        <w:rPr>
          <w:rFonts w:hint="eastAsia"/>
          <w:sz w:val="24"/>
        </w:rPr>
        <w:t>４　その他</w:t>
      </w:r>
    </w:p>
    <w:p>
      <w:pPr>
        <w:pStyle w:val="0"/>
        <w:ind w:left="480" w:hanging="480" w:hangingChars="200"/>
        <w:rPr>
          <w:rFonts w:hint="eastAsia"/>
          <w:sz w:val="24"/>
        </w:rPr>
      </w:pPr>
      <w:r>
        <w:rPr>
          <w:rFonts w:hint="eastAsia"/>
          <w:sz w:val="24"/>
        </w:rPr>
        <w:t>　　　静岡県建設工事請負契約約</w:t>
      </w:r>
      <w:r>
        <w:rPr>
          <w:rFonts w:hint="eastAsia" w:ascii="ＭＳ 明朝" w:hAnsi="ＭＳ 明朝"/>
          <w:sz w:val="24"/>
        </w:rPr>
        <w:t>款に基づく工事については、同第</w:t>
      </w:r>
      <w:r>
        <w:rPr>
          <w:rFonts w:hint="default" w:ascii="ＭＳ 明朝" w:hAnsi="ＭＳ 明朝"/>
          <w:sz w:val="24"/>
        </w:rPr>
        <w:t>25</w:t>
      </w:r>
      <w:r>
        <w:rPr>
          <w:rFonts w:hint="eastAsia" w:ascii="ＭＳ 明朝" w:hAnsi="ＭＳ 明朝"/>
          <w:sz w:val="24"/>
        </w:rPr>
        <w:t>条１</w:t>
      </w:r>
      <w:r>
        <w:rPr>
          <w:rFonts w:hint="eastAsia"/>
          <w:sz w:val="24"/>
        </w:rPr>
        <w:t>項中「請負契約締結の日」を、「本契約変更締結日」と読み替えるものとする。</w:t>
      </w:r>
    </w:p>
    <w:p>
      <w:pPr>
        <w:pStyle w:val="0"/>
        <w:ind w:left="480" w:hanging="480" w:hangingChars="200"/>
        <w:rPr>
          <w:rFonts w:hint="eastAsia"/>
          <w:sz w:val="24"/>
        </w:rPr>
      </w:pPr>
    </w:p>
    <w:p>
      <w:pPr>
        <w:pStyle w:val="0"/>
        <w:rPr>
          <w:rFonts w:hint="eastAsia"/>
          <w:sz w:val="24"/>
        </w:rPr>
      </w:pPr>
    </w:p>
    <w:p>
      <w:pPr>
        <w:pStyle w:val="0"/>
        <w:tabs>
          <w:tab w:val="left" w:leader="none" w:pos="2690"/>
        </w:tabs>
        <w:rPr>
          <w:rFonts w:hint="eastAsia"/>
          <w:sz w:val="24"/>
        </w:rPr>
      </w:pPr>
    </w:p>
    <w:p>
      <w:pPr>
        <w:pStyle w:val="0"/>
        <w:tabs>
          <w:tab w:val="left" w:leader="none" w:pos="2690"/>
        </w:tabs>
        <w:rPr>
          <w:rFonts w:hint="eastAsia"/>
          <w:sz w:val="24"/>
        </w:rPr>
      </w:pPr>
    </w:p>
    <w:p>
      <w:pPr>
        <w:pStyle w:val="0"/>
        <w:widowControl w:val="1"/>
        <w:jc w:val="left"/>
        <w:rPr>
          <w:rFonts w:hint="default" w:ascii="ＭＳ 明朝" w:hAnsi="ＭＳ 明朝"/>
          <w:color w:val="auto"/>
        </w:rPr>
      </w:pPr>
      <w:r>
        <w:rPr>
          <w:rFonts w:hint="eastAsia"/>
        </w:rPr>
        <mc:AlternateContent>
          <mc:Choice Requires="wps">
            <w:drawing>
              <wp:anchor distT="0" distB="0" distL="203200" distR="203200" simplePos="0" relativeHeight="72" behindDoc="0" locked="0" layoutInCell="1" hidden="0" allowOverlap="1">
                <wp:simplePos x="0" y="0"/>
                <wp:positionH relativeFrom="column">
                  <wp:posOffset>2400300</wp:posOffset>
                </wp:positionH>
                <wp:positionV relativeFrom="paragraph">
                  <wp:posOffset>-453390</wp:posOffset>
                </wp:positionV>
                <wp:extent cx="3439795" cy="508000"/>
                <wp:effectExtent l="635" t="635" r="29845" b="10795"/>
                <wp:wrapNone/>
                <wp:docPr id="1094" name="オブジェクト 0"/>
                <a:graphic xmlns:a="http://schemas.openxmlformats.org/drawingml/2006/main">
                  <a:graphicData uri="http://schemas.microsoft.com/office/word/2010/wordprocessingShape">
                    <wps:wsp>
                      <wps:cNvPr id="1094" name="オブジェクト 0"/>
                      <wps:cNvSpPr/>
                      <wps:spPr>
                        <a:xfrm>
                          <a:off x="0" y="0"/>
                          <a:ext cx="3439795" cy="508000"/>
                        </a:xfrm>
                        <a:prstGeom prst="rect">
                          <a:avLst/>
                        </a:prstGeom>
                        <a:solidFill>
                          <a:srgbClr val="011F97"/>
                        </a:solidFill>
                        <a:ln w="12700" cap="flat" cmpd="sng" algn="ctr">
                          <a:solidFill>
                            <a:srgbClr val="99CCFF"/>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ascii="BIZ UDPゴシック" w:hAnsi="BIZ UDPゴシック" w:eastAsia="BIZ UDPゴシック"/>
                                <w:b w:val="1"/>
                                <w:i w:val="1"/>
                                <w:color w:val="FFFF00"/>
                              </w:rPr>
                            </w:pPr>
                            <w:r>
                              <w:rPr>
                                <w:rFonts w:hint="eastAsia" w:ascii="BIZ UDPゴシック" w:hAnsi="BIZ UDPゴシック" w:eastAsia="BIZ UDPゴシック"/>
                                <w:b w:val="1"/>
                                <w:i w:val="1"/>
                                <w:color w:val="FFFF00"/>
                              </w:rPr>
                              <w:t>執行管理システムから出力される変更協議書に</w:t>
                            </w:r>
                          </w:p>
                          <w:p>
                            <w:pPr>
                              <w:pStyle w:val="0"/>
                              <w:jc w:val="center"/>
                              <w:rPr>
                                <w:rFonts w:hint="default" w:ascii="BIZ UDPゴシック" w:hAnsi="BIZ UDPゴシック" w:eastAsia="BIZ UDPゴシック"/>
                                <w:b w:val="1"/>
                                <w:i w:val="1"/>
                                <w:color w:val="FFFF00"/>
                              </w:rPr>
                            </w:pPr>
                            <w:r>
                              <w:rPr>
                                <w:rFonts w:hint="eastAsia" w:ascii="BIZ UDPゴシック" w:hAnsi="BIZ UDPゴシック" w:eastAsia="BIZ UDPゴシック"/>
                                <w:b w:val="1"/>
                                <w:i w:val="1"/>
                                <w:color w:val="FFFF00"/>
                              </w:rPr>
                              <w:t>「４」を追記して下さい。</w:t>
                            </w:r>
                          </w:p>
                        </w:txbxContent>
                      </wps:txbx>
                      <wps:bodyPr vertOverflow="overflow" horzOverflow="overflow" wrap="square" anchor="ctr"/>
                    </wps:wsp>
                  </a:graphicData>
                </a:graphic>
              </wp:anchor>
            </w:drawing>
          </mc:Choice>
          <mc:Fallback>
            <w:pict>
              <v:rect id="オブジェクト 0" style="mso-wrap-distance-right:16pt;mso-wrap-distance-bottom:0pt;margin-top:-35.700000000000003pt;mso-position-vertical-relative:text;mso-position-horizontal-relative:text;v-text-anchor:middle;position:absolute;height:40pt;mso-wrap-distance-top:0pt;width:270.85000000000002pt;mso-wrap-distance-left:16pt;margin-left:189pt;z-index:72;" o:spid="_x0000_s1094" o:allowincell="t" o:allowoverlap="t" filled="t" fillcolor="#011f97" stroked="t" strokecolor="#99ccff" strokeweight="1pt" o:spt="1">
                <v:fill/>
                <v:stroke linestyle="single" miterlimit="8" endcap="flat" dashstyle="solid" filltype="solid"/>
                <v:textbox style="layout-flow:horizontal;">
                  <w:txbxContent>
                    <w:p>
                      <w:pPr>
                        <w:pStyle w:val="0"/>
                        <w:jc w:val="center"/>
                        <w:rPr>
                          <w:rFonts w:hint="default" w:ascii="BIZ UDPゴシック" w:hAnsi="BIZ UDPゴシック" w:eastAsia="BIZ UDPゴシック"/>
                          <w:b w:val="1"/>
                          <w:i w:val="1"/>
                          <w:color w:val="FFFF00"/>
                        </w:rPr>
                      </w:pPr>
                      <w:r>
                        <w:rPr>
                          <w:rFonts w:hint="eastAsia" w:ascii="BIZ UDPゴシック" w:hAnsi="BIZ UDPゴシック" w:eastAsia="BIZ UDPゴシック"/>
                          <w:b w:val="1"/>
                          <w:i w:val="1"/>
                          <w:color w:val="FFFF00"/>
                        </w:rPr>
                        <w:t>執行管理システムから出力される変更協議書に</w:t>
                      </w:r>
                    </w:p>
                    <w:p>
                      <w:pPr>
                        <w:pStyle w:val="0"/>
                        <w:jc w:val="center"/>
                        <w:rPr>
                          <w:rFonts w:hint="default" w:ascii="BIZ UDPゴシック" w:hAnsi="BIZ UDPゴシック" w:eastAsia="BIZ UDPゴシック"/>
                          <w:b w:val="1"/>
                          <w:i w:val="1"/>
                          <w:color w:val="FFFF00"/>
                        </w:rPr>
                      </w:pPr>
                      <w:r>
                        <w:rPr>
                          <w:rFonts w:hint="eastAsia" w:ascii="BIZ UDPゴシック" w:hAnsi="BIZ UDPゴシック" w:eastAsia="BIZ UDPゴシック"/>
                          <w:b w:val="1"/>
                          <w:i w:val="1"/>
                          <w:color w:val="FFFF00"/>
                        </w:rPr>
                        <w:t>「４」を追記して下さい。</w:t>
                      </w:r>
                    </w:p>
                  </w:txbxContent>
                </v:textbox>
                <v:imagedata o:title=""/>
                <w10:wrap type="none" anchorx="text" anchory="text"/>
              </v:rect>
            </w:pict>
          </mc:Fallback>
        </mc:AlternateContent>
      </w:r>
      <w:r>
        <w:rPr>
          <w:rFonts w:hint="eastAsia" w:ascii="ＭＳ 明朝" w:hAnsi="ＭＳ 明朝"/>
          <w:color w:val="auto"/>
          <w:sz w:val="24"/>
        </w:rPr>
        <w:t>様式３（執行管理システム版）</w:t>
      </w:r>
    </w:p>
    <w:p>
      <w:pPr>
        <w:pStyle w:val="0"/>
        <w:widowControl w:val="1"/>
        <w:jc w:val="left"/>
        <w:rPr>
          <w:rFonts w:hint="default" w:ascii="ＭＳ 明朝" w:hAnsi="ＭＳ 明朝"/>
          <w:color w:val="auto"/>
        </w:rPr>
      </w:pPr>
    </w:p>
    <w:p>
      <w:pPr>
        <w:pStyle w:val="0"/>
        <w:spacing w:line="0" w:lineRule="atLeast"/>
        <w:jc w:val="right"/>
        <w:rPr>
          <w:rFonts w:hint="default" w:ascii="ＭＳ 明朝" w:hAnsi="ＭＳ 明朝"/>
          <w:color w:val="auto"/>
          <w:sz w:val="24"/>
        </w:rPr>
      </w:pPr>
      <w:r>
        <w:rPr>
          <w:rFonts w:hint="eastAsia" w:ascii="ＭＳ 明朝" w:hAnsi="ＭＳ 明朝"/>
          <w:color w:val="auto"/>
          <w:sz w:val="24"/>
        </w:rPr>
        <w:t>令和</w:t>
      </w:r>
      <w:r>
        <w:rPr>
          <w:rFonts w:hint="eastAsia" w:ascii="ＭＳ 明朝" w:hAnsi="ＭＳ 明朝"/>
          <w:color w:val="FF0000"/>
          <w:sz w:val="24"/>
        </w:rPr>
        <w:t>７</w:t>
      </w:r>
      <w:r>
        <w:rPr>
          <w:rFonts w:hint="eastAsia" w:ascii="ＭＳ 明朝" w:hAnsi="ＭＳ 明朝"/>
          <w:color w:val="auto"/>
          <w:sz w:val="24"/>
        </w:rPr>
        <w:t>年○月○日</w:t>
      </w:r>
    </w:p>
    <w:p>
      <w:pPr>
        <w:pStyle w:val="0"/>
        <w:spacing w:line="0" w:lineRule="atLeast"/>
        <w:rPr>
          <w:rFonts w:hint="default" w:ascii="ＭＳ 明朝" w:hAnsi="ＭＳ 明朝"/>
          <w:color w:val="auto"/>
          <w:sz w:val="24"/>
        </w:rPr>
      </w:pPr>
      <w:r>
        <w:rPr>
          <w:rFonts w:hint="eastAsia" w:ascii="ＭＳ 明朝" w:hAnsi="ＭＳ 明朝"/>
          <w:color w:val="auto"/>
          <w:sz w:val="24"/>
        </w:rPr>
        <w:t>　受注者</w:t>
      </w:r>
    </w:p>
    <w:p>
      <w:pPr>
        <w:pStyle w:val="0"/>
        <w:spacing w:line="0" w:lineRule="atLeast"/>
        <w:rPr>
          <w:rFonts w:hint="default" w:ascii="ＭＳ 明朝" w:hAnsi="ＭＳ 明朝"/>
          <w:color w:val="auto"/>
          <w:sz w:val="24"/>
        </w:rPr>
      </w:pPr>
      <w:r>
        <w:rPr>
          <w:rFonts w:hint="eastAsia" w:ascii="ＭＳ 明朝" w:hAnsi="ＭＳ 明朝"/>
          <w:color w:val="auto"/>
          <w:sz w:val="24"/>
        </w:rPr>
        <w:t>　商号又は名称</w:t>
      </w:r>
    </w:p>
    <w:p>
      <w:pPr>
        <w:pStyle w:val="0"/>
        <w:spacing w:line="0" w:lineRule="atLeast"/>
        <w:rPr>
          <w:rFonts w:hint="default" w:ascii="ＭＳ 明朝" w:hAnsi="ＭＳ 明朝"/>
          <w:color w:val="auto"/>
          <w:sz w:val="24"/>
        </w:rPr>
      </w:pPr>
      <w:r>
        <w:rPr>
          <w:rFonts w:hint="eastAsia" w:ascii="ＭＳ 明朝" w:hAnsi="ＭＳ 明朝"/>
          <w:color w:val="auto"/>
          <w:sz w:val="24"/>
        </w:rPr>
        <w:t>　代表者氏名</w:t>
      </w:r>
    </w:p>
    <w:p>
      <w:pPr>
        <w:pStyle w:val="0"/>
        <w:spacing w:line="0" w:lineRule="atLeast"/>
        <w:rPr>
          <w:rFonts w:hint="default" w:ascii="ＭＳ 明朝" w:hAnsi="ＭＳ 明朝"/>
          <w:color w:val="auto"/>
          <w:sz w:val="24"/>
        </w:rPr>
      </w:pPr>
    </w:p>
    <w:p>
      <w:pPr>
        <w:pStyle w:val="0"/>
        <w:spacing w:line="0" w:lineRule="atLeast"/>
        <w:ind w:firstLine="2160" w:firstLineChars="900"/>
        <w:rPr>
          <w:rFonts w:hint="default" w:ascii="ＭＳ 明朝" w:hAnsi="ＭＳ 明朝"/>
          <w:color w:val="auto"/>
          <w:sz w:val="24"/>
        </w:rPr>
      </w:pPr>
      <w:r>
        <w:rPr>
          <w:rFonts w:hint="eastAsia" w:ascii="ＭＳ 明朝" w:hAnsi="ＭＳ 明朝"/>
          <w:color w:val="auto"/>
          <w:sz w:val="24"/>
        </w:rPr>
        <w:t>　　　　　　　　　　　　　　　　　静岡県○○事務所長</w:t>
      </w:r>
    </w:p>
    <w:p>
      <w:pPr>
        <w:pStyle w:val="0"/>
        <w:spacing w:line="0" w:lineRule="atLeast"/>
        <w:rPr>
          <w:rFonts w:hint="default" w:ascii="ＭＳ 明朝" w:hAnsi="ＭＳ 明朝"/>
          <w:color w:val="auto"/>
          <w:sz w:val="24"/>
        </w:rPr>
      </w:pPr>
    </w:p>
    <w:p>
      <w:pPr>
        <w:pStyle w:val="0"/>
        <w:spacing w:line="0" w:lineRule="atLeast"/>
        <w:jc w:val="center"/>
        <w:rPr>
          <w:rFonts w:hint="default" w:ascii="ＭＳ 明朝" w:hAnsi="ＭＳ 明朝"/>
          <w:color w:val="auto"/>
          <w:sz w:val="24"/>
        </w:rPr>
      </w:pPr>
      <w:r>
        <w:rPr>
          <w:rFonts w:hint="eastAsia" w:ascii="ＭＳ 明朝" w:hAnsi="ＭＳ 明朝"/>
          <w:color w:val="auto"/>
          <w:sz w:val="24"/>
        </w:rPr>
        <w:t>建設工事変更請負契約について</w:t>
      </w:r>
    </w:p>
    <w:p>
      <w:pPr>
        <w:pStyle w:val="0"/>
        <w:spacing w:line="0" w:lineRule="atLeast"/>
        <w:rPr>
          <w:rFonts w:hint="default" w:ascii="ＭＳ 明朝" w:hAnsi="ＭＳ 明朝"/>
          <w:sz w:val="24"/>
          <w:highlight w:val="yellow"/>
        </w:rPr>
      </w:pPr>
    </w:p>
    <w:p>
      <w:pPr>
        <w:pStyle w:val="20"/>
        <w:spacing w:line="0" w:lineRule="atLeast"/>
        <w:jc w:val="both"/>
        <w:rPr>
          <w:rFonts w:hint="eastAsia"/>
          <w:color w:val="auto"/>
        </w:rPr>
      </w:pPr>
      <w:r>
        <w:rPr>
          <w:rFonts w:hint="eastAsia"/>
          <w:color w:val="FF0000"/>
        </w:rPr>
        <w:t>　</w:t>
      </w:r>
      <w:r>
        <w:rPr>
          <w:rFonts w:hint="eastAsia" w:ascii="ＭＳ 明朝" w:hAnsi="ＭＳ 明朝"/>
          <w:color w:val="auto"/>
        </w:rPr>
        <w:t>令和</w:t>
      </w:r>
      <w:r>
        <w:rPr>
          <w:rFonts w:hint="eastAsia" w:ascii="ＭＳ 明朝" w:hAnsi="ＭＳ 明朝"/>
          <w:color w:val="FF0000"/>
        </w:rPr>
        <w:t>７</w:t>
      </w:r>
      <w:r>
        <w:rPr>
          <w:rFonts w:hint="eastAsia" w:ascii="ＭＳ 明朝" w:hAnsi="ＭＳ 明朝"/>
          <w:color w:val="auto"/>
        </w:rPr>
        <w:t>年</w:t>
      </w:r>
      <w:r>
        <w:rPr>
          <w:rFonts w:hint="eastAsia"/>
          <w:color w:val="auto"/>
        </w:rPr>
        <w:t>○月○日に契約した建設工事請負契約について下記のとおり変更したいので協議します。</w:t>
      </w:r>
    </w:p>
    <w:p>
      <w:pPr>
        <w:pStyle w:val="0"/>
        <w:spacing w:line="0" w:lineRule="atLeast"/>
        <w:rPr>
          <w:rFonts w:hint="eastAsia"/>
          <w:color w:val="auto"/>
          <w:sz w:val="24"/>
        </w:rPr>
      </w:pPr>
      <w:r>
        <w:rPr>
          <w:rFonts w:hint="eastAsia"/>
          <w:color w:val="auto"/>
          <w:sz w:val="24"/>
        </w:rPr>
        <w:t>　なお、承諾の上は工事変更請負契約を締結して</w:t>
      </w:r>
      <w:r>
        <w:rPr>
          <w:rFonts w:hint="eastAsia"/>
          <w:strike w:val="0"/>
          <w:dstrike w:val="0"/>
          <w:color w:val="auto"/>
          <w:sz w:val="24"/>
        </w:rPr>
        <w:t>下さい</w:t>
      </w:r>
      <w:r>
        <w:rPr>
          <w:rFonts w:hint="eastAsia"/>
          <w:color w:val="auto"/>
          <w:sz w:val="24"/>
        </w:rPr>
        <w:t>。</w:t>
      </w:r>
    </w:p>
    <w:p>
      <w:pPr>
        <w:pStyle w:val="0"/>
        <w:spacing w:line="0" w:lineRule="atLeast"/>
        <w:rPr>
          <w:rFonts w:hint="default" w:ascii="ＭＳ 明朝" w:hAnsi="ＭＳ 明朝"/>
          <w:color w:val="auto"/>
          <w:sz w:val="24"/>
        </w:rPr>
      </w:pPr>
    </w:p>
    <w:p>
      <w:pPr>
        <w:pStyle w:val="20"/>
        <w:spacing w:line="0" w:lineRule="atLeast"/>
        <w:rPr>
          <w:rFonts w:hint="default" w:ascii="ＭＳ 明朝" w:hAnsi="ＭＳ 明朝"/>
          <w:color w:val="auto"/>
        </w:rPr>
      </w:pPr>
      <w:r>
        <w:rPr>
          <w:rFonts w:hint="eastAsia" w:ascii="ＭＳ 明朝" w:hAnsi="ＭＳ 明朝"/>
          <w:color w:val="auto"/>
        </w:rPr>
        <w:t>記</w:t>
      </w:r>
    </w:p>
    <w:p>
      <w:pPr>
        <w:pStyle w:val="0"/>
        <w:spacing w:line="0" w:lineRule="atLeast"/>
        <w:rPr>
          <w:rFonts w:hint="default" w:ascii="ＭＳ 明朝" w:hAnsi="ＭＳ 明朝"/>
          <w:color w:val="FF0000"/>
          <w:sz w:val="24"/>
        </w:rPr>
      </w:pPr>
    </w:p>
    <w:p>
      <w:pPr>
        <w:pStyle w:val="0"/>
        <w:spacing w:line="0" w:lineRule="atLeast"/>
        <w:rPr>
          <w:rFonts w:hint="default" w:ascii="ＭＳ 明朝" w:hAnsi="ＭＳ 明朝"/>
          <w:color w:val="auto"/>
          <w:sz w:val="24"/>
        </w:rPr>
      </w:pPr>
      <w:r>
        <w:rPr>
          <w:rFonts w:hint="eastAsia" w:ascii="ＭＳ 明朝" w:hAnsi="ＭＳ 明朝"/>
          <w:color w:val="auto"/>
          <w:sz w:val="24"/>
        </w:rPr>
        <w:t>１　建設工事名</w:t>
      </w:r>
      <w:r>
        <w:rPr>
          <w:rFonts w:hint="eastAsia" w:ascii="ＭＳ 明朝" w:hAnsi="ＭＳ 明朝"/>
          <w:color w:val="auto"/>
          <w:sz w:val="24"/>
        </w:rPr>
        <w:t>&lt;&lt;</w:t>
      </w:r>
      <w:r>
        <w:rPr>
          <w:rFonts w:hint="eastAsia" w:ascii="ＭＳ 明朝" w:hAnsi="ＭＳ 明朝"/>
          <w:color w:val="auto"/>
          <w:sz w:val="24"/>
        </w:rPr>
        <w:t>あるいは業務委託名</w:t>
      </w:r>
      <w:r>
        <w:rPr>
          <w:rFonts w:hint="eastAsia" w:ascii="ＭＳ 明朝" w:hAnsi="ＭＳ 明朝"/>
          <w:color w:val="auto"/>
          <w:sz w:val="24"/>
        </w:rPr>
        <w:t xml:space="preserve">&gt;&gt; </w:t>
      </w:r>
      <w:r>
        <w:rPr>
          <w:rFonts w:hint="eastAsia" w:ascii="ＭＳ 明朝" w:hAnsi="ＭＳ 明朝"/>
          <w:color w:val="auto"/>
          <w:sz w:val="24"/>
        </w:rPr>
        <w:t>令和○○年度○○工事</w:t>
      </w:r>
    </w:p>
    <w:p>
      <w:pPr>
        <w:pStyle w:val="0"/>
        <w:spacing w:line="0" w:lineRule="atLeast"/>
        <w:rPr>
          <w:rFonts w:hint="default" w:ascii="ＭＳ 明朝" w:hAnsi="ＭＳ 明朝"/>
          <w:color w:val="auto"/>
          <w:sz w:val="24"/>
        </w:rPr>
      </w:pPr>
    </w:p>
    <w:p>
      <w:pPr>
        <w:pStyle w:val="0"/>
        <w:spacing w:line="0" w:lineRule="atLeast"/>
        <w:rPr>
          <w:rFonts w:hint="default" w:ascii="ＭＳ 明朝" w:hAnsi="ＭＳ 明朝"/>
          <w:color w:val="auto"/>
          <w:sz w:val="24"/>
        </w:rPr>
      </w:pPr>
      <w:r>
        <w:rPr>
          <w:rFonts w:hint="eastAsia" w:ascii="ＭＳ 明朝" w:hAnsi="ＭＳ 明朝"/>
          <w:color w:val="auto"/>
          <w:sz w:val="24"/>
        </w:rPr>
        <w:t>２　建設工事箇所</w:t>
      </w:r>
    </w:p>
    <w:p>
      <w:pPr>
        <w:pStyle w:val="0"/>
        <w:spacing w:line="0" w:lineRule="atLeast"/>
        <w:rPr>
          <w:rFonts w:hint="default" w:ascii="ＭＳ 明朝" w:hAnsi="ＭＳ 明朝"/>
          <w:color w:val="auto"/>
          <w:sz w:val="24"/>
        </w:rPr>
      </w:pPr>
    </w:p>
    <w:p>
      <w:pPr>
        <w:pStyle w:val="0"/>
        <w:spacing w:line="0" w:lineRule="atLeast"/>
        <w:rPr>
          <w:rFonts w:hint="default" w:ascii="ＭＳ 明朝" w:hAnsi="ＭＳ 明朝"/>
          <w:color w:val="auto"/>
          <w:sz w:val="24"/>
        </w:rPr>
      </w:pPr>
      <w:r>
        <w:rPr>
          <w:rFonts w:hint="eastAsia" w:ascii="ＭＳ 明朝" w:hAnsi="ＭＳ 明朝"/>
          <w:color w:val="auto"/>
          <w:sz w:val="24"/>
        </w:rPr>
        <w:t>３　変更事項</w:t>
      </w:r>
    </w:p>
    <w:p>
      <w:pPr>
        <w:pStyle w:val="0"/>
        <w:spacing w:line="0" w:lineRule="atLeast"/>
        <w:ind w:firstLine="240" w:firstLineChars="100"/>
        <w:rPr>
          <w:rFonts w:hint="default" w:ascii="ＭＳ 明朝" w:hAnsi="ＭＳ 明朝"/>
          <w:color w:val="auto"/>
          <w:sz w:val="24"/>
        </w:rPr>
      </w:pPr>
      <w:r>
        <w:rPr>
          <w:rFonts w:hint="eastAsia" w:ascii="ＭＳ 明朝" w:hAnsi="ＭＳ 明朝"/>
          <w:color w:val="auto"/>
          <w:sz w:val="24"/>
        </w:rPr>
        <w:t>（１）請負代金　　￥○○○</w:t>
      </w:r>
      <w:r>
        <w:rPr>
          <w:rFonts w:hint="default" w:ascii="ＭＳ 明朝" w:hAnsi="ＭＳ 明朝"/>
          <w:color w:val="auto"/>
          <w:sz w:val="24"/>
        </w:rPr>
        <w:t>,</w:t>
      </w:r>
      <w:r>
        <w:rPr>
          <w:rFonts w:hint="eastAsia" w:ascii="ＭＳ 明朝" w:hAnsi="ＭＳ 明朝"/>
          <w:color w:val="auto"/>
          <w:sz w:val="24"/>
        </w:rPr>
        <w:t>○○○</w:t>
      </w:r>
      <w:r>
        <w:rPr>
          <w:rFonts w:hint="default" w:ascii="ＭＳ 明朝" w:hAnsi="ＭＳ 明朝"/>
          <w:color w:val="auto"/>
          <w:sz w:val="24"/>
        </w:rPr>
        <w:t>,</w:t>
      </w:r>
      <w:r>
        <w:rPr>
          <w:rFonts w:hint="eastAsia" w:ascii="ＭＳ 明朝" w:hAnsi="ＭＳ 明朝"/>
          <w:color w:val="auto"/>
          <w:sz w:val="24"/>
        </w:rPr>
        <w:t>○○○</w:t>
      </w:r>
      <w:r>
        <w:rPr>
          <w:rFonts w:hint="default" w:ascii="ＭＳ 明朝" w:hAnsi="ＭＳ 明朝"/>
          <w:color w:val="auto"/>
          <w:sz w:val="24"/>
        </w:rPr>
        <w:t>.-</w:t>
      </w:r>
      <w:r>
        <w:rPr>
          <w:rFonts w:hint="eastAsia" w:ascii="ＭＳ 明朝" w:hAnsi="ＭＳ 明朝"/>
          <w:color w:val="auto"/>
          <w:sz w:val="24"/>
        </w:rPr>
        <w:t>（増額）</w:t>
      </w:r>
    </w:p>
    <w:p>
      <w:pPr>
        <w:pStyle w:val="0"/>
        <w:spacing w:line="0" w:lineRule="atLeast"/>
        <w:rPr>
          <w:rFonts w:hint="eastAsia"/>
          <w:color w:val="auto"/>
          <w:sz w:val="24"/>
        </w:rPr>
      </w:pPr>
      <w:r>
        <w:rPr>
          <w:rFonts w:hint="eastAsia"/>
          <w:b w:val="1"/>
          <w:color w:val="auto"/>
          <w:sz w:val="24"/>
        </w:rPr>
        <w:t>　　　　　</w:t>
      </w:r>
      <w:r>
        <w:rPr>
          <w:rFonts w:hint="eastAsia"/>
          <w:color w:val="auto"/>
          <w:sz w:val="24"/>
        </w:rPr>
        <w:t>　うち取引に係る消費税及び地方消費税の額　￥</w:t>
      </w:r>
      <w:r>
        <w:rPr>
          <w:rFonts w:hint="eastAsia" w:ascii="ＭＳ 明朝" w:hAnsi="ＭＳ 明朝"/>
          <w:color w:val="auto"/>
          <w:sz w:val="24"/>
        </w:rPr>
        <w:t>○○○</w:t>
      </w:r>
      <w:r>
        <w:rPr>
          <w:rFonts w:hint="default" w:ascii="ＭＳ 明朝" w:hAnsi="ＭＳ 明朝"/>
          <w:color w:val="auto"/>
          <w:sz w:val="24"/>
        </w:rPr>
        <w:t>,</w:t>
      </w:r>
      <w:r>
        <w:rPr>
          <w:rFonts w:hint="eastAsia" w:ascii="ＭＳ 明朝" w:hAnsi="ＭＳ 明朝"/>
          <w:color w:val="auto"/>
          <w:sz w:val="24"/>
        </w:rPr>
        <w:t>○○○</w:t>
      </w:r>
      <w:r>
        <w:rPr>
          <w:rFonts w:hint="default" w:ascii="ＭＳ 明朝" w:hAnsi="ＭＳ 明朝"/>
          <w:color w:val="auto"/>
          <w:sz w:val="24"/>
        </w:rPr>
        <w:t>.</w:t>
      </w:r>
      <w:r>
        <w:rPr>
          <w:rFonts w:hint="eastAsia" w:ascii="ＭＳ 明朝" w:hAnsi="ＭＳ 明朝"/>
          <w:color w:val="auto"/>
          <w:sz w:val="24"/>
        </w:rPr>
        <w:t>－</w:t>
      </w:r>
    </w:p>
    <w:p>
      <w:pPr>
        <w:pStyle w:val="0"/>
        <w:spacing w:line="0" w:lineRule="atLeast"/>
        <w:rPr>
          <w:rFonts w:hint="eastAsia"/>
          <w:color w:val="auto"/>
          <w:sz w:val="24"/>
        </w:rPr>
      </w:pPr>
      <w:r>
        <w:rPr>
          <w:rFonts w:hint="eastAsia"/>
          <w:color w:val="auto"/>
          <w:sz w:val="24"/>
        </w:rPr>
        <w:t>　</w:t>
      </w:r>
    </w:p>
    <w:p>
      <w:pPr>
        <w:pStyle w:val="0"/>
        <w:spacing w:line="0" w:lineRule="atLeast"/>
        <w:ind w:firstLine="240" w:firstLineChars="100"/>
        <w:rPr>
          <w:rFonts w:hint="eastAsia"/>
          <w:color w:val="auto"/>
          <w:sz w:val="24"/>
        </w:rPr>
      </w:pPr>
      <w:r>
        <w:rPr>
          <w:rFonts w:hint="eastAsia"/>
          <w:color w:val="auto"/>
          <w:sz w:val="24"/>
        </w:rPr>
        <w:t>（２）工期　　　　変更なし</w:t>
      </w:r>
    </w:p>
    <w:p>
      <w:pPr>
        <w:pStyle w:val="0"/>
        <w:spacing w:line="0" w:lineRule="atLeast"/>
        <w:rPr>
          <w:rFonts w:hint="eastAsia"/>
          <w:color w:val="auto"/>
          <w:sz w:val="24"/>
        </w:rPr>
      </w:pPr>
      <w:r>
        <w:rPr>
          <w:rFonts w:hint="eastAsia"/>
          <w:color w:val="auto"/>
          <w:sz w:val="24"/>
        </w:rPr>
        <w:t>　</w:t>
      </w:r>
    </w:p>
    <w:p>
      <w:pPr>
        <w:pStyle w:val="0"/>
        <w:spacing w:line="0" w:lineRule="atLeast"/>
        <w:ind w:firstLine="240" w:firstLineChars="100"/>
        <w:rPr>
          <w:rFonts w:hint="eastAsia"/>
          <w:color w:val="auto"/>
          <w:sz w:val="24"/>
        </w:rPr>
      </w:pPr>
      <w:r>
        <w:rPr>
          <w:rFonts w:hint="eastAsia"/>
          <w:color w:val="auto"/>
          <w:sz w:val="24"/>
        </w:rPr>
        <w:t>（３）工事内容　別添設計書、図面のとおり</w:t>
      </w:r>
    </w:p>
    <w:p>
      <w:pPr>
        <w:pStyle w:val="0"/>
        <w:spacing w:line="0" w:lineRule="atLeast"/>
        <w:rPr>
          <w:rFonts w:hint="eastAsia"/>
          <w:color w:val="auto"/>
          <w:sz w:val="24"/>
        </w:rPr>
      </w:pPr>
      <w:r>
        <w:rPr>
          <w:rFonts w:hint="eastAsia"/>
          <w:color w:val="auto"/>
          <w:sz w:val="24"/>
        </w:rPr>
        <w:t>　</w:t>
      </w:r>
    </w:p>
    <w:p>
      <w:pPr>
        <w:pStyle w:val="0"/>
        <w:spacing w:line="0" w:lineRule="atLeast"/>
        <w:ind w:firstLine="240" w:firstLineChars="100"/>
        <w:rPr>
          <w:rFonts w:hint="eastAsia"/>
          <w:color w:val="auto"/>
          <w:sz w:val="24"/>
        </w:rPr>
      </w:pPr>
      <w:r>
        <w:rPr>
          <w:rFonts w:hint="eastAsia"/>
          <w:color w:val="auto"/>
          <w:sz w:val="24"/>
        </w:rPr>
        <w:t>（４）その他</w:t>
      </w:r>
    </w:p>
    <w:p>
      <w:pPr>
        <w:pStyle w:val="0"/>
        <w:spacing w:line="0" w:lineRule="atLeast"/>
        <w:ind w:left="240" w:hanging="240" w:hangingChars="100"/>
        <w:rPr>
          <w:rFonts w:hint="eastAsia"/>
          <w:color w:val="FF0000"/>
          <w:sz w:val="24"/>
        </w:rPr>
      </w:pPr>
    </w:p>
    <w:p>
      <w:pPr>
        <w:pStyle w:val="0"/>
        <w:spacing w:line="0" w:lineRule="atLeast"/>
        <w:ind w:left="240" w:hanging="240" w:hangingChars="100"/>
        <w:rPr>
          <w:rFonts w:hint="default" w:ascii="ＭＳ 明朝" w:hAnsi="ＭＳ 明朝"/>
          <w:color w:val="auto"/>
          <w:sz w:val="24"/>
        </w:rPr>
      </w:pPr>
      <w:r>
        <w:rPr>
          <w:rFonts w:hint="eastAsia"/>
          <w:color w:val="auto"/>
          <w:sz w:val="24"/>
        </w:rPr>
        <w:t>４　令和</w:t>
      </w:r>
      <w:r>
        <w:rPr>
          <w:rFonts w:hint="eastAsia"/>
          <w:color w:val="FF0000"/>
          <w:sz w:val="24"/>
        </w:rPr>
        <w:t>７</w:t>
      </w:r>
      <w:r>
        <w:rPr>
          <w:rFonts w:hint="eastAsia"/>
          <w:color w:val="auto"/>
          <w:sz w:val="24"/>
        </w:rPr>
        <w:t>年３月から適用する公共工事設計労務単価についての運用に係る特例措置による協議</w:t>
      </w:r>
    </w:p>
    <w:p>
      <w:pPr>
        <w:pStyle w:val="0"/>
        <w:spacing w:line="0" w:lineRule="atLeast"/>
        <w:ind w:left="930" w:leftChars="100" w:hanging="720" w:hangingChars="300"/>
        <w:rPr>
          <w:rFonts w:hint="default" w:ascii="ＭＳ 明朝" w:hAnsi="ＭＳ 明朝"/>
          <w:color w:val="auto"/>
          <w:sz w:val="24"/>
        </w:rPr>
      </w:pPr>
      <w:r>
        <w:rPr>
          <w:rFonts w:hint="eastAsia" w:ascii="ＭＳ 明朝" w:hAnsi="ＭＳ 明朝"/>
          <w:color w:val="auto"/>
          <w:sz w:val="24"/>
        </w:rPr>
        <w:t>（１）　本協議は、先に請求のあった、特例措置による契約金額の変更を含む。（別途、設計変更による変更を含む場合がある。）</w:t>
      </w:r>
    </w:p>
    <w:p>
      <w:pPr>
        <w:pStyle w:val="0"/>
        <w:spacing w:line="0" w:lineRule="atLeast"/>
        <w:ind w:left="930" w:leftChars="100" w:hanging="720" w:hangingChars="300"/>
        <w:rPr>
          <w:rFonts w:hint="default" w:ascii="ＭＳ 明朝" w:hAnsi="ＭＳ 明朝"/>
          <w:color w:val="auto"/>
          <w:sz w:val="24"/>
        </w:rPr>
      </w:pPr>
      <w:r>
        <w:rPr>
          <w:rFonts w:hint="eastAsia" w:ascii="ＭＳ 明朝" w:hAnsi="ＭＳ 明朝"/>
          <w:color w:val="auto"/>
          <w:sz w:val="24"/>
        </w:rPr>
        <w:t>（２）　通知から</w:t>
      </w:r>
      <w:r>
        <w:rPr>
          <w:rFonts w:hint="eastAsia" w:ascii="ＭＳ 明朝" w:hAnsi="ＭＳ 明朝"/>
          <w:color w:val="auto"/>
          <w:sz w:val="24"/>
        </w:rPr>
        <w:t>14</w:t>
      </w:r>
      <w:r>
        <w:rPr>
          <w:rFonts w:hint="eastAsia" w:ascii="ＭＳ 明朝" w:hAnsi="ＭＳ 明朝"/>
          <w:color w:val="auto"/>
          <w:sz w:val="24"/>
        </w:rPr>
        <w:t>日以内に協議が整わない場合は、発注者が定め、受注者に通知する。</w:t>
      </w:r>
    </w:p>
    <w:p>
      <w:pPr>
        <w:pStyle w:val="0"/>
        <w:tabs>
          <w:tab w:val="left" w:leader="none" w:pos="2690"/>
        </w:tabs>
        <w:spacing w:line="0" w:lineRule="atLeast"/>
        <w:ind w:left="930" w:leftChars="100" w:hanging="720" w:hangingChars="300"/>
        <w:rPr>
          <w:rFonts w:hint="default" w:ascii="ＭＳ 明朝" w:hAnsi="ＭＳ 明朝"/>
          <w:color w:val="auto"/>
          <w:sz w:val="24"/>
        </w:rPr>
      </w:pPr>
      <w:r>
        <w:rPr>
          <w:rFonts w:hint="eastAsia" w:ascii="ＭＳ 明朝" w:hAnsi="ＭＳ 明朝"/>
          <w:color w:val="auto"/>
          <w:sz w:val="24"/>
        </w:rPr>
        <w:t>（３）　静岡県建設工事請負契約約款に基づく工事については、同第</w:t>
      </w:r>
      <w:r>
        <w:rPr>
          <w:rFonts w:hint="eastAsia" w:ascii="ＭＳ 明朝" w:hAnsi="ＭＳ 明朝"/>
          <w:color w:val="auto"/>
          <w:sz w:val="24"/>
        </w:rPr>
        <w:t>25</w:t>
      </w:r>
      <w:r>
        <w:rPr>
          <w:rFonts w:hint="eastAsia" w:ascii="ＭＳ 明朝" w:hAnsi="ＭＳ 明朝"/>
          <w:color w:val="auto"/>
          <w:sz w:val="24"/>
        </w:rPr>
        <w:t>条１項中「請負契約締結の日」を、「本契約変更締結日」と読み替えるものとする。</w:t>
      </w:r>
    </w:p>
    <w:p>
      <w:pPr>
        <w:pStyle w:val="0"/>
        <w:spacing w:line="0" w:lineRule="atLeast"/>
        <w:jc w:val="center"/>
        <w:rPr>
          <w:rFonts w:hint="default" w:ascii="ＭＳ 明朝" w:hAnsi="ＭＳ 明朝"/>
          <w:sz w:val="24"/>
        </w:rPr>
      </w:pPr>
    </w:p>
    <w:p>
      <w:pPr>
        <w:pStyle w:val="0"/>
        <w:spacing w:line="0" w:lineRule="atLeast"/>
        <w:rPr>
          <w:rFonts w:hint="default" w:ascii="ＭＳ 明朝" w:hAnsi="ＭＳ 明朝"/>
          <w:sz w:val="24"/>
        </w:rPr>
      </w:pPr>
    </w:p>
    <w:p>
      <w:pPr>
        <w:pStyle w:val="0"/>
        <w:spacing w:line="0" w:lineRule="atLeast"/>
        <w:jc w:val="center"/>
        <w:rPr>
          <w:rFonts w:hint="default" w:ascii="ＭＳ 明朝" w:hAnsi="ＭＳ 明朝"/>
          <w:sz w:val="24"/>
        </w:rPr>
      </w:pPr>
      <w:r>
        <w:rPr>
          <w:rFonts w:hint="default"/>
          <w:sz w:val="24"/>
        </w:rPr>
        <w:br w:type="page"/>
      </w:r>
      <w:r>
        <w:rPr>
          <w:rFonts w:hint="eastAsia"/>
          <w:sz w:val="24"/>
        </w:rPr>
        <mc:AlternateContent>
          <mc:Choice Requires="wps">
            <w:drawing>
              <wp:anchor distT="0" distB="0" distL="114300" distR="114300" simplePos="0" relativeHeight="2" behindDoc="0" locked="0" layoutInCell="1" hidden="0" allowOverlap="1">
                <wp:simplePos x="0" y="0"/>
                <wp:positionH relativeFrom="column">
                  <wp:posOffset>0</wp:posOffset>
                </wp:positionH>
                <wp:positionV relativeFrom="paragraph">
                  <wp:posOffset>-241300</wp:posOffset>
                </wp:positionV>
                <wp:extent cx="800100" cy="228600"/>
                <wp:effectExtent l="635" t="635" r="29845" b="10795"/>
                <wp:wrapNone/>
                <wp:docPr id="1095" name="正方形/長方形 9"/>
                <a:graphic xmlns:a="http://schemas.openxmlformats.org/drawingml/2006/main">
                  <a:graphicData uri="http://schemas.microsoft.com/office/word/2010/wordprocessingShape">
                    <wps:wsp>
                      <wps:cNvPr id="1095" name="正方形/長方形 9"/>
                      <wps:cNvSpPr>
                        <a:spLocks noChangeArrowheads="1"/>
                      </wps:cNvSpPr>
                      <wps:spPr>
                        <a:xfrm>
                          <a:off x="0" y="0"/>
                          <a:ext cx="800100" cy="228600"/>
                        </a:xfrm>
                        <a:prstGeom prst="rect">
                          <a:avLst/>
                        </a:prstGeom>
                        <a:solidFill>
                          <a:srgbClr val="FFFFFF"/>
                        </a:solidFill>
                        <a:ln w="9525">
                          <a:solidFill>
                            <a:srgbClr val="000000"/>
                          </a:solidFill>
                          <a:miter lim="800000"/>
                          <a:headEnd/>
                          <a:tailEnd/>
                        </a:ln>
                      </wps:spPr>
                      <wps:txbx>
                        <w:txbxContent>
                          <w:p>
                            <w:pPr>
                              <w:pStyle w:val="0"/>
                              <w:jc w:val="center"/>
                              <w:rPr>
                                <w:rFonts w:hint="eastAsia"/>
                                <w:sz w:val="24"/>
                              </w:rPr>
                            </w:pPr>
                            <w:r>
                              <w:rPr>
                                <w:rFonts w:hint="eastAsia"/>
                                <w:sz w:val="24"/>
                              </w:rPr>
                              <w:t>参　考</w:t>
                            </w:r>
                          </w:p>
                          <w:p>
                            <w:pPr>
                              <w:pStyle w:val="0"/>
                              <w:rPr>
                                <w:rFonts w:hint="eastAsia"/>
                                <w:sz w:val="24"/>
                              </w:rPr>
                            </w:pPr>
                          </w:p>
                        </w:txbxContent>
                      </wps:txbx>
                      <wps:bodyPr rot="0" vertOverflow="overflow" horzOverflow="overflow" wrap="square" lIns="74295" tIns="8890" rIns="74295" bIns="8890" anchor="t" anchorCtr="0" upright="1"/>
                    </wps:wsp>
                  </a:graphicData>
                </a:graphic>
              </wp:anchor>
            </w:drawing>
          </mc:Choice>
          <mc:Fallback>
            <w:pict>
              <v:rect id="正方形/長方形 9" style="mso-wrap-distance-right:9pt;mso-wrap-distance-bottom:0pt;margin-top:-19pt;mso-position-vertical-relative:text;mso-position-horizontal-relative:text;v-text-anchor:top;position:absolute;height:18pt;mso-wrap-distance-top:0pt;width:63pt;mso-wrap-distance-left:9pt;margin-left:0pt;z-index:2;" o:spid="_x0000_s1095"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jc w:val="center"/>
                        <w:rPr>
                          <w:rFonts w:hint="eastAsia"/>
                          <w:sz w:val="24"/>
                        </w:rPr>
                      </w:pPr>
                      <w:r>
                        <w:rPr>
                          <w:rFonts w:hint="eastAsia"/>
                          <w:sz w:val="24"/>
                        </w:rPr>
                        <w:t>参　考</w:t>
                      </w:r>
                    </w:p>
                    <w:p>
                      <w:pPr>
                        <w:pStyle w:val="0"/>
                        <w:rPr>
                          <w:rFonts w:hint="eastAsia"/>
                          <w:sz w:val="24"/>
                        </w:rPr>
                      </w:pPr>
                    </w:p>
                  </w:txbxContent>
                </v:textbox>
                <v:imagedata o:title=""/>
                <w10:wrap type="none" anchorx="text" anchory="text"/>
              </v:rect>
            </w:pict>
          </mc:Fallback>
        </mc:AlternateContent>
      </w:r>
      <w:r>
        <w:rPr>
          <w:rFonts w:hint="eastAsia" w:ascii="ＭＳ 明朝" w:hAnsi="ＭＳ 明朝"/>
          <w:sz w:val="24"/>
        </w:rPr>
        <w:t>SMILES</w:t>
      </w:r>
      <w:r>
        <w:rPr>
          <w:rFonts w:hint="eastAsia" w:ascii="ＭＳ 明朝" w:hAnsi="ＭＳ 明朝"/>
          <w:sz w:val="24"/>
        </w:rPr>
        <w:t>操作方法（参考）</w:t>
      </w:r>
    </w:p>
    <w:p>
      <w:pPr>
        <w:pStyle w:val="0"/>
        <w:jc w:val="center"/>
        <w:rPr>
          <w:rFonts w:hint="default" w:ascii="ＭＳ 明朝" w:hAnsi="ＭＳ 明朝"/>
          <w:sz w:val="24"/>
        </w:rPr>
      </w:pPr>
    </w:p>
    <w:p>
      <w:pPr>
        <w:pStyle w:val="0"/>
        <w:numPr>
          <w:ilvl w:val="0"/>
          <w:numId w:val="1"/>
        </w:numPr>
        <w:rPr>
          <w:rFonts w:hint="default" w:ascii="ＭＳ 明朝" w:hAnsi="ＭＳ 明朝"/>
          <w:sz w:val="24"/>
        </w:rPr>
      </w:pPr>
      <w:r>
        <w:rPr>
          <w:rFonts w:hint="eastAsia" w:ascii="ＭＳ 明朝" w:hAnsi="ＭＳ 明朝"/>
          <w:sz w:val="24"/>
        </w:rPr>
        <w:t>　変更設計書作成時に鏡画面の「単価適用年月」を当初契約月へ変更してください。（図１）</w:t>
      </w:r>
    </w:p>
    <w:p>
      <w:pPr>
        <w:pStyle w:val="0"/>
        <w:numPr>
          <w:ilvl w:val="0"/>
          <w:numId w:val="2"/>
        </w:numPr>
        <w:rPr>
          <w:rFonts w:hint="default" w:ascii="ＭＳ 明朝" w:hAnsi="ＭＳ 明朝"/>
          <w:sz w:val="24"/>
        </w:rPr>
      </w:pPr>
      <w:r>
        <w:rPr>
          <w:rFonts w:hint="eastAsia" w:ascii="ＭＳ 明朝" w:hAnsi="ＭＳ 明朝"/>
          <w:sz w:val="24"/>
        </w:rPr>
        <w:t>「歩掛適用年月」は変更しないでください。</w:t>
      </w:r>
    </w:p>
    <w:p>
      <w:pPr>
        <w:pStyle w:val="0"/>
        <w:numPr>
          <w:ilvl w:val="0"/>
          <w:numId w:val="1"/>
        </w:numPr>
        <w:rPr>
          <w:rFonts w:hint="default" w:ascii="ＭＳ 明朝" w:hAnsi="ＭＳ 明朝"/>
          <w:sz w:val="24"/>
        </w:rPr>
      </w:pPr>
      <w:r>
        <w:rPr>
          <w:rFonts w:hint="eastAsia" w:ascii="ＭＳ 明朝" w:hAnsi="ＭＳ 明朝"/>
          <w:sz w:val="24"/>
        </w:rPr>
        <w:t>　更新ボタン押下時に単価期変更の確認メッセージが表示されます。</w:t>
      </w:r>
    </w:p>
    <w:p>
      <w:pPr>
        <w:pStyle w:val="0"/>
        <w:ind w:left="933"/>
        <w:rPr>
          <w:rFonts w:hint="default" w:ascii="ＭＳ 明朝" w:hAnsi="ＭＳ 明朝"/>
          <w:sz w:val="24"/>
        </w:rPr>
      </w:pPr>
      <w:r>
        <w:rPr>
          <w:rFonts w:hint="eastAsia" w:ascii="ＭＳ 明朝" w:hAnsi="ＭＳ 明朝"/>
          <w:sz w:val="24"/>
        </w:rPr>
        <w:t>「ＯＫ」を押下し、単価適用年月を一括変更してください。（図２）</w:t>
      </w:r>
    </w:p>
    <w:p>
      <w:pPr>
        <w:pStyle w:val="0"/>
        <w:numPr>
          <w:ilvl w:val="0"/>
          <w:numId w:val="2"/>
        </w:numPr>
        <w:rPr>
          <w:rFonts w:hint="eastAsia"/>
        </w:rPr>
      </w:pPr>
      <w:r>
        <w:rPr>
          <w:rFonts w:hint="eastAsia" w:ascii="ＭＳ 明朝" w:hAnsi="ＭＳ 明朝"/>
          <w:sz w:val="24"/>
        </w:rPr>
        <w:t>「キャンセル」を押下した場合、内訳表・明細表に反映されませんの</w:t>
      </w:r>
    </w:p>
    <w:p>
      <w:pPr>
        <w:pStyle w:val="0"/>
        <w:ind w:left="420" w:firstLine="147" w:firstLineChars="73"/>
        <w:rPr>
          <w:rFonts w:hint="eastAsia" w:ascii="ＭＳ ゴシック" w:hAnsi="ＭＳ ゴシック" w:eastAsia="ＭＳ ゴシック"/>
          <w:b w:val="1"/>
          <w:sz w:val="20"/>
        </w:rPr>
      </w:pPr>
      <w:r>
        <w:rPr>
          <w:rFonts w:hint="eastAsia"/>
        </w:rPr>
        <w:drawing>
          <wp:anchor simplePos="0" relativeHeight="76" behindDoc="0" locked="0" layoutInCell="1" hidden="0" allowOverlap="1">
            <wp:simplePos x="0" y="0"/>
            <wp:positionH relativeFrom="page">
              <wp:posOffset>1449070</wp:posOffset>
            </wp:positionH>
            <wp:positionV relativeFrom="page">
              <wp:posOffset>3261995</wp:posOffset>
            </wp:positionV>
            <wp:extent cx="5153025" cy="152400"/>
            <wp:effectExtent l="0" t="0" r="0" b="0"/>
            <wp:wrapNone/>
            <wp:docPr id="1096" name="図 7"/>
            <a:graphic xmlns:a="http://schemas.openxmlformats.org/drawingml/2006/main">
              <a:graphicData uri="http://schemas.openxmlformats.org/drawingml/2006/picture">
                <pic:pic xmlns:pic="http://schemas.openxmlformats.org/drawingml/2006/picture">
                  <pic:nvPicPr>
                    <pic:cNvPr id="1096" name="図 7"/>
                    <pic:cNvPicPr>
                      <a:picLocks noChangeAspect="1"/>
                    </pic:cNvPicPr>
                  </pic:nvPicPr>
                  <pic:blipFill>
                    <a:blip r:embed="rId11"/>
                    <a:srcRect l="25111" t="6657" r="32748" b="91631"/>
                    <a:stretch>
                      <a:fillRect/>
                    </a:stretch>
                  </pic:blipFill>
                  <pic:spPr>
                    <a:xfrm>
                      <a:off x="0" y="0"/>
                      <a:ext cx="5153025" cy="152400"/>
                    </a:xfrm>
                    <a:prstGeom prst="rect">
                      <a:avLst/>
                    </a:prstGeom>
                  </pic:spPr>
                </pic:pic>
              </a:graphicData>
            </a:graphic>
          </wp:anchor>
        </w:drawing>
      </w:r>
      <w:r>
        <w:rPr>
          <w:rFonts w:hint="eastAsia" w:ascii="ＭＳ ゴシック" w:hAnsi="ＭＳ ゴシック" w:eastAsia="ＭＳ ゴシック"/>
          <w:b w:val="1"/>
          <w:sz w:val="20"/>
        </w:rPr>
        <w:t>図１　設計書鏡登録（工事）画面</w:t>
      </w:r>
    </w:p>
    <w:p>
      <w:pPr>
        <w:pStyle w:val="0"/>
        <w:ind w:left="420" w:firstLine="147" w:firstLineChars="73"/>
        <w:rPr>
          <w:rFonts w:hint="eastAsia" w:ascii="ＭＳ ゴシック" w:hAnsi="ＭＳ ゴシック" w:eastAsia="ＭＳ ゴシック"/>
          <w:b w:val="1"/>
          <w:sz w:val="20"/>
        </w:rPr>
      </w:pPr>
      <w:r>
        <w:rPr>
          <w:rFonts w:hint="eastAsia"/>
        </w:rPr>
        <w:drawing>
          <wp:anchor simplePos="0" relativeHeight="75" behindDoc="0" locked="0" layoutInCell="1" hidden="0" allowOverlap="1">
            <wp:simplePos x="0" y="0"/>
            <wp:positionH relativeFrom="page">
              <wp:posOffset>1376045</wp:posOffset>
            </wp:positionH>
            <wp:positionV relativeFrom="page">
              <wp:posOffset>3414395</wp:posOffset>
            </wp:positionV>
            <wp:extent cx="5239385" cy="2667000"/>
            <wp:effectExtent l="0" t="0" r="0" b="0"/>
            <wp:wrapNone/>
            <wp:docPr id="1097" name="図 3"/>
            <a:graphic xmlns:a="http://schemas.openxmlformats.org/drawingml/2006/main">
              <a:graphicData uri="http://schemas.openxmlformats.org/drawingml/2006/picture">
                <pic:pic xmlns:pic="http://schemas.openxmlformats.org/drawingml/2006/picture">
                  <pic:nvPicPr>
                    <pic:cNvPr id="1097" name="図 3"/>
                    <pic:cNvPicPr>
                      <a:picLocks noChangeAspect="1"/>
                    </pic:cNvPicPr>
                  </pic:nvPicPr>
                  <pic:blipFill>
                    <a:blip r:embed="rId12"/>
                    <a:srcRect l="5746" t="33945" r="33682" b="23703"/>
                    <a:stretch>
                      <a:fillRect/>
                    </a:stretch>
                  </pic:blipFill>
                  <pic:spPr>
                    <a:xfrm>
                      <a:off x="0" y="0"/>
                      <a:ext cx="5239385" cy="2667000"/>
                    </a:xfrm>
                    <a:prstGeom prst="rect">
                      <a:avLst/>
                    </a:prstGeom>
                  </pic:spPr>
                </pic:pic>
              </a:graphicData>
            </a:graphic>
          </wp:anchor>
        </w:drawing>
      </w:r>
    </w:p>
    <w:p>
      <w:pPr>
        <w:pStyle w:val="0"/>
        <w:ind w:left="420" w:firstLine="147" w:firstLineChars="73"/>
        <w:rPr>
          <w:rFonts w:hint="eastAsia" w:ascii="ＭＳ ゴシック" w:hAnsi="ＭＳ ゴシック" w:eastAsia="ＭＳ ゴシック"/>
          <w:b w:val="1"/>
          <w:sz w:val="20"/>
        </w:rPr>
      </w:pPr>
    </w:p>
    <w:p>
      <w:pPr>
        <w:pStyle w:val="0"/>
        <w:ind w:left="420" w:firstLine="147" w:firstLineChars="73"/>
        <w:rPr>
          <w:rFonts w:hint="eastAsia" w:ascii="ＭＳ ゴシック" w:hAnsi="ＭＳ ゴシック" w:eastAsia="ＭＳ ゴシック"/>
          <w:b w:val="1"/>
          <w:sz w:val="20"/>
        </w:rPr>
      </w:pPr>
    </w:p>
    <w:p>
      <w:pPr>
        <w:pStyle w:val="0"/>
        <w:ind w:left="420" w:firstLine="147" w:firstLineChars="73"/>
        <w:rPr>
          <w:rFonts w:hint="eastAsia" w:ascii="ＭＳ ゴシック" w:hAnsi="ＭＳ ゴシック" w:eastAsia="ＭＳ ゴシック"/>
          <w:b w:val="1"/>
          <w:sz w:val="20"/>
        </w:rPr>
      </w:pPr>
    </w:p>
    <w:p>
      <w:pPr>
        <w:pStyle w:val="0"/>
        <w:ind w:left="420" w:firstLine="147" w:firstLineChars="73"/>
        <w:rPr>
          <w:rFonts w:hint="eastAsia" w:ascii="ＭＳ ゴシック" w:hAnsi="ＭＳ ゴシック" w:eastAsia="ＭＳ ゴシック"/>
          <w:b w:val="1"/>
          <w:sz w:val="20"/>
        </w:rPr>
      </w:pPr>
    </w:p>
    <w:p>
      <w:pPr>
        <w:pStyle w:val="0"/>
        <w:ind w:left="420" w:firstLine="147" w:firstLineChars="73"/>
        <w:rPr>
          <w:rFonts w:hint="eastAsia" w:ascii="ＭＳ ゴシック" w:hAnsi="ＭＳ ゴシック" w:eastAsia="ＭＳ ゴシック"/>
          <w:b w:val="1"/>
          <w:sz w:val="20"/>
        </w:rPr>
      </w:pPr>
    </w:p>
    <w:p>
      <w:pPr>
        <w:pStyle w:val="0"/>
        <w:ind w:left="420" w:firstLine="147" w:firstLineChars="73"/>
        <w:rPr>
          <w:rFonts w:hint="eastAsia" w:ascii="ＭＳ ゴシック" w:hAnsi="ＭＳ ゴシック" w:eastAsia="ＭＳ ゴシック"/>
          <w:b w:val="1"/>
          <w:sz w:val="20"/>
        </w:rPr>
      </w:pPr>
    </w:p>
    <w:p>
      <w:pPr>
        <w:pStyle w:val="0"/>
        <w:ind w:left="420" w:firstLine="147" w:firstLineChars="73"/>
        <w:rPr>
          <w:rFonts w:hint="eastAsia" w:ascii="ＭＳ ゴシック" w:hAnsi="ＭＳ ゴシック" w:eastAsia="ＭＳ ゴシック"/>
          <w:b w:val="1"/>
          <w:sz w:val="20"/>
        </w:rPr>
      </w:pPr>
      <w:r>
        <w:rPr>
          <w:rFonts w:hint="eastAsia"/>
        </w:rPr>
        <mc:AlternateContent>
          <mc:Choice Requires="wps">
            <w:drawing>
              <wp:anchor distT="0" distB="0" distL="114300" distR="114300" simplePos="0" relativeHeight="77" behindDoc="0" locked="0" layoutInCell="1" hidden="0" allowOverlap="1">
                <wp:simplePos x="0" y="0"/>
                <wp:positionH relativeFrom="column">
                  <wp:posOffset>3472815</wp:posOffset>
                </wp:positionH>
                <wp:positionV relativeFrom="line">
                  <wp:posOffset>65405</wp:posOffset>
                </wp:positionV>
                <wp:extent cx="2228850" cy="492125"/>
                <wp:effectExtent l="635" t="635" r="29845" b="336550"/>
                <wp:wrapNone/>
                <wp:docPr id="1098" name="四角形吹き出し 8"/>
                <a:graphic xmlns:a="http://schemas.openxmlformats.org/drawingml/2006/main">
                  <a:graphicData uri="http://schemas.microsoft.com/office/word/2010/wordprocessingShape">
                    <wps:wsp>
                      <wps:cNvPr id="1098" name="四角形吹き出し 8"/>
                      <wps:cNvSpPr>
                        <a:spLocks noChangeArrowheads="1"/>
                      </wps:cNvSpPr>
                      <wps:spPr>
                        <a:xfrm>
                          <a:off x="0" y="0"/>
                          <a:ext cx="2228850" cy="492125"/>
                        </a:xfrm>
                        <a:prstGeom prst="wedgeRectCallout">
                          <a:avLst>
                            <a:gd name="adj1" fmla="val -36111"/>
                            <a:gd name="adj2" fmla="val 116153"/>
                          </a:avLst>
                        </a:prstGeom>
                        <a:solidFill>
                          <a:schemeClr val="bg1"/>
                        </a:solidFill>
                        <a:ln w="12700" algn="ctr">
                          <a:solidFill>
                            <a:srgbClr val="FF0000"/>
                          </a:solidFill>
                          <a:miter lim="800000"/>
                          <a:headEnd/>
                          <a:tailEnd/>
                        </a:ln>
                        <a:effectLst/>
                      </wps:spPr>
                      <wps:txbx>
                        <w:txbxContent>
                          <w:p>
                            <w:pPr>
                              <w:pStyle w:val="0"/>
                              <w:spacing w:line="240" w:lineRule="exact"/>
                              <w:jc w:val="center"/>
                              <w:rPr>
                                <w:rFonts w:hint="eastAsia"/>
                              </w:rPr>
                            </w:pPr>
                            <w:r>
                              <w:rPr>
                                <w:rFonts w:hint="eastAsia"/>
                              </w:rPr>
                              <w:t>当初契約月に変更</w:t>
                            </w:r>
                          </w:p>
                          <w:p>
                            <w:pPr>
                              <w:pStyle w:val="0"/>
                              <w:spacing w:line="240" w:lineRule="exact"/>
                              <w:jc w:val="center"/>
                              <w:rPr>
                                <w:rFonts w:hint="eastAsia"/>
                              </w:rPr>
                            </w:pPr>
                            <w:r>
                              <w:rPr>
                                <w:rFonts w:hint="eastAsia"/>
                              </w:rPr>
                              <w:t>（例：令和</w:t>
                            </w:r>
                            <w:r>
                              <w:rPr>
                                <w:rFonts w:hint="eastAsia"/>
                                <w:color w:val="FF0000"/>
                              </w:rPr>
                              <w:t>７</w:t>
                            </w:r>
                            <w:r>
                              <w:rPr>
                                <w:rFonts w:hint="eastAsia"/>
                              </w:rPr>
                              <w:t>年３月に当初契約）</w:t>
                            </w:r>
                          </w:p>
                        </w:txbxContent>
                      </wps:txbx>
                      <wps:bodyPr rot="0" vertOverflow="overflow" horzOverflow="overflow" wrap="none" lIns="36000" tIns="36000" rIns="36000" bIns="36000" anchor="ctr"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style="mso-wrap-distance-right:9pt;mso-wrap-distance-bottom:0pt;margin-top:5.15pt;mso-position-vertical-relative:line;mso-position-horizontal-relative:text;v-text-anchor:middle;position:absolute;height:38.75pt;mso-wrap-distance-top:0pt;width:175.5pt;mso-wrap-style:none;mso-wrap-distance-left:9pt;margin-left:273.45pt;z-index:77;" o:spid="_x0000_s1098" o:allowincell="t" o:allowoverlap="t" filled="t" fillcolor="#ffffff [3212]" stroked="t" strokecolor="#ff0000" strokeweight="1pt" o:spt="61" type="#_x0000_t61" adj="3000,35889">
                <v:fill/>
                <v:stroke miterlimit="8" filltype="solid"/>
                <v:textbox style="layout-flow:horizontal;" inset="0.99999999999999978mm,0.99999999999999978mm,0.99999999999999978mm,0.99999999999999978mm">
                  <w:txbxContent>
                    <w:p>
                      <w:pPr>
                        <w:pStyle w:val="0"/>
                        <w:spacing w:line="240" w:lineRule="exact"/>
                        <w:jc w:val="center"/>
                        <w:rPr>
                          <w:rFonts w:hint="eastAsia"/>
                        </w:rPr>
                      </w:pPr>
                      <w:r>
                        <w:rPr>
                          <w:rFonts w:hint="eastAsia"/>
                        </w:rPr>
                        <w:t>当初契約月に変更</w:t>
                      </w:r>
                    </w:p>
                    <w:p>
                      <w:pPr>
                        <w:pStyle w:val="0"/>
                        <w:spacing w:line="240" w:lineRule="exact"/>
                        <w:jc w:val="center"/>
                        <w:rPr>
                          <w:rFonts w:hint="eastAsia"/>
                        </w:rPr>
                      </w:pPr>
                      <w:r>
                        <w:rPr>
                          <w:rFonts w:hint="eastAsia"/>
                        </w:rPr>
                        <w:t>（例：令和</w:t>
                      </w:r>
                      <w:r>
                        <w:rPr>
                          <w:rFonts w:hint="eastAsia"/>
                          <w:color w:val="FF0000"/>
                        </w:rPr>
                        <w:t>７</w:t>
                      </w:r>
                      <w:r>
                        <w:rPr>
                          <w:rFonts w:hint="eastAsia"/>
                        </w:rPr>
                        <w:t>年３月に当初契約）</w:t>
                      </w:r>
                    </w:p>
                  </w:txbxContent>
                </v:textbox>
                <v:imagedata o:title=""/>
                <w10:wrap type="none" anchorx="text" anchory="line"/>
              </v:shape>
            </w:pict>
          </mc:Fallback>
        </mc:AlternateContent>
      </w:r>
    </w:p>
    <w:p>
      <w:pPr>
        <w:pStyle w:val="0"/>
        <w:ind w:left="420" w:firstLine="147" w:firstLineChars="73"/>
        <w:rPr>
          <w:rFonts w:hint="eastAsia" w:ascii="ＭＳ ゴシック" w:hAnsi="ＭＳ ゴシック" w:eastAsia="ＭＳ ゴシック"/>
          <w:b w:val="1"/>
          <w:sz w:val="20"/>
        </w:rPr>
      </w:pPr>
    </w:p>
    <w:p>
      <w:pPr>
        <w:pStyle w:val="0"/>
        <w:ind w:left="420" w:firstLine="147" w:firstLineChars="73"/>
        <w:rPr>
          <w:rFonts w:hint="eastAsia" w:ascii="ＭＳ ゴシック" w:hAnsi="ＭＳ ゴシック" w:eastAsia="ＭＳ ゴシック"/>
          <w:b w:val="1"/>
          <w:sz w:val="20"/>
        </w:rPr>
      </w:pPr>
    </w:p>
    <w:p>
      <w:pPr>
        <w:pStyle w:val="0"/>
        <w:ind w:left="420" w:firstLine="147" w:firstLineChars="73"/>
        <w:rPr>
          <w:rFonts w:hint="eastAsia" w:ascii="ＭＳ ゴシック" w:hAnsi="ＭＳ ゴシック" w:eastAsia="ＭＳ ゴシック"/>
          <w:b w:val="1"/>
          <w:sz w:val="20"/>
        </w:rPr>
      </w:pPr>
    </w:p>
    <w:p>
      <w:pPr>
        <w:pStyle w:val="0"/>
        <w:ind w:left="420" w:firstLine="147" w:firstLineChars="73"/>
        <w:rPr>
          <w:rFonts w:hint="eastAsia" w:ascii="ＭＳ ゴシック" w:hAnsi="ＭＳ ゴシック" w:eastAsia="ＭＳ ゴシック"/>
          <w:b w:val="1"/>
          <w:sz w:val="20"/>
        </w:rPr>
      </w:pPr>
      <w:r>
        <w:rPr>
          <w:rFonts w:hint="eastAsia"/>
        </w:rPr>
        <mc:AlternateContent>
          <mc:Choice Requires="wps">
            <w:drawing>
              <wp:anchor distT="0" distB="0" distL="114300" distR="114300" simplePos="0" relativeHeight="78" behindDoc="0" locked="0" layoutInCell="1" hidden="0" allowOverlap="1">
                <wp:simplePos x="0" y="0"/>
                <wp:positionH relativeFrom="column">
                  <wp:posOffset>2724785</wp:posOffset>
                </wp:positionH>
                <wp:positionV relativeFrom="line">
                  <wp:posOffset>8890</wp:posOffset>
                </wp:positionV>
                <wp:extent cx="1064895" cy="224155"/>
                <wp:effectExtent l="19685" t="19685" r="29845" b="20320"/>
                <wp:wrapNone/>
                <wp:docPr id="1099" name="正方形/長方形 7"/>
                <a:graphic xmlns:a="http://schemas.openxmlformats.org/drawingml/2006/main">
                  <a:graphicData uri="http://schemas.microsoft.com/office/word/2010/wordprocessingShape">
                    <wps:wsp>
                      <wps:cNvPr id="1099" name="正方形/長方形 7"/>
                      <wps:cNvSpPr>
                        <a:spLocks noChangeArrowheads="1"/>
                      </wps:cNvSpPr>
                      <wps:spPr>
                        <a:xfrm>
                          <a:off x="0" y="0"/>
                          <a:ext cx="1064895" cy="224155"/>
                        </a:xfrm>
                        <a:prstGeom prst="rect">
                          <a:avLst/>
                        </a:prstGeom>
                        <a:noFill/>
                        <a:ln w="31750" algn="ctr">
                          <a:solidFill>
                            <a:srgbClr val="FF0000"/>
                          </a:solidFill>
                          <a:miter lim="800000"/>
                          <a:headEnd/>
                          <a:tailEnd/>
                        </a:ln>
                        <a:effectLst/>
                      </wps:spPr>
                      <wps:bodyPr/>
                    </wps:wsp>
                  </a:graphicData>
                </a:graphic>
              </wp:anchor>
            </w:drawing>
          </mc:Choice>
          <mc:Fallback>
            <w:pict>
              <v:rect id="正方形/長方形 7" style="mso-wrap-distance-right:9pt;mso-wrap-distance-bottom:0pt;margin-top:0.7pt;mso-position-vertical-relative:line;mso-position-horizontal-relative:text;position:absolute;height:17.64pt;mso-wrap-distance-top:0pt;width:83.85pt;mso-wrap-distance-left:9pt;margin-left:214.55pt;z-index:78;" o:spid="_x0000_s1099" o:allowincell="t" o:allowoverlap="t" filled="f" stroked="t" strokecolor="#ff0000" strokeweight="2.5pt" o:spt="1">
                <v:fill/>
                <v:stroke miterlimit="8" filltype="solid"/>
                <v:textbox style="layout-flow:horizontal;"/>
                <v:imagedata o:title=""/>
                <w10:wrap type="none" anchorx="text" anchory="line"/>
              </v:rect>
            </w:pict>
          </mc:Fallback>
        </mc:AlternateContent>
      </w:r>
    </w:p>
    <w:p>
      <w:pPr>
        <w:pStyle w:val="0"/>
        <w:ind w:left="420" w:firstLine="147" w:firstLineChars="73"/>
        <w:rPr>
          <w:rFonts w:hint="eastAsia" w:ascii="ＭＳ ゴシック" w:hAnsi="ＭＳ ゴシック" w:eastAsia="ＭＳ ゴシック"/>
          <w:b w:val="1"/>
          <w:sz w:val="20"/>
        </w:rPr>
      </w:pPr>
    </w:p>
    <w:p>
      <w:pPr>
        <w:pStyle w:val="0"/>
        <w:ind w:left="420" w:firstLine="147" w:firstLineChars="73"/>
        <w:rPr>
          <w:rFonts w:hint="default" w:ascii="ＭＳ ゴシック" w:hAnsi="ＭＳ ゴシック" w:eastAsia="ＭＳ ゴシック"/>
          <w:b w:val="1"/>
          <w:sz w:val="20"/>
        </w:rPr>
      </w:pPr>
      <w:r>
        <w:rPr>
          <w:rFonts w:hint="eastAsia" w:ascii="ＭＳ ゴシック" w:hAnsi="ＭＳ ゴシック" w:eastAsia="ＭＳ ゴシック"/>
          <w:b w:val="1"/>
          <w:sz w:val="20"/>
        </w:rPr>
        <w:t>図２　確認メッセージ</w:t>
      </w:r>
    </w:p>
    <w:p>
      <w:pPr>
        <w:pStyle w:val="0"/>
        <w:ind w:left="420" w:firstLine="147" w:firstLineChars="73"/>
        <w:rPr>
          <w:rFonts w:hint="default" w:ascii="ＭＳ ゴシック" w:hAnsi="ＭＳ ゴシック" w:eastAsia="ＭＳ ゴシック"/>
          <w:b w:val="1"/>
          <w:sz w:val="20"/>
        </w:rPr>
      </w:pPr>
      <w:r>
        <w:rPr>
          <w:rFonts w:hint="default" w:ascii="ＭＳ ゴシック" w:hAnsi="ＭＳ ゴシック" w:eastAsia="ＭＳ ゴシック"/>
          <w:b w:val="1"/>
          <w:sz w:val="20"/>
        </w:rPr>
        <w:drawing>
          <wp:anchor distT="0" distB="0" distL="114300" distR="114300" simplePos="0" relativeHeight="3" behindDoc="0" locked="0" layoutInCell="1" hidden="0" allowOverlap="1">
            <wp:simplePos x="0" y="0"/>
            <wp:positionH relativeFrom="column">
              <wp:posOffset>368935</wp:posOffset>
            </wp:positionH>
            <wp:positionV relativeFrom="paragraph">
              <wp:posOffset>90170</wp:posOffset>
            </wp:positionV>
            <wp:extent cx="4572000" cy="1431925"/>
            <wp:effectExtent l="23495" t="23495" r="24130" b="24130"/>
            <wp:wrapNone/>
            <wp:docPr id="1100" name="図 1"/>
            <a:graphic xmlns:a="http://schemas.openxmlformats.org/drawingml/2006/main">
              <a:graphicData uri="http://schemas.openxmlformats.org/drawingml/2006/picture">
                <pic:pic xmlns:pic="http://schemas.openxmlformats.org/drawingml/2006/picture">
                  <pic:nvPicPr>
                    <pic:cNvPr id="1100" name="図 1"/>
                    <pic:cNvPicPr>
                      <a:picLocks noChangeAspect="1" noChangeArrowheads="1"/>
                    </pic:cNvPicPr>
                  </pic:nvPicPr>
                  <pic:blipFill>
                    <a:blip r:embed="rId13"/>
                    <a:stretch>
                      <a:fillRect/>
                    </a:stretch>
                  </pic:blipFill>
                  <pic:spPr>
                    <a:xfrm>
                      <a:off x="0" y="0"/>
                      <a:ext cx="4572000" cy="1431925"/>
                    </a:xfrm>
                    <a:prstGeom prst="rect">
                      <a:avLst/>
                    </a:prstGeom>
                    <a:noFill/>
                    <a:ln>
                      <a:solidFill>
                        <a:schemeClr val="tx1"/>
                      </a:solidFill>
                    </a:ln>
                  </pic:spPr>
                </pic:pic>
              </a:graphicData>
            </a:graphic>
          </wp:anchor>
        </w:drawing>
      </w:r>
    </w:p>
    <w:p>
      <w:pPr>
        <w:pStyle w:val="0"/>
        <w:ind w:left="420" w:firstLine="147" w:firstLineChars="73"/>
        <w:rPr>
          <w:rFonts w:hint="default" w:ascii="ＭＳ ゴシック" w:hAnsi="ＭＳ ゴシック" w:eastAsia="ＭＳ ゴシック"/>
          <w:b w:val="1"/>
          <w:sz w:val="20"/>
        </w:rPr>
      </w:pPr>
    </w:p>
    <w:p>
      <w:pPr>
        <w:pStyle w:val="0"/>
        <w:ind w:left="420" w:firstLine="147" w:firstLineChars="73"/>
        <w:rPr>
          <w:rFonts w:hint="default" w:ascii="ＭＳ ゴシック" w:hAnsi="ＭＳ ゴシック" w:eastAsia="ＭＳ ゴシック"/>
          <w:b w:val="1"/>
          <w:sz w:val="20"/>
        </w:rPr>
      </w:pPr>
    </w:p>
    <w:p>
      <w:pPr>
        <w:pStyle w:val="0"/>
        <w:ind w:left="420" w:firstLine="147" w:firstLineChars="73"/>
        <w:rPr>
          <w:rFonts w:hint="default" w:ascii="ＭＳ ゴシック" w:hAnsi="ＭＳ ゴシック" w:eastAsia="ＭＳ ゴシック"/>
          <w:b w:val="1"/>
          <w:sz w:val="20"/>
        </w:rPr>
      </w:pPr>
    </w:p>
    <w:p>
      <w:pPr>
        <w:pStyle w:val="0"/>
        <w:ind w:left="420" w:firstLine="147" w:firstLineChars="73"/>
        <w:rPr>
          <w:rFonts w:hint="default" w:ascii="ＭＳ ゴシック" w:hAnsi="ＭＳ ゴシック" w:eastAsia="ＭＳ ゴシック"/>
          <w:b w:val="1"/>
          <w:sz w:val="20"/>
        </w:rPr>
      </w:pPr>
      <w:r>
        <w:rPr>
          <w:rFonts w:hint="default" w:ascii="ＭＳ ゴシック" w:hAnsi="ＭＳ ゴシック" w:eastAsia="ＭＳ ゴシック"/>
          <w:b w:val="1"/>
          <w:sz w:val="20"/>
        </w:rPr>
        <mc:AlternateContent>
          <mc:Choice Requires="wps">
            <w:drawing>
              <wp:anchor distT="0" distB="0" distL="114300" distR="114300" simplePos="0" relativeHeight="4" behindDoc="0" locked="0" layoutInCell="1" hidden="0" allowOverlap="1">
                <wp:simplePos x="0" y="0"/>
                <wp:positionH relativeFrom="column">
                  <wp:posOffset>3014345</wp:posOffset>
                </wp:positionH>
                <wp:positionV relativeFrom="paragraph">
                  <wp:posOffset>111125</wp:posOffset>
                </wp:positionV>
                <wp:extent cx="914400" cy="431800"/>
                <wp:effectExtent l="635" t="635" r="29845" b="10795"/>
                <wp:wrapNone/>
                <wp:docPr id="1101" name="Rectangle 5"/>
                <a:graphic xmlns:a="http://schemas.openxmlformats.org/drawingml/2006/main">
                  <a:graphicData uri="http://schemas.microsoft.com/office/word/2010/wordprocessingShape">
                    <wps:wsp>
                      <wps:cNvPr id="1101" name="Rectangle 5"/>
                      <wps:cNvSpPr>
                        <a:spLocks noChangeArrowheads="1"/>
                      </wps:cNvSpPr>
                      <wps:spPr>
                        <a:xfrm>
                          <a:off x="0" y="0"/>
                          <a:ext cx="914400" cy="431800"/>
                        </a:xfrm>
                        <a:prstGeom prst="rect">
                          <a:avLst/>
                        </a:prstGeom>
                        <a:noFill/>
                        <a:ln w="19050" algn="ctr">
                          <a:solidFill>
                            <a:srgbClr val="FF0000"/>
                          </a:solidFill>
                          <a:miter lim="800000"/>
                          <a:headEnd/>
                          <a:tailEnd/>
                        </a:ln>
                        <a:effectLst/>
                      </wps:spPr>
                      <wps:bodyPr/>
                    </wps:wsp>
                  </a:graphicData>
                </a:graphic>
              </wp:anchor>
            </w:drawing>
          </mc:Choice>
          <mc:Fallback>
            <w:pict>
              <v:rect id="Rectangle 5" style="mso-wrap-distance-right:9pt;mso-wrap-distance-bottom:0pt;margin-top:8.75pt;mso-position-vertical-relative:text;mso-position-horizontal-relative:text;position:absolute;height:34pt;mso-wrap-distance-top:0pt;width:72pt;mso-wrap-distance-left:9pt;margin-left:237.35pt;z-index:4;" o:spid="_x0000_s1101" o:allowincell="t" o:allowoverlap="t" filled="f" stroked="t" strokecolor="#ff0000" strokeweight="1.5pt" o:spt="1">
                <v:fill/>
                <v:stroke miterlimit="8" filltype="solid"/>
                <v:textbox style="layout-flow:horizontal;"/>
                <v:imagedata o:title=""/>
                <w10:wrap type="none" anchorx="text" anchory="text"/>
              </v:rect>
            </w:pict>
          </mc:Fallback>
        </mc:AlternateContent>
      </w:r>
    </w:p>
    <w:p>
      <w:pPr>
        <w:pStyle w:val="0"/>
        <w:ind w:left="420" w:firstLine="147" w:firstLineChars="73"/>
        <w:rPr>
          <w:rFonts w:hint="default" w:ascii="ＭＳ ゴシック" w:hAnsi="ＭＳ ゴシック" w:eastAsia="ＭＳ ゴシック"/>
          <w:b w:val="1"/>
          <w:sz w:val="20"/>
        </w:rPr>
      </w:pPr>
    </w:p>
    <w:p>
      <w:pPr>
        <w:pStyle w:val="0"/>
        <w:rPr>
          <w:rFonts w:hint="default" w:ascii="ＭＳ ゴシック" w:hAnsi="ＭＳ ゴシック" w:eastAsia="ＭＳ ゴシック"/>
          <w:b w:val="1"/>
          <w:sz w:val="20"/>
        </w:rPr>
      </w:pPr>
    </w:p>
    <w:p>
      <w:pPr>
        <w:pStyle w:val="0"/>
        <w:numPr>
          <w:ilvl w:val="0"/>
          <w:numId w:val="1"/>
        </w:numPr>
        <w:rPr>
          <w:rFonts w:hint="default" w:ascii="ＭＳ 明朝" w:hAnsi="ＭＳ 明朝"/>
          <w:sz w:val="24"/>
        </w:rPr>
      </w:pPr>
      <w:r>
        <w:rPr>
          <w:rFonts w:hint="eastAsia" w:ascii="ＭＳ 明朝" w:hAnsi="ＭＳ 明朝"/>
          <w:sz w:val="24"/>
        </w:rPr>
        <w:t>　設計書鏡において変更できるものは、システム内に単価が登録されているもののみとなっていますので、手入力した単価等については、再度当初契約月の単価等を入力願います。</w:t>
      </w:r>
    </w:p>
    <w:p>
      <w:pPr>
        <w:pStyle w:val="0"/>
        <w:numPr>
          <w:ilvl w:val="0"/>
          <w:numId w:val="1"/>
        </w:numPr>
        <w:rPr>
          <w:rFonts w:hint="default" w:ascii="ＭＳ 明朝" w:hAnsi="ＭＳ 明朝"/>
          <w:sz w:val="24"/>
        </w:rPr>
      </w:pPr>
      <w:r>
        <w:rPr>
          <w:rFonts w:hint="eastAsia" w:ascii="ＭＳ 明朝" w:hAnsi="ＭＳ 明朝"/>
          <w:sz w:val="24"/>
        </w:rPr>
        <w:t>　設計書印刷より設計書を出力し、「基本単価」のみが鏡画面にて指定した当初契約月に変更されたか確認してください。（図３）</w:t>
      </w:r>
    </w:p>
    <w:p>
      <w:pPr>
        <w:pStyle w:val="0"/>
        <w:ind w:left="420" w:firstLine="147" w:firstLineChars="73"/>
        <w:rPr>
          <w:rFonts w:hint="default" w:ascii="ＭＳ ゴシック" w:hAnsi="ＭＳ ゴシック" w:eastAsia="ＭＳ ゴシック"/>
          <w:b w:val="1"/>
          <w:sz w:val="20"/>
        </w:rPr>
      </w:pPr>
    </w:p>
    <w:p>
      <w:pPr>
        <w:pStyle w:val="0"/>
        <w:ind w:left="420" w:firstLine="147" w:firstLineChars="73"/>
        <w:rPr>
          <w:rFonts w:hint="eastAsia" w:ascii="ＭＳ ゴシック" w:hAnsi="ＭＳ ゴシック" w:eastAsia="ＭＳ ゴシック"/>
          <w:b w:val="1"/>
          <w:sz w:val="20"/>
        </w:rPr>
      </w:pPr>
      <w:r>
        <w:rPr>
          <w:rFonts w:hint="eastAsia" w:ascii="ＭＳ ゴシック" w:hAnsi="ＭＳ ゴシック" w:eastAsia="ＭＳ ゴシック"/>
          <w:b w:val="1"/>
          <w:sz w:val="20"/>
        </w:rPr>
        <w:t>図３　設計書鏡</w:t>
      </w:r>
    </w:p>
    <w:p>
      <w:pPr>
        <w:pStyle w:val="0"/>
        <w:ind w:left="420" w:firstLine="153" w:firstLineChars="73"/>
        <w:rPr>
          <w:rFonts w:hint="eastAsia" w:ascii="ＭＳ ゴシック" w:hAnsi="ＭＳ ゴシック" w:eastAsia="ＭＳ ゴシック"/>
          <w:b w:val="1"/>
          <w:sz w:val="20"/>
        </w:rPr>
      </w:pPr>
      <w:r>
        <w:rPr>
          <w:rFonts w:hint="eastAsia"/>
        </w:rPr>
        <mc:AlternateContent>
          <mc:Choice Requires="wps">
            <w:drawing>
              <wp:anchor distT="0" distB="0" distL="114300" distR="114300" simplePos="0" relativeHeight="71" behindDoc="0" locked="0" layoutInCell="1" hidden="0" allowOverlap="1">
                <wp:simplePos x="0" y="0"/>
                <wp:positionH relativeFrom="column">
                  <wp:posOffset>1927225</wp:posOffset>
                </wp:positionH>
                <wp:positionV relativeFrom="line">
                  <wp:posOffset>2553335</wp:posOffset>
                </wp:positionV>
                <wp:extent cx="1268095" cy="215265"/>
                <wp:effectExtent l="19685" t="19685" r="29845" b="20320"/>
                <wp:wrapNone/>
                <wp:docPr id="1102" name="正方形/長方形 3"/>
                <a:graphic xmlns:a="http://schemas.openxmlformats.org/drawingml/2006/main">
                  <a:graphicData uri="http://schemas.microsoft.com/office/word/2010/wordprocessingShape">
                    <wps:wsp>
                      <wps:cNvPr id="1102" name="正方形/長方形 3"/>
                      <wps:cNvSpPr>
                        <a:spLocks noChangeArrowheads="1"/>
                      </wps:cNvSpPr>
                      <wps:spPr>
                        <a:xfrm>
                          <a:off x="0" y="0"/>
                          <a:ext cx="1268095" cy="215265"/>
                        </a:xfrm>
                        <a:prstGeom prst="rect">
                          <a:avLst/>
                        </a:prstGeom>
                        <a:noFill/>
                        <a:ln w="38100" algn="ctr">
                          <a:solidFill>
                            <a:srgbClr val="FF0000"/>
                          </a:solidFill>
                          <a:miter lim="800000"/>
                          <a:headEnd/>
                          <a:tailEnd/>
                        </a:ln>
                        <a:effectLst/>
                      </wps:spPr>
                      <wps:txbx>
                        <w:txbxContent>
                          <w:p>
                            <w:pPr>
                              <w:pStyle w:val="0"/>
                              <w:jc w:val="left"/>
                              <w:rPr>
                                <w:rFonts w:hint="default" w:ascii="ＤＦ平成ゴシック体W5" w:hAnsi="ＤＦ平成ゴシック体W5" w:eastAsia="ＤＦ平成ゴシック体W5"/>
                                <w:b w:val="1"/>
                                <w:sz w:val="14"/>
                              </w:rPr>
                            </w:pPr>
                          </w:p>
                        </w:txbxContent>
                      </wps:txbx>
                      <wps:bodyPr vertOverflow="overflow" horzOverflow="overflow" anchor="ctr"/>
                    </wps:wsp>
                  </a:graphicData>
                </a:graphic>
              </wp:anchor>
            </w:drawing>
          </mc:Choice>
          <mc:Fallback>
            <w:pict>
              <v:rect id="正方形/長方形 3" style="mso-wrap-distance-right:9pt;mso-wrap-distance-bottom:0pt;margin-top:201.05pt;mso-position-vertical-relative:line;mso-position-horizontal-relative:text;v-text-anchor:middle;position:absolute;height:16.95pt;mso-wrap-distance-top:0pt;width:99.85pt;mso-wrap-distance-left:9pt;margin-left:151.75pt;z-index:71;" o:spid="_x0000_s1102" o:allowincell="t" o:allowoverlap="t" filled="f" stroked="t" strokecolor="#ff0000" strokeweight="3pt" o:spt="1">
                <v:fill/>
                <v:stroke miterlimit="8" filltype="solid"/>
                <v:textbox style="layout-flow:horizontal;">
                  <w:txbxContent>
                    <w:p>
                      <w:pPr>
                        <w:pStyle w:val="0"/>
                        <w:jc w:val="left"/>
                        <w:rPr>
                          <w:rFonts w:hint="default" w:ascii="ＤＦ平成ゴシック体W5" w:hAnsi="ＤＦ平成ゴシック体W5" w:eastAsia="ＤＦ平成ゴシック体W5"/>
                          <w:b w:val="1"/>
                          <w:sz w:val="14"/>
                        </w:rPr>
                      </w:pPr>
                    </w:p>
                  </w:txbxContent>
                </v:textbox>
                <v:imagedata o:title=""/>
                <w10:wrap type="none" anchorx="text" anchory="line"/>
              </v:rect>
            </w:pict>
          </mc:Fallback>
        </mc:AlternateContent>
      </w:r>
      <w:r>
        <w:rPr>
          <w:rFonts w:hint="eastAsia"/>
        </w:rPr>
        <mc:AlternateContent>
          <mc:Choice Requires="wps">
            <w:drawing>
              <wp:anchor distT="0" distB="0" distL="114300" distR="114300" simplePos="0" relativeHeight="79" behindDoc="0" locked="0" layoutInCell="1" hidden="0" allowOverlap="1">
                <wp:simplePos x="0" y="0"/>
                <wp:positionH relativeFrom="column">
                  <wp:posOffset>1363980</wp:posOffset>
                </wp:positionH>
                <wp:positionV relativeFrom="line">
                  <wp:posOffset>2610485</wp:posOffset>
                </wp:positionV>
                <wp:extent cx="269240" cy="121285"/>
                <wp:effectExtent l="0" t="0" r="635" b="635"/>
                <wp:wrapNone/>
                <wp:docPr id="1103" name="正方形/長方形 3"/>
                <a:graphic xmlns:a="http://schemas.openxmlformats.org/drawingml/2006/main">
                  <a:graphicData uri="http://schemas.microsoft.com/office/word/2010/wordprocessingShape">
                    <wps:wsp>
                      <wps:cNvPr id="1103" name="正方形/長方形 3"/>
                      <wps:cNvSpPr>
                        <a:spLocks noChangeArrowheads="1"/>
                      </wps:cNvSpPr>
                      <wps:spPr>
                        <a:xfrm>
                          <a:off x="0" y="0"/>
                          <a:ext cx="269240" cy="121285"/>
                        </a:xfrm>
                        <a:prstGeom prst="rect">
                          <a:avLst/>
                        </a:prstGeom>
                        <a:solidFill>
                          <a:schemeClr val="bg1"/>
                        </a:solidFill>
                        <a:ln w="38100" algn="ctr">
                          <a:noFill/>
                          <a:miter lim="800000"/>
                          <a:headEnd/>
                          <a:tailEnd/>
                        </a:ln>
                        <a:effectLst/>
                      </wps:spPr>
                      <wps:txbx>
                        <w:txbxContent>
                          <w:p>
                            <w:pPr>
                              <w:pStyle w:val="0"/>
                              <w:spacing w:line="0" w:lineRule="atLeast"/>
                              <w:jc w:val="center"/>
                              <w:rPr>
                                <w:rFonts w:hint="default" w:ascii="ＤＦ平成ゴシック体W5" w:hAnsi="ＤＦ平成ゴシック体W5" w:eastAsia="ＤＦ平成ゴシック体W5"/>
                                <w:b w:val="1"/>
                                <w:sz w:val="14"/>
                              </w:rPr>
                            </w:pPr>
                            <w:r>
                              <w:rPr>
                                <w:rFonts w:hint="eastAsia" w:ascii="ＭＳ ゴシック" w:hAnsi="ＭＳ ゴシック" w:eastAsia="ＭＳ ゴシック"/>
                                <w:b w:val="0"/>
                                <w:color w:val="000000" w:themeColor="text1"/>
                                <w:sz w:val="12"/>
                              </w:rPr>
                              <w:t>７年　</w:t>
                            </w:r>
                          </w:p>
                        </w:txbxContent>
                      </wps:txbx>
                      <wps:bodyPr vertOverflow="overflow" horzOverflow="overflow" wrap="square" lIns="0" tIns="0" rIns="0" bIns="0" anchor="t"/>
                    </wps:wsp>
                  </a:graphicData>
                </a:graphic>
              </wp:anchor>
            </w:drawing>
          </mc:Choice>
          <mc:Fallback>
            <w:pict>
              <v:rect id="正方形/長方形 3" style="mso-wrap-distance-right:9pt;mso-wrap-distance-bottom:0pt;margin-top:205.55pt;mso-position-vertical-relative:line;mso-position-horizontal-relative:text;v-text-anchor:top;position:absolute;height:9.5500000000000007pt;mso-wrap-distance-top:0pt;width:21.2pt;mso-wrap-distance-left:9pt;margin-left:107.4pt;z-index:79;" o:spid="_x0000_s1103" o:allowincell="t" o:allowoverlap="t" filled="t" fillcolor="#ffffff [3212]" stroked="f" strokeweight="3pt" o:spt="1">
                <v:fill/>
                <v:stroke miterlimit="8"/>
                <v:textbox style="layout-flow:horizontal;" inset="0mm,0mm,0mm,0mm">
                  <w:txbxContent>
                    <w:p>
                      <w:pPr>
                        <w:pStyle w:val="0"/>
                        <w:spacing w:line="0" w:lineRule="atLeast"/>
                        <w:jc w:val="center"/>
                        <w:rPr>
                          <w:rFonts w:hint="default" w:ascii="ＤＦ平成ゴシック体W5" w:hAnsi="ＤＦ平成ゴシック体W5" w:eastAsia="ＤＦ平成ゴシック体W5"/>
                          <w:b w:val="1"/>
                          <w:sz w:val="14"/>
                        </w:rPr>
                      </w:pPr>
                      <w:r>
                        <w:rPr>
                          <w:rFonts w:hint="eastAsia" w:ascii="ＭＳ ゴシック" w:hAnsi="ＭＳ ゴシック" w:eastAsia="ＭＳ ゴシック"/>
                          <w:b w:val="0"/>
                          <w:color w:val="000000" w:themeColor="text1"/>
                          <w:sz w:val="12"/>
                        </w:rPr>
                        <w:t>７年　</w:t>
                      </w:r>
                    </w:p>
                  </w:txbxContent>
                </v:textbox>
                <v:imagedata o:title=""/>
                <w10:wrap type="none" anchorx="text" anchory="line"/>
              </v:rect>
            </w:pict>
          </mc:Fallback>
        </mc:AlternateContent>
      </w:r>
      <w:r>
        <w:rPr>
          <w:rFonts w:hint="eastAsia"/>
        </w:rPr>
        <mc:AlternateContent>
          <mc:Choice Requires="wps">
            <w:drawing>
              <wp:anchor distT="0" distB="0" distL="114300" distR="114300" simplePos="0" relativeHeight="80" behindDoc="0" locked="0" layoutInCell="1" hidden="0" allowOverlap="1">
                <wp:simplePos x="0" y="0"/>
                <wp:positionH relativeFrom="column">
                  <wp:posOffset>2639060</wp:posOffset>
                </wp:positionH>
                <wp:positionV relativeFrom="line">
                  <wp:posOffset>2620645</wp:posOffset>
                </wp:positionV>
                <wp:extent cx="269240" cy="121285"/>
                <wp:effectExtent l="0" t="0" r="635" b="635"/>
                <wp:wrapNone/>
                <wp:docPr id="1104" name="正方形/長方形 3"/>
                <a:graphic xmlns:a="http://schemas.openxmlformats.org/drawingml/2006/main">
                  <a:graphicData uri="http://schemas.microsoft.com/office/word/2010/wordprocessingShape">
                    <wps:wsp>
                      <wps:cNvPr id="1104" name="正方形/長方形 3"/>
                      <wps:cNvSpPr>
                        <a:spLocks noChangeArrowheads="1"/>
                      </wps:cNvSpPr>
                      <wps:spPr>
                        <a:xfrm>
                          <a:off x="0" y="0"/>
                          <a:ext cx="269240" cy="121285"/>
                        </a:xfrm>
                        <a:prstGeom prst="rect">
                          <a:avLst/>
                        </a:prstGeom>
                        <a:solidFill>
                          <a:schemeClr val="bg1"/>
                        </a:solidFill>
                        <a:ln w="38100" algn="ctr">
                          <a:noFill/>
                          <a:miter lim="800000"/>
                          <a:headEnd/>
                          <a:tailEnd/>
                        </a:ln>
                        <a:effectLst/>
                      </wps:spPr>
                      <wps:txbx>
                        <w:txbxContent>
                          <w:p>
                            <w:pPr>
                              <w:pStyle w:val="0"/>
                              <w:spacing w:line="0" w:lineRule="atLeast"/>
                              <w:jc w:val="center"/>
                              <w:rPr>
                                <w:rFonts w:hint="default" w:ascii="ＤＦ平成ゴシック体W5" w:hAnsi="ＤＦ平成ゴシック体W5" w:eastAsia="ＤＦ平成ゴシック体W5"/>
                                <w:b w:val="1"/>
                                <w:sz w:val="14"/>
                              </w:rPr>
                            </w:pPr>
                            <w:r>
                              <w:rPr>
                                <w:rFonts w:hint="eastAsia" w:ascii="ＭＳ ゴシック" w:hAnsi="ＭＳ ゴシック" w:eastAsia="ＭＳ ゴシック"/>
                                <w:b w:val="0"/>
                                <w:color w:val="000000" w:themeColor="text1"/>
                                <w:sz w:val="12"/>
                              </w:rPr>
                              <w:t>７年　</w:t>
                            </w:r>
                          </w:p>
                        </w:txbxContent>
                      </wps:txbx>
                      <wps:bodyPr vertOverflow="overflow" horzOverflow="overflow" wrap="square" lIns="0" tIns="0" rIns="0" bIns="0" anchor="t"/>
                    </wps:wsp>
                  </a:graphicData>
                </a:graphic>
              </wp:anchor>
            </w:drawing>
          </mc:Choice>
          <mc:Fallback>
            <w:pict>
              <v:rect id="正方形/長方形 3" style="mso-wrap-distance-right:9pt;mso-wrap-distance-bottom:0pt;margin-top:206.35pt;mso-position-vertical-relative:line;mso-position-horizontal-relative:text;v-text-anchor:top;position:absolute;height:9.5500000000000007pt;mso-wrap-distance-top:0pt;width:21.2pt;mso-wrap-distance-left:9pt;margin-left:207.8pt;z-index:80;" o:spid="_x0000_s1104" o:allowincell="t" o:allowoverlap="t" filled="t" fillcolor="#ffffff [3212]" stroked="f" strokeweight="3pt" o:spt="1">
                <v:fill/>
                <v:stroke miterlimit="8"/>
                <v:textbox style="layout-flow:horizontal;" inset="0mm,0mm,0mm,0mm">
                  <w:txbxContent>
                    <w:p>
                      <w:pPr>
                        <w:pStyle w:val="0"/>
                        <w:spacing w:line="0" w:lineRule="atLeast"/>
                        <w:jc w:val="center"/>
                        <w:rPr>
                          <w:rFonts w:hint="default" w:ascii="ＤＦ平成ゴシック体W5" w:hAnsi="ＤＦ平成ゴシック体W5" w:eastAsia="ＤＦ平成ゴシック体W5"/>
                          <w:b w:val="1"/>
                          <w:sz w:val="14"/>
                        </w:rPr>
                      </w:pPr>
                      <w:r>
                        <w:rPr>
                          <w:rFonts w:hint="eastAsia" w:ascii="ＭＳ ゴシック" w:hAnsi="ＭＳ ゴシック" w:eastAsia="ＭＳ ゴシック"/>
                          <w:b w:val="0"/>
                          <w:color w:val="000000" w:themeColor="text1"/>
                          <w:sz w:val="12"/>
                        </w:rPr>
                        <w:t>７年　</w:t>
                      </w:r>
                    </w:p>
                  </w:txbxContent>
                </v:textbox>
                <v:imagedata o:title=""/>
                <w10:wrap type="none" anchorx="text" anchory="line"/>
              </v:rect>
            </w:pict>
          </mc:Fallback>
        </mc:AlternateContent>
      </w:r>
      <w:r>
        <w:rPr>
          <w:rFonts w:hint="default" w:ascii="ＭＳ ゴシック" w:hAnsi="ＭＳ ゴシック" w:eastAsia="ＭＳ ゴシック"/>
          <w:b w:val="1"/>
          <w:sz w:val="20"/>
        </w:rPr>
        <w:drawing>
          <wp:inline distT="0" distB="0" distL="0" distR="0">
            <wp:extent cx="4987925" cy="3020695"/>
            <wp:effectExtent l="0" t="0" r="0" b="0"/>
            <wp:docPr id="1105" name="オブジェクト 0"/>
            <a:graphic xmlns:a="http://schemas.openxmlformats.org/drawingml/2006/main">
              <a:graphicData uri="http://schemas.openxmlformats.org/drawingml/2006/picture">
                <pic:pic xmlns:pic="http://schemas.openxmlformats.org/drawingml/2006/picture">
                  <pic:nvPicPr>
                    <pic:cNvPr id="1105" name="オブジェクト 0"/>
                    <pic:cNvPicPr/>
                  </pic:nvPicPr>
                  <pic:blipFill>
                    <a:blip r:embed="rId14"/>
                    <a:stretch>
                      <a:fillRect/>
                    </a:stretch>
                  </pic:blipFill>
                  <pic:spPr>
                    <a:xfrm>
                      <a:off x="0" y="0"/>
                      <a:ext cx="4987925" cy="3020695"/>
                    </a:xfrm>
                    <a:prstGeom prst="rect">
                      <a:avLst/>
                    </a:prstGeom>
                  </pic:spPr>
                </pic:pic>
              </a:graphicData>
            </a:graphic>
          </wp:inline>
        </w:drawing>
      </w:r>
    </w:p>
    <w:p>
      <w:pPr>
        <w:pStyle w:val="0"/>
        <w:rPr>
          <w:rFonts w:hint="default" w:ascii="ＭＳ ゴシック" w:hAnsi="ＭＳ ゴシック" w:eastAsia="ＭＳ ゴシック"/>
          <w:b w:val="1"/>
          <w:sz w:val="20"/>
        </w:rPr>
      </w:pPr>
    </w:p>
    <w:p>
      <w:pPr>
        <w:pStyle w:val="0"/>
        <w:rPr>
          <w:rFonts w:hint="eastAsia"/>
          <w:sz w:val="24"/>
        </w:rPr>
      </w:pPr>
    </w:p>
    <w:p>
      <w:pPr>
        <w:pStyle w:val="0"/>
        <w:rPr>
          <w:rFonts w:hint="eastAsia"/>
          <w:sz w:val="24"/>
        </w:rPr>
      </w:pPr>
      <w:r>
        <w:rPr>
          <w:rFonts w:hint="eastAsia"/>
          <w:sz w:val="24"/>
        </w:rPr>
        <w:t>（注意事項）</w:t>
      </w:r>
    </w:p>
    <w:p>
      <w:pPr>
        <w:pStyle w:val="0"/>
        <w:ind w:left="240" w:hanging="240" w:hangingChars="100"/>
        <w:rPr>
          <w:rFonts w:hint="eastAsia"/>
          <w:sz w:val="24"/>
        </w:rPr>
      </w:pPr>
      <w:r>
        <w:rPr>
          <w:rFonts w:hint="eastAsia"/>
          <w:sz w:val="24"/>
        </w:rPr>
        <w:t>・システムの操作にて「歩掛適用年月」は変更しないでください。</w:t>
      </w:r>
    </w:p>
    <w:p>
      <w:pPr>
        <w:pStyle w:val="0"/>
        <w:ind w:left="240" w:hanging="240" w:hangingChars="100"/>
        <w:rPr>
          <w:rFonts w:hint="eastAsia"/>
          <w:sz w:val="24"/>
        </w:rPr>
      </w:pPr>
      <w:r>
        <w:rPr>
          <w:rFonts w:hint="eastAsia"/>
          <w:sz w:val="24"/>
        </w:rPr>
        <w:t>・出力された設計書鏡において、基本単価の適用月だけが変更となっていることを確認してください。</w:t>
      </w:r>
    </w:p>
    <w:p>
      <w:pPr>
        <w:pStyle w:val="0"/>
        <w:ind w:left="240" w:hanging="240" w:hangingChars="100"/>
        <w:rPr>
          <w:rFonts w:hint="eastAsia"/>
          <w:sz w:val="24"/>
        </w:rPr>
      </w:pPr>
      <w:r>
        <w:rPr>
          <w:rFonts w:hint="eastAsia"/>
          <w:sz w:val="24"/>
        </w:rPr>
        <w:t>・手入力されたデータは再度手入力してください。</w:t>
      </w:r>
    </w:p>
    <w:p>
      <w:pPr>
        <w:pStyle w:val="0"/>
        <w:ind w:left="240" w:hanging="240" w:hangingChars="100"/>
        <w:rPr>
          <w:rFonts w:hint="eastAsia"/>
          <w:sz w:val="24"/>
        </w:rPr>
      </w:pPr>
      <w:r>
        <w:rPr>
          <w:rFonts w:hint="eastAsia"/>
          <w:sz w:val="24"/>
        </w:rPr>
        <w:t>・単価期を変更すると処理施設検索を使用して処分費を設定している場合、処分費情報がクリアされるので、再度入力してください。</w:t>
      </w:r>
    </w:p>
    <w:p>
      <w:pPr>
        <w:pStyle w:val="0"/>
        <w:widowControl w:val="1"/>
        <w:jc w:val="left"/>
        <w:rPr>
          <w:rFonts w:hint="eastAsia"/>
        </w:rPr>
      </w:pPr>
    </w:p>
    <w:sectPr>
      <w:headerReference r:id="rId6" w:type="default"/>
      <w:footerReference r:id="rId7" w:type="default"/>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ＤＦ平成ゴシック体W5">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659036283"/>
      <w:docPartObj>
        <w:docPartGallery w:val="Page Numbers (Bottom of Page)"/>
        <w:docPartUnique/>
      </w:docPartObj>
    </w:sdtPr>
    <w:sdtEndPr>
      <w:rPr>
        <w:rFonts w:hint="default"/>
      </w:rPr>
    </w:sdtEndPr>
    <w:sdtContent>
      <w:sdt>
        <w:sdtPr>
          <w:rPr>
            <w:rFonts w:hint="default"/>
          </w:rPr>
          <w:id w:val="1728636285"/>
          <w:docPartObj>
            <w:docPartGallery w:val="Page Numbers (Top of Page)"/>
            <w:docPartUnique/>
          </w:docPartObj>
        </w:sdtPr>
        <w:sdtEndPr>
          <w:rPr>
            <w:rFonts w:hint="default"/>
          </w:rPr>
        </w:sdtEndPr>
        <w:sdtContent>
          <w:p>
            <w:pPr>
              <w:pStyle w:val="17"/>
              <w:jc w:val="center"/>
              <w:rPr>
                <w:rFonts w:hint="eastAsia"/>
              </w:rPr>
            </w:pPr>
            <w:r>
              <w:rPr>
                <w:rFonts w:hint="default" w:ascii="ＭＳ 明朝" w:hAnsi="ＭＳ 明朝"/>
                <w:sz w:val="22"/>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default" w:ascii="ＭＳ 明朝" w:hAnsi="ＭＳ 明朝"/>
                <w:b w:val="1"/>
                <w:sz w:val="22"/>
              </w:rPr>
              <w:t>1</w:t>
            </w:r>
            <w:r>
              <w:rPr>
                <w:rFonts w:hint="eastAsia"/>
              </w:rPr>
              <w:fldChar w:fldCharType="end"/>
            </w:r>
            <w:r>
              <w:rPr>
                <w:rFonts w:hint="default" w:ascii="ＭＳ 明朝" w:hAnsi="ＭＳ 明朝"/>
                <w:sz w:val="22"/>
              </w:rPr>
              <w:t xml:space="preserve"> / </w:t>
            </w:r>
            <w:r>
              <w:rPr>
                <w:rFonts w:hint="eastAsia"/>
              </w:rPr>
              <w:fldChar w:fldCharType="begin"/>
            </w:r>
            <w:r>
              <w:rPr>
                <w:rFonts w:hint="eastAsia"/>
              </w:rPr>
              <w:instrText xml:space="preserve">NUMPAGES \* MERGEFORMAT </w:instrText>
            </w:r>
            <w:r>
              <w:rPr>
                <w:rFonts w:hint="eastAsia"/>
              </w:rPr>
              <w:fldChar w:fldCharType="separate"/>
            </w:r>
            <w:r>
              <w:rPr>
                <w:rFonts w:hint="default" w:ascii="ＭＳ 明朝" w:hAnsi="ＭＳ 明朝"/>
                <w:b w:val="1"/>
                <w:sz w:val="22"/>
              </w:rPr>
              <w:t>8</w:t>
            </w:r>
            <w:r>
              <w:rPr>
                <w:rFonts w:hint="eastAsia"/>
              </w:rPr>
              <w:fldChar w:fldCharType="end"/>
            </w:r>
          </w:p>
        </w:sdtContent>
      </w:sdt>
    </w:sdtContent>
  </w:sdt>
  <w:p>
    <w:pPr>
      <w:pStyle w:val="17"/>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right"/>
      <w:rPr>
        <w:rFonts w:hint="default" w:ascii="ＭＳ 明朝" w:hAnsi="ＭＳ 明朝"/>
        <w:sz w:val="22"/>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AEEFAF4"/>
    <w:lvl w:ilvl="0" w:tplc="FFFFFFFF">
      <w:start w:val="1"/>
      <w:numFmt w:val="decimalEnclosedCircle"/>
      <w:lvlText w:val="%1"/>
      <w:lvlJc w:val="left"/>
      <w:pPr>
        <w:ind w:left="933" w:hanging="360"/>
      </w:pPr>
      <w:rPr>
        <w:rFonts w:hint="eastAsia"/>
      </w:rPr>
    </w:lvl>
    <w:lvl w:ilvl="1" w:tplc="FFFFFFFF">
      <w:start w:val="1"/>
      <w:numFmt w:val="aiueoFullWidth"/>
      <w:lvlText w:val="(%2)"/>
      <w:lvlJc w:val="left"/>
      <w:pPr>
        <w:ind w:left="1413" w:hanging="420"/>
      </w:pPr>
    </w:lvl>
    <w:lvl w:ilvl="2" w:tplc="FFFFFFFF">
      <w:start w:val="1"/>
      <w:numFmt w:val="decimalEnclosedCircle"/>
      <w:lvlText w:val="%3"/>
      <w:lvlJc w:val="left"/>
      <w:pPr>
        <w:ind w:left="1833" w:hanging="420"/>
      </w:pPr>
    </w:lvl>
    <w:lvl w:ilvl="3" w:tplc="FFFFFFFF">
      <w:start w:val="1"/>
      <w:numFmt w:val="decimal"/>
      <w:lvlText w:val="%4."/>
      <w:lvlJc w:val="left"/>
      <w:pPr>
        <w:ind w:left="2253" w:hanging="420"/>
      </w:pPr>
    </w:lvl>
    <w:lvl w:ilvl="4" w:tplc="FFFFFFFF">
      <w:start w:val="1"/>
      <w:numFmt w:val="aiueoFullWidth"/>
      <w:lvlText w:val="(%5)"/>
      <w:lvlJc w:val="left"/>
      <w:pPr>
        <w:ind w:left="2673" w:hanging="420"/>
      </w:pPr>
    </w:lvl>
    <w:lvl w:ilvl="5" w:tplc="FFFFFFFF">
      <w:start w:val="1"/>
      <w:numFmt w:val="decimalEnclosedCircle"/>
      <w:lvlText w:val="%6"/>
      <w:lvlJc w:val="left"/>
      <w:pPr>
        <w:ind w:left="3093" w:hanging="420"/>
      </w:pPr>
    </w:lvl>
    <w:lvl w:ilvl="6" w:tplc="FFFFFFFF">
      <w:start w:val="1"/>
      <w:numFmt w:val="decimal"/>
      <w:lvlText w:val="%7."/>
      <w:lvlJc w:val="left"/>
      <w:pPr>
        <w:ind w:left="3513" w:hanging="420"/>
      </w:pPr>
    </w:lvl>
    <w:lvl w:ilvl="7" w:tplc="FFFFFFFF">
      <w:start w:val="1"/>
      <w:numFmt w:val="aiueoFullWidth"/>
      <w:lvlText w:val="(%8)"/>
      <w:lvlJc w:val="left"/>
      <w:pPr>
        <w:ind w:left="3933" w:hanging="420"/>
      </w:pPr>
    </w:lvl>
    <w:lvl w:ilvl="8" w:tplc="FFFFFFFF">
      <w:start w:val="1"/>
      <w:numFmt w:val="decimalEnclosedCircle"/>
      <w:lvlText w:val="%9"/>
      <w:lvlJc w:val="left"/>
      <w:pPr>
        <w:ind w:left="4353" w:hanging="420"/>
      </w:pPr>
    </w:lvl>
  </w:abstractNum>
  <w:abstractNum w:abstractNumId="1">
    <w:nsid w:val="00000002"/>
    <w:multiLevelType w:val="hybridMultilevel"/>
    <w:tmpl w:val="DC183D86"/>
    <w:lvl w:ilvl="0" w:tplc="FFFFFFFF">
      <w:numFmt w:val="bullet"/>
      <w:lvlText w:val="※"/>
      <w:lvlJc w:val="left"/>
      <w:pPr>
        <w:ind w:left="1200" w:hanging="360"/>
      </w:pPr>
      <w:rPr>
        <w:rFonts w:hint="eastAsia" w:ascii="ＭＳ 明朝" w:hAnsi="ＭＳ 明朝" w:eastAsia="ＭＳ 明朝"/>
      </w:rPr>
    </w:lvl>
    <w:lvl w:ilvl="1" w:tplc="FFFFFFFF">
      <w:numFmt w:val="bullet"/>
      <w:lvlText w:val=""/>
      <w:lvlJc w:val="left"/>
      <w:pPr>
        <w:ind w:left="1680" w:hanging="420"/>
      </w:pPr>
      <w:rPr>
        <w:rFonts w:hint="default" w:ascii="Wingdings" w:hAnsi="Wingdings"/>
      </w:rPr>
    </w:lvl>
    <w:lvl w:ilvl="2" w:tplc="FFFFFFFF">
      <w:numFmt w:val="bullet"/>
      <w:lvlText w:val=""/>
      <w:lvlJc w:val="left"/>
      <w:pPr>
        <w:ind w:left="2100" w:hanging="420"/>
      </w:pPr>
      <w:rPr>
        <w:rFonts w:hint="default" w:ascii="Wingdings" w:hAnsi="Wingdings"/>
      </w:rPr>
    </w:lvl>
    <w:lvl w:ilvl="3" w:tplc="FFFFFFFF">
      <w:numFmt w:val="bullet"/>
      <w:lvlText w:val=""/>
      <w:lvlJc w:val="left"/>
      <w:pPr>
        <w:ind w:left="2520" w:hanging="420"/>
      </w:pPr>
      <w:rPr>
        <w:rFonts w:hint="default" w:ascii="Wingdings" w:hAnsi="Wingdings"/>
      </w:rPr>
    </w:lvl>
    <w:lvl w:ilvl="4" w:tplc="FFFFFFFF">
      <w:numFmt w:val="bullet"/>
      <w:lvlText w:val=""/>
      <w:lvlJc w:val="left"/>
      <w:pPr>
        <w:ind w:left="2940" w:hanging="420"/>
      </w:pPr>
      <w:rPr>
        <w:rFonts w:hint="default" w:ascii="Wingdings" w:hAnsi="Wingdings"/>
      </w:rPr>
    </w:lvl>
    <w:lvl w:ilvl="5" w:tplc="FFFFFFFF">
      <w:numFmt w:val="bullet"/>
      <w:lvlText w:val=""/>
      <w:lvlJc w:val="left"/>
      <w:pPr>
        <w:ind w:left="3360" w:hanging="420"/>
      </w:pPr>
      <w:rPr>
        <w:rFonts w:hint="default" w:ascii="Wingdings" w:hAnsi="Wingdings"/>
      </w:rPr>
    </w:lvl>
    <w:lvl w:ilvl="6" w:tplc="FFFFFFFF">
      <w:numFmt w:val="bullet"/>
      <w:lvlText w:val=""/>
      <w:lvlJc w:val="left"/>
      <w:pPr>
        <w:ind w:left="3780" w:hanging="420"/>
      </w:pPr>
      <w:rPr>
        <w:rFonts w:hint="default" w:ascii="Wingdings" w:hAnsi="Wingdings"/>
      </w:rPr>
    </w:lvl>
    <w:lvl w:ilvl="7" w:tplc="FFFFFFFF">
      <w:numFmt w:val="bullet"/>
      <w:lvlText w:val=""/>
      <w:lvlJc w:val="left"/>
      <w:pPr>
        <w:ind w:left="4200" w:hanging="420"/>
      </w:pPr>
      <w:rPr>
        <w:rFonts w:hint="default" w:ascii="Wingdings" w:hAnsi="Wingdings"/>
      </w:rPr>
    </w:lvl>
    <w:lvl w:ilvl="8" w:tplc="FFFFFFFF">
      <w:numFmt w:val="bullet"/>
      <w:lvlText w:val=""/>
      <w:lvlJc w:val="left"/>
      <w:pPr>
        <w:ind w:left="462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4" type="connector" idref="#_x0000_s1077">
          <o:proxy start="" idref="#_x0000_s0" connectloc="-1"/>
          <o:proxy end="" idref="#_x0000_s0" connectloc="-1"/>
        </o:r>
        <o:r id="V:Rule14" type="connector" idref="#_x0000_s1074">
          <o:proxy start="" idref="#_x0000_s0" connectloc="-1"/>
          <o:proxy end="" idref="#_x0000_s0" connectloc="-1"/>
        </o:r>
        <o:r id="V:Rule26" type="connector" idref="#_x0000_s1054">
          <o:proxy start="" idref="#_x0000_s0" connectloc="-1"/>
          <o:proxy end="" idref="#_x0000_s0" connectloc="-1"/>
        </o:r>
        <o:r id="V:Rule38" type="connector" idref="#_x0000_s1034">
          <o:proxy start="" idref="#_x0000_s0" connectloc="-1"/>
          <o:proxy end="" idref="#_x0000_s0" connectloc="-1"/>
        </o:r>
        <o:r id="V:Rule82" type="connector" idref="#_x0000_s1053">
          <o:proxy start="" idref="#_x0000_s0" connectloc="-1"/>
          <o:proxy end="" idref="#_x0000_s0" connectloc="-1"/>
        </o:r>
        <o:r id="V:Rule94" type="connector" idref="#_x0000_s1033">
          <o:proxy start="" idref="#_x0000_s0" connectloc="-1"/>
          <o:proxy end="" idref="#_x0000_s0" connectloc="-1"/>
        </o:r>
        <o:r id="V:Rule108" type="connector" idref="#_x0000_s1078">
          <o:proxy start="" idref="#_x0000_s0" connectloc="-1"/>
          <o:proxy end="" idref="#_x0000_s0" connectloc="-1"/>
        </o:r>
        <o:r id="V:Rule118" type="connector" idref="#_x0000_s1075">
          <o:proxy start="" idref="#_x0000_s0" connectloc="-1"/>
          <o:proxy end="" idref="#_x0000_s0" connectloc="-1"/>
        </o:r>
        <o:r id="V:Rule128" type="connector" idref="#_x0000_s1055">
          <o:proxy start="" idref="#_x0000_s0" connectloc="-1"/>
          <o:proxy end="" idref="#_x0000_s0" connectloc="-1"/>
        </o:r>
        <o:r id="V:Rule140" type="connector" idref="#_x0000_s1035">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4"/>
      </w:rPr>
    </w:rPrDefault>
  </w:docDefaults>
  <w:style w:type="paragraph" w:styleId="0" w:default="1">
    <w:name w:val="Normal"/>
    <w:next w:val="0"/>
    <w:link w:val="0"/>
    <w:uiPriority w:val="0"/>
    <w:qFormat/>
    <w:pPr>
      <w:widowControl w:val="0"/>
      <w:jc w:val="both"/>
    </w:pPr>
    <w:rPr>
      <w:rFonts w:ascii="Century" w:hAnsi="Century"/>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sz w:val="21"/>
    </w:rPr>
  </w:style>
  <w:style w:type="paragraph" w:styleId="19" w:customStyle="1">
    <w:name w:val="リスト段落1"/>
    <w:basedOn w:val="0"/>
    <w:next w:val="19"/>
    <w:link w:val="0"/>
    <w:uiPriority w:val="0"/>
    <w:pPr>
      <w:ind w:left="840" w:leftChars="400"/>
    </w:pPr>
  </w:style>
  <w:style w:type="paragraph" w:styleId="20">
    <w:name w:val="Note Heading"/>
    <w:basedOn w:val="0"/>
    <w:next w:val="0"/>
    <w:link w:val="21"/>
    <w:uiPriority w:val="0"/>
    <w:pPr>
      <w:jc w:val="center"/>
    </w:pPr>
    <w:rPr>
      <w:sz w:val="24"/>
    </w:rPr>
  </w:style>
  <w:style w:type="character" w:styleId="21" w:customStyle="1">
    <w:name w:val="記 (文字)"/>
    <w:basedOn w:val="10"/>
    <w:next w:val="21"/>
    <w:link w:val="20"/>
    <w:uiPriority w:val="0"/>
    <w:rPr>
      <w:rFonts w:ascii="Century" w:hAnsi="Century"/>
    </w:r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paragraph" w:styleId="24">
    <w:name w:val="Body Text"/>
    <w:basedOn w:val="0"/>
    <w:next w:val="24"/>
    <w:link w:val="25"/>
    <w:uiPriority w:val="0"/>
    <w:qFormat/>
    <w:pPr>
      <w:overflowPunct w:val="0"/>
      <w:adjustRightInd w:val="0"/>
      <w:textAlignment w:val="baseline"/>
    </w:pPr>
    <w:rPr>
      <w:rFonts w:ascii="ＭＳ Ｐゴシック" w:hAnsi="ＭＳ Ｐゴシック" w:eastAsia="ＭＳ Ｐゴシック"/>
      <w:color w:val="000000"/>
      <w:kern w:val="0"/>
      <w:sz w:val="26"/>
    </w:rPr>
  </w:style>
  <w:style w:type="character" w:styleId="25" w:customStyle="1">
    <w:name w:val="本文 (文字)"/>
    <w:basedOn w:val="10"/>
    <w:next w:val="25"/>
    <w:link w:val="24"/>
    <w:uiPriority w:val="0"/>
    <w:rPr>
      <w:rFonts w:ascii="ＭＳ Ｐゴシック" w:hAnsi="ＭＳ Ｐゴシック" w:eastAsia="ＭＳ Ｐゴシック"/>
      <w:color w:val="000000"/>
      <w:kern w:val="0"/>
      <w:sz w:val="26"/>
    </w:rPr>
  </w:style>
  <w:style w:type="paragraph" w:styleId="26">
    <w:name w:val="List Paragraph"/>
    <w:basedOn w:val="0"/>
    <w:next w:val="26"/>
    <w:link w:val="0"/>
    <w:uiPriority w:val="0"/>
    <w:qFormat/>
    <w:pPr>
      <w:ind w:left="840" w:leftChars="400"/>
    </w:p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customStyle="1">
    <w:name w:val="リスト段落2"/>
    <w:basedOn w:val="0"/>
    <w:next w:val="30"/>
    <w:link w:val="0"/>
    <w:uiPriority w:val="0"/>
    <w:qFormat/>
    <w:pPr>
      <w:ind w:left="840" w:leftChars="40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image" Target="media/image1.png" /><Relationship Id="rId9" Type="http://schemas.openxmlformats.org/officeDocument/2006/relationships/image" Target="media/image2.png" /><Relationship Id="rId10" Type="http://schemas.openxmlformats.org/officeDocument/2006/relationships/image" Target="media/image3.png" /><Relationship Id="rId11" Type="http://schemas.openxmlformats.org/officeDocument/2006/relationships/image" Target="media/image4.jpg" /><Relationship Id="rId12" Type="http://schemas.openxmlformats.org/officeDocument/2006/relationships/image" Target="media/image5.jpg" /><Relationship Id="rId13" Type="http://schemas.openxmlformats.org/officeDocument/2006/relationships/image" Target="media/image6.png" /><Relationship Id="rId14" Type="http://schemas.openxmlformats.org/officeDocument/2006/relationships/image" Target="media/image7.png" /><Relationship Id="rId1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777</TotalTime>
  <Pages>8</Pages>
  <Words>56</Words>
  <Characters>3503</Characters>
  <Application>JUST Note</Application>
  <Lines>304</Lines>
  <Paragraphs>165</Paragraphs>
  <CharactersWithSpaces>3798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Setup</dc:creator>
  <cp:lastModifiedBy>鈴木　俊哉</cp:lastModifiedBy>
  <cp:lastPrinted>2025-02-28T01:31:51Z</cp:lastPrinted>
  <dcterms:created xsi:type="dcterms:W3CDTF">2023-02-15T08:26:00Z</dcterms:created>
  <dcterms:modified xsi:type="dcterms:W3CDTF">2025-02-28T01:38:46Z</dcterms:modified>
  <cp:revision>499</cp:revision>
</cp:coreProperties>
</file>