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rPr>
      </w:pPr>
      <w:r>
        <w:rPr>
          <w:rFonts w:hint="eastAsia"/>
        </w:rPr>
        <mc:AlternateContent>
          <mc:Choice Requires="wps">
            <w:drawing>
              <wp:anchor simplePos="0" relativeHeight="4" behindDoc="0" locked="0" layoutInCell="1" hidden="0" allowOverlap="1">
                <wp:simplePos x="0" y="0"/>
                <wp:positionH relativeFrom="column">
                  <wp:posOffset>-57150</wp:posOffset>
                </wp:positionH>
                <wp:positionV relativeFrom="paragraph">
                  <wp:posOffset>-480060</wp:posOffset>
                </wp:positionV>
                <wp:extent cx="1371600" cy="2241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371600" cy="224155"/>
                        </a:xfrm>
                        <a:prstGeom prst="rect">
                          <a:avLst/>
                        </a:prstGeom>
                        <a:solidFill>
                          <a:srgbClr val="FFFFFF"/>
                        </a:solidFill>
                        <a:ln w="9525">
                          <a:solidFill>
                            <a:sysClr val="windowText" lastClr="000000"/>
                          </a:solidFill>
                          <a:miter/>
                        </a:ln>
                      </wps:spPr>
                      <wps:txbx>
                        <w:txbxContent>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委託</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7.79pt;mso-position-vertical-relative:text;mso-position-horizontal-relative:text;position:absolute;height:17.64pt;width:108pt;margin-left:-4.5pt;z-index:4;"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委託</w:t>
                      </w:r>
                    </w:p>
                  </w:txbxContent>
                </v:textbox>
                <v:imagedata o:title=""/>
                <w10:wrap type="none" anchorx="text" anchory="text"/>
              </v:shape>
            </w:pict>
          </mc:Fallback>
        </mc:AlternateContent>
      </w:r>
    </w:p>
    <w:p>
      <w:pPr>
        <w:pStyle w:val="0"/>
        <w:rPr>
          <w:rFonts w:hint="eastAsia" w:ascii="ＭＳ 明朝" w:hAnsi="ＭＳ 明朝" w:eastAsia="ＭＳ 明朝"/>
          <w:color w:val="auto"/>
          <w:sz w:val="22"/>
          <w:bdr w:val="none" w:color="auto" w:sz="0" w:space="0"/>
        </w:rPr>
      </w:pPr>
      <w:r>
        <w:rPr>
          <w:rFonts w:hint="eastAsia" w:ascii="ＭＳ 明朝" w:hAnsi="ＭＳ 明朝" w:eastAsia="ＭＳ 明朝"/>
          <w:color w:val="auto"/>
          <w:sz w:val="22"/>
          <w:bdr w:val="none" w:color="auto" w:sz="0" w:space="0"/>
        </w:rPr>
        <w:t>様式第１号</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32"/>
        </w:rPr>
      </w:pPr>
      <w:r>
        <w:rPr>
          <w:rFonts w:hint="eastAsia" w:ascii="ＭＳ 明朝" w:hAnsi="ＭＳ 明朝" w:eastAsia="ＭＳ 明朝"/>
          <w:color w:val="auto"/>
          <w:sz w:val="32"/>
        </w:rPr>
        <w:t>誓　約　書</w:t>
      </w:r>
    </w:p>
    <w:p>
      <w:pPr>
        <w:pStyle w:val="0"/>
        <w:rPr>
          <w:rFonts w:hint="eastAsia" w:ascii="ＭＳ 明朝" w:hAnsi="ＭＳ 明朝" w:eastAsia="ＭＳ 明朝"/>
          <w:color w:val="auto"/>
          <w:sz w:val="22"/>
        </w:rPr>
      </w:pP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下記１に基づく業務の履行に際し、下記２の事項を誓約します。</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この誓約に反したことにより入札参加停止等の処分を受けても異議は一切申し立てません。</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　業務名</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〇〇〇〇業務　　　　　　　　　　　　　（当初契約日　　年　　月　　日）</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　誓約事項</w:t>
      </w:r>
    </w:p>
    <w:p>
      <w:pPr>
        <w:pStyle w:val="0"/>
        <w:ind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（１）本契約に基づく業務の履行に際し、別表に掲げる法律その他の労働環境の整備等に関する法令を遵守すること。</w:t>
      </w:r>
    </w:p>
    <w:p>
      <w:pPr>
        <w:pStyle w:val="0"/>
        <w:ind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２）本契約に基づく業務の履行に際し、別表に掲げる法律に違反し、所管行政庁の処分を受けたときは、処分の内容及び対応方針を速やかに県に報告し、是正のために必要な措置を講ずること。また、所管行政庁に是正の報告を行ったときは、その内容を速やかに県に報告すること。</w:t>
      </w:r>
    </w:p>
    <w:p>
      <w:pPr>
        <w:pStyle w:val="0"/>
        <w:ind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３）本契約に基づく業務の履行に際し、下請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ア　下請負者から誓約書を提出させ、その写しを県に提出すること。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イ　下請負者が、本契約に基づく業務の履行に際し別表に掲げる法律に違反し、所管行政庁の処分を受けたときは、（２）の例により、それらの内容を速やかに報告させるとともに、その内容を県に報告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ウ　下請負者がさらに第三者と下請契約を締結したときは、当該下請負者を通じて、ア及びイと同様に、当該第三者からの誓約書の写しの提出等を行うこと。</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jc w:val="right"/>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発　注　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職</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名</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所</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受　　注　　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商</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号</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名（法人にあっては、代表者の氏名）印</w:t>
      </w:r>
    </w:p>
    <w:p>
      <w:pPr>
        <w:pStyle w:val="0"/>
        <w:rPr>
          <w:rFonts w:hint="eastAsia" w:ascii="ＭＳ 明朝" w:hAnsi="ＭＳ 明朝" w:eastAsia="ＭＳ 明朝"/>
          <w:color w:val="auto"/>
          <w:sz w:val="22"/>
        </w:rPr>
      </w:pPr>
      <w:r>
        <w:rPr>
          <w:rFonts w:hint="eastAsia"/>
          <w:color w:val="auto"/>
          <w:sz w:val="22"/>
        </w:rPr>
        <w:br w:type="page"/>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別表　労働関係及び公正な取引に関する主な法律</w:t>
      </w:r>
    </w:p>
    <w:p>
      <w:pPr>
        <w:pStyle w:val="0"/>
        <w:rPr>
          <w:rFonts w:hint="eastAsia" w:ascii="ＭＳ 明朝" w:hAnsi="ＭＳ 明朝" w:eastAsia="ＭＳ 明朝"/>
          <w:color w:val="auto"/>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33655</wp:posOffset>
                </wp:positionH>
                <wp:positionV relativeFrom="paragraph">
                  <wp:posOffset>46990</wp:posOffset>
                </wp:positionV>
                <wp:extent cx="5686425" cy="32385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686425" cy="32385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（２）製造委託等に係る中小受託事業者に対する代金の支払の遅延等の防止に関する法律</w:t>
                            </w:r>
                          </w:p>
                          <w:p>
                            <w:pPr>
                              <w:pStyle w:val="0"/>
                              <w:rPr>
                                <w:rFonts w:hint="eastAsia"/>
                                <w:color w:val="auto"/>
                                <w:sz w:val="21"/>
                              </w:rPr>
                            </w:pPr>
                            <w:r>
                              <w:rPr>
                                <w:rFonts w:hint="eastAsia" w:ascii="ＭＳ ゴシック" w:hAnsi="ＭＳ ゴシック" w:eastAsia="ＭＳ ゴシック"/>
                                <w:color w:val="auto"/>
                                <w:sz w:val="21"/>
                              </w:rPr>
                              <w:t>　　　（昭和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（３）特定受託事業者に係る取引の適正化等に関する法律（令和５年法律第</w:t>
                            </w:r>
                            <w:r>
                              <w:rPr>
                                <w:rFonts w:hint="eastAsia" w:ascii="ＭＳ ゴシック" w:hAnsi="ＭＳ ゴシック" w:eastAsia="ＭＳ ゴシック"/>
                                <w:color w:val="auto"/>
                                <w:sz w:val="21"/>
                              </w:rPr>
                              <w:t>25</w:t>
                            </w:r>
                            <w:r>
                              <w:rPr>
                                <w:rFonts w:hint="eastAsia" w:ascii="ＭＳ ゴシック" w:hAnsi="ＭＳ ゴシック" w:eastAsia="ＭＳ ゴシック"/>
                                <w:color w:val="auto"/>
                                <w:sz w:val="21"/>
                              </w:rPr>
                              <w:t>号）</w:t>
                            </w:r>
                          </w:p>
                          <w:p>
                            <w:pPr>
                              <w:pStyle w:val="0"/>
                              <w:rPr>
                                <w:rFonts w:hint="eastAsia"/>
                                <w:color w:val="auto"/>
                                <w:sz w:val="2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pt;mso-position-vertical-relative:text;mso-position-horizontal-relative:text;position:absolute;height:255pt;mso-wrap-distance-top:0pt;width:447.75pt;mso-wrap-distance-left:16pt;margin-left:2.65pt;z-index:2;"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（２）製造委託等に係る中小受託事業者に対する代金の支払の遅延等の防止に関する法律</w:t>
                      </w:r>
                    </w:p>
                    <w:p>
                      <w:pPr>
                        <w:pStyle w:val="0"/>
                        <w:rPr>
                          <w:rFonts w:hint="eastAsia"/>
                          <w:color w:val="auto"/>
                          <w:sz w:val="21"/>
                        </w:rPr>
                      </w:pPr>
                      <w:r>
                        <w:rPr>
                          <w:rFonts w:hint="eastAsia" w:ascii="ＭＳ ゴシック" w:hAnsi="ＭＳ ゴシック" w:eastAsia="ＭＳ ゴシック"/>
                          <w:color w:val="auto"/>
                          <w:sz w:val="21"/>
                        </w:rPr>
                        <w:t>　　　（昭和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（３）特定受託事業者に係る取引の適正化等に関する法律（令和５年法律第</w:t>
                      </w:r>
                      <w:r>
                        <w:rPr>
                          <w:rFonts w:hint="eastAsia" w:ascii="ＭＳ ゴシック" w:hAnsi="ＭＳ ゴシック" w:eastAsia="ＭＳ ゴシック"/>
                          <w:color w:val="auto"/>
                          <w:sz w:val="21"/>
                        </w:rPr>
                        <w:t>25</w:t>
                      </w:r>
                      <w:r>
                        <w:rPr>
                          <w:rFonts w:hint="eastAsia" w:ascii="ＭＳ ゴシック" w:hAnsi="ＭＳ ゴシック" w:eastAsia="ＭＳ ゴシック"/>
                          <w:color w:val="auto"/>
                          <w:sz w:val="21"/>
                        </w:rPr>
                        <w:t>号）</w:t>
                      </w:r>
                    </w:p>
                    <w:p>
                      <w:pPr>
                        <w:pStyle w:val="0"/>
                        <w:rPr>
                          <w:rFonts w:hint="eastAsia"/>
                          <w:color w:val="auto"/>
                          <w:sz w:val="21"/>
                        </w:rPr>
                      </w:pPr>
                    </w:p>
                  </w:txbxContent>
                </v:textbox>
                <v:imagedata o:title=""/>
                <w10:wrap type="none" anchorx="text" anchory="text"/>
              </v:shape>
            </w:pict>
          </mc:Fallback>
        </mc:AlternateConten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FF0000"/>
          <w:sz w:val="22"/>
        </w:rPr>
      </w:pPr>
    </w:p>
    <w:p>
      <w:pPr>
        <w:pStyle w:val="0"/>
        <w:rPr>
          <w:rFonts w:hint="eastAsia" w:ascii="ＭＳ 明朝" w:hAnsi="ＭＳ 明朝" w:eastAsia="ＭＳ 明朝"/>
          <w:color w:val="FF0000"/>
          <w:sz w:val="22"/>
        </w:rPr>
      </w:pPr>
    </w:p>
    <w:p>
      <w:pPr>
        <w:pStyle w:val="0"/>
        <w:rPr>
          <w:rFonts w:hint="eastAsia" w:ascii="ＭＳ 明朝" w:hAnsi="ＭＳ 明朝" w:eastAsia="ＭＳ 明朝"/>
          <w:color w:val="FF0000"/>
          <w:sz w:val="22"/>
        </w:rPr>
      </w:pPr>
      <w:r>
        <w:rPr>
          <w:rFonts w:hint="eastAsia"/>
          <w:color w:val="FF0000"/>
          <w:sz w:val="22"/>
        </w:rPr>
        <w:br w:type="page"/>
      </w:r>
      <w:bookmarkStart w:id="0" w:name="_GoBack"/>
      <w:bookmarkEnd w:id="0"/>
    </w:p>
    <w:p>
      <w:pPr>
        <w:pStyle w:val="0"/>
        <w:rPr>
          <w:rFonts w:hint="eastAsia" w:ascii="ＭＳ 明朝" w:hAnsi="ＭＳ 明朝" w:eastAsia="ＭＳ 明朝"/>
          <w:color w:val="auto"/>
          <w:sz w:val="22"/>
          <w:bdr w:val="none" w:color="auto" w:sz="0" w:space="0"/>
        </w:rPr>
      </w:pPr>
      <w:r>
        <w:rPr>
          <w:rFonts w:hint="eastAsia" w:ascii="ＭＳ 明朝" w:hAnsi="ＭＳ 明朝" w:eastAsia="ＭＳ 明朝"/>
          <w:color w:val="auto"/>
          <w:sz w:val="22"/>
          <w:bdr w:val="none" w:color="auto" w:sz="0" w:space="0"/>
        </w:rPr>
        <w:t>様式第２号</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32"/>
        </w:rPr>
      </w:pPr>
      <w:r>
        <w:rPr>
          <w:rFonts w:hint="eastAsia" w:ascii="ＭＳ 明朝" w:hAnsi="ＭＳ 明朝" w:eastAsia="ＭＳ 明朝"/>
          <w:color w:val="auto"/>
          <w:sz w:val="32"/>
        </w:rPr>
        <w:t>誓　約　書</w:t>
      </w:r>
    </w:p>
    <w:p>
      <w:pPr>
        <w:pStyle w:val="0"/>
        <w:ind w:firstLine="220" w:firstLineChars="100"/>
        <w:rPr>
          <w:rFonts w:hint="eastAsia" w:ascii="ＭＳ 明朝" w:hAnsi="ＭＳ 明朝" w:eastAsia="ＭＳ 明朝"/>
          <w:color w:val="auto"/>
          <w:sz w:val="22"/>
        </w:rPr>
      </w:pP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下記１に基づく業務の履行に際し、下記２の事項を誓約します。</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この誓約に反したことにより入札参加停止等の処分を受けても異議は一切申し立てません。</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元請契約名</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〇〇〇〇契約　　　　　　　　　　　　　　（当初契約日　　年　　月　　日）</w:t>
      </w:r>
    </w:p>
    <w:p>
      <w:pPr>
        <w:pStyle w:val="0"/>
        <w:ind w:firstLine="440" w:firstLineChars="200"/>
        <w:rPr>
          <w:rFonts w:hint="eastAsia" w:ascii="HG丸ｺﾞｼｯｸM-PRO" w:hAnsi="HG丸ｺﾞｼｯｸM-PRO" w:eastAsia="HG丸ｺﾞｼｯｸM-PRO"/>
          <w:color w:val="auto"/>
          <w:sz w:val="22"/>
        </w:rPr>
      </w:pPr>
      <w:r>
        <w:rPr>
          <w:rFonts w:hint="eastAsia" w:ascii="HG丸ｺﾞｼｯｸM-PRO" w:hAnsi="HG丸ｺﾞｼｯｸM-PRO" w:eastAsia="HG丸ｺﾞｼｯｸM-PRO"/>
          <w:color w:val="auto"/>
          <w:sz w:val="22"/>
        </w:rPr>
        <w:t>＊元請者が記載すること</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誓約事項</w:t>
      </w:r>
    </w:p>
    <w:p>
      <w:pPr>
        <w:pStyle w:val="0"/>
        <w:ind w:left="0" w:leftChars="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（１）本契約に基づく業務の履行に際し、別表に掲げる法律その他の労働環境の整備等に関する法令を遵守すること。</w:t>
      </w:r>
    </w:p>
    <w:p>
      <w:pPr>
        <w:pStyle w:val="0"/>
        <w:ind w:left="0" w:leftChars="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２）本契約に基づく業務の履行に際し、別表に掲げる法律に違反し、所管行政庁の処分を受けたときは、処分の内容及び対応方針を速やかに下請契約（再委託契約及び労働者派遣契約を含む。以下同じ。）の発注者に報告し、是正のために必要な措置を講ずること。また、所管行政庁に是正の報告を行ったときは、その内容を速やかに下請契約の発注者に報告すること。</w:t>
      </w:r>
    </w:p>
    <w:p>
      <w:pPr>
        <w:pStyle w:val="0"/>
        <w:ind w:left="0" w:leftChars="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（３）本契約に基づく業務の履行に際し、再下請契約を締結するときは、適正な見積りを基に、対等な立場における合意に基づいた公正な契約を締結するよう努めるとともに、次の事項に留意すること。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ア　再下請負者から誓約書を提出させ、その写しを下請契約の発注者に提出すること。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イ　再下請負者が、本契約に基づく業務の履行に際し別表に掲げる法律に違反し、所管行政庁の処分を受けたときは、（２）の例により、それらの内容を速やかに報告させるとともに、その内容を下請契約の発注者に報告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ウ　再下請負者がさらに第三者と下請契約を締結したときは、当該再下請負者を通じてア及びイと同様に、当該第三者からの誓約書の写しの提出等を行うこと。</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jc w:val="right"/>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下請契約の発注者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所</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商</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号</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名（法人にあっては、代表者の氏名）印</w:t>
      </w:r>
    </w:p>
    <w:p>
      <w:pPr>
        <w:pStyle w:val="0"/>
        <w:rPr>
          <w:rFonts w:hint="eastAsia" w:ascii="ＭＳ 明朝" w:hAnsi="ＭＳ 明朝" w:eastAsia="ＭＳ 明朝"/>
          <w:color w:val="FF0000"/>
          <w:sz w:val="22"/>
        </w:rPr>
      </w:pPr>
      <w:r>
        <w:rPr>
          <w:rFonts w:hint="eastAsia"/>
          <w:color w:val="FF0000"/>
          <w:sz w:val="22"/>
        </w:rPr>
        <w:br w:type="page"/>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別表　労働関係及び公正な取引に関する主な法律</w:t>
      </w:r>
    </w:p>
    <w:p>
      <w:pPr>
        <w:pStyle w:val="0"/>
        <w:rPr>
          <w:rFonts w:hint="eastAsia" w:ascii="ＭＳ 明朝" w:hAnsi="ＭＳ 明朝" w:eastAsia="ＭＳ 明朝"/>
          <w:color w:val="auto"/>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33655</wp:posOffset>
                </wp:positionH>
                <wp:positionV relativeFrom="paragraph">
                  <wp:posOffset>46990</wp:posOffset>
                </wp:positionV>
                <wp:extent cx="5686425" cy="3200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686425" cy="32004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（２）製造委託等に係る中小受託事業者に対する代金の支払の遅延等の防止に関する法律</w:t>
                            </w:r>
                          </w:p>
                          <w:p>
                            <w:pPr>
                              <w:pStyle w:val="0"/>
                              <w:rPr>
                                <w:rFonts w:hint="eastAsia"/>
                                <w:color w:val="auto"/>
                                <w:sz w:val="21"/>
                              </w:rPr>
                            </w:pPr>
                            <w:r>
                              <w:rPr>
                                <w:rFonts w:hint="eastAsia" w:ascii="ＭＳ ゴシック" w:hAnsi="ＭＳ ゴシック" w:eastAsia="ＭＳ ゴシック"/>
                                <w:color w:val="auto"/>
                                <w:sz w:val="21"/>
                              </w:rPr>
                              <w:t>　　　（昭和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（３）特定受託事業者に係る取引の適正化等に関する法律（令和５年法律第</w:t>
                            </w:r>
                            <w:r>
                              <w:rPr>
                                <w:rFonts w:hint="eastAsia" w:ascii="ＭＳ ゴシック" w:hAnsi="ＭＳ ゴシック" w:eastAsia="ＭＳ ゴシック"/>
                                <w:color w:val="auto"/>
                                <w:sz w:val="21"/>
                              </w:rPr>
                              <w:t>25</w:t>
                            </w:r>
                            <w:r>
                              <w:rPr>
                                <w:rFonts w:hint="eastAsia" w:ascii="ＭＳ ゴシック" w:hAnsi="ＭＳ ゴシック" w:eastAsia="ＭＳ ゴシック"/>
                                <w:color w:val="auto"/>
                                <w:sz w:val="21"/>
                              </w:rPr>
                              <w:t>号）</w:t>
                            </w:r>
                          </w:p>
                          <w:p>
                            <w:pPr>
                              <w:pStyle w:val="0"/>
                              <w:rPr>
                                <w:rFonts w:hint="eastAsia"/>
                                <w:color w:val="auto"/>
                                <w:sz w:val="2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pt;mso-position-vertical-relative:text;mso-position-horizontal-relative:text;position:absolute;height:252pt;mso-wrap-distance-top:0pt;width:447.75pt;mso-wrap-distance-left:16pt;margin-left:2.65pt;z-index:3;"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（２）製造委託等に係る中小受託事業者に対する代金の支払の遅延等の防止に関する法律</w:t>
                      </w:r>
                    </w:p>
                    <w:p>
                      <w:pPr>
                        <w:pStyle w:val="0"/>
                        <w:rPr>
                          <w:rFonts w:hint="eastAsia"/>
                          <w:color w:val="auto"/>
                          <w:sz w:val="21"/>
                        </w:rPr>
                      </w:pPr>
                      <w:r>
                        <w:rPr>
                          <w:rFonts w:hint="eastAsia" w:ascii="ＭＳ ゴシック" w:hAnsi="ＭＳ ゴシック" w:eastAsia="ＭＳ ゴシック"/>
                          <w:color w:val="auto"/>
                          <w:sz w:val="21"/>
                        </w:rPr>
                        <w:t>　　　（昭和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（３）特定受託事業者に係る取引の適正化等に関する法律（令和５年法律第</w:t>
                      </w:r>
                      <w:r>
                        <w:rPr>
                          <w:rFonts w:hint="eastAsia" w:ascii="ＭＳ ゴシック" w:hAnsi="ＭＳ ゴシック" w:eastAsia="ＭＳ ゴシック"/>
                          <w:color w:val="auto"/>
                          <w:sz w:val="21"/>
                        </w:rPr>
                        <w:t>25</w:t>
                      </w:r>
                      <w:r>
                        <w:rPr>
                          <w:rFonts w:hint="eastAsia" w:ascii="ＭＳ ゴシック" w:hAnsi="ＭＳ ゴシック" w:eastAsia="ＭＳ ゴシック"/>
                          <w:color w:val="auto"/>
                          <w:sz w:val="21"/>
                        </w:rPr>
                        <w:t>号）</w:t>
                      </w:r>
                    </w:p>
                    <w:p>
                      <w:pPr>
                        <w:pStyle w:val="0"/>
                        <w:rPr>
                          <w:rFonts w:hint="eastAsia"/>
                          <w:color w:val="auto"/>
                          <w:sz w:val="21"/>
                        </w:rPr>
                      </w:pPr>
                    </w:p>
                  </w:txbxContent>
                </v:textbox>
                <v:imagedata o:title=""/>
                <w10:wrap type="none" anchorx="text" anchory="text"/>
              </v:shape>
            </w:pict>
          </mc:Fallback>
        </mc:AlternateConten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color w:val="auto"/>
          <w:sz w:val="22"/>
        </w:rPr>
      </w:pPr>
    </w:p>
    <w:p>
      <w:pPr>
        <w:pStyle w:val="0"/>
        <w:rPr>
          <w:rFonts w:hint="eastAsia"/>
          <w:color w:val="auto"/>
        </w:rPr>
      </w:pPr>
    </w:p>
    <w:p>
      <w:pPr>
        <w:pStyle w:val="0"/>
        <w:rPr>
          <w:rFonts w:hint="eastAsia"/>
          <w:color w:val="auto"/>
        </w:rPr>
      </w:pPr>
    </w:p>
    <w:p>
      <w:pPr>
        <w:pStyle w:val="0"/>
        <w:rPr>
          <w:rFonts w:hint="eastAsia"/>
          <w:color w:val="auto"/>
        </w:rPr>
      </w:pPr>
    </w:p>
    <w:sectPr>
      <w:pgSz w:w="11906" w:h="16838"/>
      <w:pgMar w:top="1418" w:right="1418" w:bottom="1134" w:left="1418" w:header="851" w:footer="992" w:gutter="0"/>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pacing w:line="239" w:lineRule="atLeast"/>
      <w:jc w:val="both"/>
    </w:pPr>
    <w:rPr>
      <w:rFonts w:ascii="ＭＳ 明朝" w:hAnsi="ＭＳ 明朝"/>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spacing w:line="239" w:lineRule="atLeast"/>
      <w:jc w:val="both"/>
    </w:pPr>
    <w:rPr>
      <w:rFonts w:ascii="Symbol" w:hAnsi="Symbol"/>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4</Pages>
  <Words>0</Words>
  <Characters>1349</Characters>
  <Application>JUST Note</Application>
  <Lines>132</Lines>
  <Paragraphs>41</Paragraphs>
  <Company>静岡県</Company>
  <CharactersWithSpaces>1683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別添２　　　　　　　　　　　　　入札説明書例　　　　　　　　　　　　　　　　　　　　　　(電子入札用)</dc:title>
  <dc:creator>sdouser</dc:creator>
  <cp:lastModifiedBy>津田　竜伸</cp:lastModifiedBy>
  <cp:lastPrinted>2014-03-25T04:47:00Z</cp:lastPrinted>
  <dcterms:created xsi:type="dcterms:W3CDTF">2015-08-28T06:31:00Z</dcterms:created>
  <dcterms:modified xsi:type="dcterms:W3CDTF">2026-01-14T23:32:09Z</dcterms:modified>
  <cp:revision>11</cp:revision>
</cp:coreProperties>
</file>