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9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12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)(</w:t>
      </w:r>
      <w:r>
        <w:rPr>
          <w:rFonts w:hint="eastAsia" w:ascii="ＭＳ 明朝" w:hAnsi="ＭＳ 明朝" w:eastAsia="ＭＳ 明朝"/>
          <w:kern w:val="2"/>
          <w:sz w:val="21"/>
        </w:rPr>
        <w:t>用紙　日本産業規格</w:t>
      </w:r>
      <w:r>
        <w:rPr>
          <w:rFonts w:hint="eastAsia" w:ascii="ＭＳ 明朝" w:hAnsi="ＭＳ 明朝" w:eastAsia="ＭＳ 明朝"/>
          <w:kern w:val="2"/>
          <w:sz w:val="21"/>
        </w:rPr>
        <w:t>A4</w:t>
      </w:r>
      <w:r>
        <w:rPr>
          <w:rFonts w:hint="eastAsia" w:ascii="ＭＳ 明朝" w:hAnsi="ＭＳ 明朝" w:eastAsia="ＭＳ 明朝"/>
          <w:kern w:val="2"/>
          <w:sz w:val="21"/>
        </w:rPr>
        <w:t>縦型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tbl>
      <w:tblPr>
        <w:tblStyle w:val="11"/>
        <w:tblW w:w="0" w:type="auto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120"/>
        <w:gridCol w:w="2120"/>
        <w:gridCol w:w="2120"/>
        <w:gridCol w:w="2120"/>
      </w:tblGrid>
      <w:tr>
        <w:trPr/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20" w:beforeLines="0" w:beforeAutospacing="0" w:after="12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交付番号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第号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交付年月日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</w:tr>
    </w:tbl>
    <w:p>
      <w:pPr>
        <w:pStyle w:val="0"/>
        <w:spacing w:before="120" w:beforeLines="0" w:beforeAutospacing="0" w:after="120" w:afterLines="0" w:afterAutospacing="0"/>
        <w:ind w:left="2830" w:right="2830"/>
        <w:jc w:val="distribute"/>
      </w:pPr>
      <w:r>
        <w:rPr>
          <w:rFonts w:hint="eastAsia" w:ascii="ＭＳ 明朝" w:hAnsi="ＭＳ 明朝" w:eastAsia="ＭＳ 明朝"/>
          <w:kern w:val="2"/>
          <w:sz w:val="21"/>
        </w:rPr>
        <w:t>再判定申請書</w:t>
      </w:r>
    </w:p>
    <w:p>
      <w:pPr>
        <w:pStyle w:val="21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</w:t>
      </w:r>
    </w:p>
    <w:p>
      <w:pPr>
        <w:pStyle w:val="20"/>
        <w:spacing w:before="120" w:beforeLines="0" w:beforeAutospacing="0" w:after="120" w:afterLines="0" w:afterAutospacing="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静岡県知事　</w:t>
      </w:r>
      <w:r>
        <w:rPr>
          <w:rFonts w:hint="eastAsia" w:ascii="ＭＳ 明朝" w:hAnsi="ＭＳ 明朝" w:eastAsia="ＭＳ 明朝"/>
          <w:spacing w:val="420"/>
          <w:kern w:val="2"/>
          <w:sz w:val="21"/>
        </w:rPr>
        <w:t>氏</w:t>
      </w:r>
      <w:r>
        <w:rPr>
          <w:rFonts w:hint="eastAsia" w:ascii="ＭＳ 明朝" w:hAnsi="ＭＳ 明朝" w:eastAsia="ＭＳ 明朝"/>
          <w:kern w:val="2"/>
          <w:sz w:val="21"/>
        </w:rPr>
        <w:t>名　様</w:t>
      </w:r>
    </w:p>
    <w:p>
      <w:pPr>
        <w:pStyle w:val="21"/>
        <w:spacing w:after="240" w:afterLines="0" w:afterAutospacing="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申請者　</w:t>
      </w:r>
      <w:r>
        <w:rPr>
          <w:rFonts w:hint="eastAsia" w:ascii="ＭＳ 明朝" w:hAnsi="ＭＳ 明朝" w:eastAsia="ＭＳ 明朝"/>
          <w:spacing w:val="420"/>
          <w:kern w:val="2"/>
          <w:sz w:val="21"/>
        </w:rPr>
        <w:t>氏</w:t>
      </w:r>
      <w:r>
        <w:rPr>
          <w:rFonts w:hint="eastAsia" w:ascii="ＭＳ 明朝" w:hAnsi="ＭＳ 明朝" w:eastAsia="ＭＳ 明朝"/>
          <w:kern w:val="2"/>
          <w:sz w:val="21"/>
        </w:rPr>
        <w:t>名</w:t>
      </w:r>
    </w:p>
    <w:p>
      <w:pPr>
        <w:pStyle w:val="0"/>
        <w:spacing w:after="120" w:afterLines="0" w:afterAutospacing="0"/>
        <w:ind w:left="210" w:hanging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次のとおり再判定を受けたいので、静岡県療育手帳交付規則第</w:t>
      </w:r>
      <w:r>
        <w:rPr>
          <w:rFonts w:hint="eastAsia" w:ascii="ＭＳ 明朝" w:hAnsi="ＭＳ 明朝" w:eastAsia="ＭＳ 明朝"/>
          <w:kern w:val="2"/>
          <w:sz w:val="21"/>
        </w:rPr>
        <w:t>12</w:t>
      </w:r>
      <w:r>
        <w:rPr>
          <w:rFonts w:hint="eastAsia" w:ascii="ＭＳ 明朝" w:hAnsi="ＭＳ 明朝" w:eastAsia="ＭＳ 明朝"/>
          <w:kern w:val="2"/>
          <w:sz w:val="21"/>
        </w:rPr>
        <w:t>条第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項の規定により関係書類を添えて申請します。</w:t>
      </w:r>
    </w:p>
    <w:tbl>
      <w:tblPr>
        <w:tblStyle w:val="11"/>
        <w:tblW w:w="0" w:type="auto"/>
        <w:tblInd w:w="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460"/>
        <w:gridCol w:w="1300"/>
        <w:gridCol w:w="180"/>
        <w:gridCol w:w="540"/>
        <w:gridCol w:w="1328"/>
        <w:gridCol w:w="412"/>
        <w:gridCol w:w="160"/>
        <w:gridCol w:w="420"/>
        <w:gridCol w:w="306"/>
        <w:gridCol w:w="307"/>
        <w:gridCol w:w="127"/>
        <w:gridCol w:w="180"/>
        <w:gridCol w:w="80"/>
        <w:gridCol w:w="226"/>
        <w:gridCol w:w="307"/>
        <w:gridCol w:w="307"/>
        <w:gridCol w:w="306"/>
        <w:gridCol w:w="307"/>
        <w:gridCol w:w="307"/>
        <w:gridCol w:w="306"/>
        <w:gridCol w:w="307"/>
        <w:gridCol w:w="307"/>
      </w:tblGrid>
      <w:tr>
        <w:trPr>
          <w:trHeight w:val="285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本人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72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720" w:type="dxa"/>
            <w:gridSpan w:val="20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720" w:type="dxa"/>
            <w:gridSpan w:val="20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2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-105" w:leftChars="-50" w:right="-105" w:rightChars="-5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個人番号</w:t>
            </w:r>
          </w:p>
        </w:tc>
        <w:tc>
          <w:tcPr>
            <w:tcW w:w="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保護者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住所</w:t>
            </w:r>
          </w:p>
        </w:tc>
        <w:tc>
          <w:tcPr>
            <w:tcW w:w="672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〒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ind w:right="10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電話番号　　　－　　　－　　　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ふりがな</w:t>
            </w:r>
          </w:p>
        </w:tc>
        <w:tc>
          <w:tcPr>
            <w:tcW w:w="6720" w:type="dxa"/>
            <w:gridSpan w:val="20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氏名</w:t>
            </w:r>
          </w:p>
        </w:tc>
        <w:tc>
          <w:tcPr>
            <w:tcW w:w="6720" w:type="dxa"/>
            <w:gridSpan w:val="20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285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生年月日</w:t>
            </w:r>
          </w:p>
        </w:tc>
        <w:tc>
          <w:tcPr>
            <w:tcW w:w="2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  <w:tc>
          <w:tcPr>
            <w:tcW w:w="1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00" w:right="10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続柄</w:t>
            </w:r>
          </w:p>
        </w:tc>
        <w:tc>
          <w:tcPr>
            <w:tcW w:w="29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185" w:hRule="atLeast"/>
        </w:trPr>
        <w:tc>
          <w:tcPr>
            <w:tcW w:w="8480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 w:after="120" w:afterLines="0" w:afterAutospacing="0"/>
              <w:jc w:val="center"/>
            </w:pPr>
            <w:r>
              <w:rPr>
                <w:rFonts w:hint="eastAsia" w:ascii="ＭＳ 明朝" w:hAnsi="ＭＳ 明朝" w:eastAsia="ＭＳ 明朝"/>
                <w:spacing w:val="105"/>
                <w:kern w:val="2"/>
                <w:sz w:val="21"/>
              </w:rPr>
              <w:t>※判定の記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録</w:t>
            </w:r>
          </w:p>
        </w:tc>
      </w:tr>
      <w:tr>
        <w:trPr>
          <w:trHeight w:val="240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障害の程度</w:t>
            </w:r>
          </w:p>
        </w:tc>
        <w:tc>
          <w:tcPr>
            <w:tcW w:w="14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120" w:beforeLines="0" w:beforeAutospacing="0"/>
              <w:jc w:val="both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113" w:right="113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合併障害</w:t>
            </w:r>
          </w:p>
        </w:tc>
        <w:tc>
          <w:tcPr>
            <w:tcW w:w="17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視覚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聴覚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音声・言語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肢体不自由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内部疾患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40" w:beforeLines="0" w:beforeAutospacing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身体障害　級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</w:p>
        </w:tc>
        <w:tc>
          <w:tcPr>
            <w:tcW w:w="15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判定年月日</w:t>
            </w:r>
          </w:p>
        </w:tc>
        <w:tc>
          <w:tcPr>
            <w:tcW w:w="26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right="20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　　日</w:t>
            </w:r>
          </w:p>
        </w:tc>
      </w:tr>
      <w:tr>
        <w:trPr>
          <w:cantSplit/>
          <w:trHeight w:val="381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7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5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80" w:beforeLines="0" w:beforeAutospacing="0" w:after="80" w:afterLines="0" w:after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次期判定年月</w:t>
            </w:r>
          </w:p>
        </w:tc>
        <w:tc>
          <w:tcPr>
            <w:tcW w:w="26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年　　月</w:t>
            </w:r>
          </w:p>
        </w:tc>
      </w:tr>
      <w:tr>
        <w:trPr>
          <w:cantSplit/>
          <w:trHeight w:val="540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4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7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jc w:val="both"/>
            </w:pPr>
          </w:p>
        </w:tc>
        <w:tc>
          <w:tcPr>
            <w:tcW w:w="15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spacing w:before="360" w:beforeLines="0" w:beforeAutospacing="0" w:after="360" w:afterLines="0" w:afterAutospacing="0"/>
              <w:ind w:left="60" w:right="60"/>
              <w:jc w:val="distribute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判定機関</w:t>
            </w:r>
          </w:p>
        </w:tc>
        <w:tc>
          <w:tcPr>
            <w:tcW w:w="26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right="100"/>
              <w:jc w:val="right"/>
            </w:pPr>
            <w:r>
              <w:rPr>
                <w:rFonts w:hint="eastAsia" w:ascii="ＭＳ 明朝" w:hAnsi="ＭＳ 明朝" w:eastAsia="ＭＳ 明朝"/>
                <w:spacing w:val="130"/>
                <w:kern w:val="2"/>
                <w:sz w:val="21"/>
              </w:rPr>
              <w:t>児童相談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所</w:t>
            </w:r>
          </w:p>
          <w:p>
            <w:pPr>
              <w:pStyle w:val="32"/>
              <w:tabs>
                <w:tab w:val="clear" w:pos="4252"/>
                <w:tab w:val="clear" w:pos="8504"/>
              </w:tabs>
              <w:snapToGrid w:val="1"/>
              <w:ind w:right="100"/>
              <w:jc w:val="right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知的障害者更生相談所</w:t>
            </w:r>
          </w:p>
        </w:tc>
      </w:tr>
    </w:tbl>
    <w:p>
      <w:pPr>
        <w:pStyle w:val="32"/>
        <w:tabs>
          <w:tab w:val="clear" w:pos="4252"/>
          <w:tab w:val="clear" w:pos="8504"/>
        </w:tabs>
        <w:snapToGrid w:val="1"/>
        <w:spacing w:before="120" w:beforeLines="0" w:beforeAutospacing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備考</w:t>
      </w:r>
    </w:p>
    <w:p>
      <w:pPr>
        <w:pStyle w:val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※印の欄には、記入しないでください。</w:t>
      </w:r>
    </w:p>
    <w:p>
      <w:pPr>
        <w:pStyle w:val="0"/>
        <w:ind w:left="210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申請者は、再判定を受けようとする本人又はその保護者としてください。</w:t>
      </w:r>
    </w:p>
    <w:sectPr>
      <w:headerReference r:id="rId6" w:type="even"/>
      <w:footerReference r:id="rId8" w:type="even"/>
      <w:headerReference r:id="rId5" w:type="first"/>
      <w:footerReference r:id="rId7" w:type="first"/>
      <w:pgSz w:w="11906" w:h="16838"/>
      <w:pgMar w:top="1701" w:right="1701" w:bottom="1701" w:left="1701" w:header="851" w:footer="992" w:gutter="0"/>
      <w:pgNumType w:start="1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B1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B2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165"/>
      </w:tabs>
      <w:ind w:left="130" w:right="510"/>
      <w:jc w:val="both"/>
    </w:pPr>
    <w:r>
      <w:rPr>
        <w:rFonts w:hint="eastAsia" w:ascii="ＭＳ 明朝" w:hAnsi="ＭＳ 明朝" w:eastAsia="ＭＳ 明朝"/>
        <w:kern w:val="2"/>
        <w:sz w:val="21"/>
      </w:rPr>
      <w:t>〔</w:t>
    </w:r>
    <w:r>
      <w:rPr>
        <w:rFonts w:hint="eastAsia" w:ascii="ＭＳ 明朝" w:hAnsi="ＭＳ 明朝" w:eastAsia="ＭＳ 明朝"/>
        <w:kern w:val="2"/>
        <w:sz w:val="21"/>
      </w:rPr>
      <w:t>J-Sapa</w:t>
    </w:r>
    <w:r>
      <w:rPr>
        <w:rFonts w:hint="eastAsia" w:ascii="ＭＳ 明朝" w:hAnsi="ＭＳ 明朝" w:eastAsia="ＭＳ 明朝"/>
        <w:kern w:val="2"/>
        <w:sz w:val="21"/>
      </w:rPr>
      <w:t>①〕</w:t>
    </w:r>
    <w:r>
      <w:rPr>
        <w:rFonts w:hint="eastAsia" w:ascii="ＭＳ 明朝" w:hAnsi="ＭＳ 明朝" w:eastAsia="ＭＳ 明朝"/>
        <w:kern w:val="2"/>
        <w:sz w:val="21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 w:ascii="ＭＳ 明朝" w:hAnsi="ＭＳ 明朝" w:eastAsia="ＭＳ 明朝"/>
        <w:i w:val="1"/>
        <w:kern w:val="2"/>
        <w:sz w:val="21"/>
      </w:rPr>
      <w:t>1</w:t>
    </w:r>
    <w:r>
      <w:rPr>
        <w:rFonts w:hint="eastAsia"/>
      </w:rPr>
      <w:fldChar w:fldCharType="end"/>
    </w:r>
  </w:p>
  <w:p>
    <w:pPr>
      <w:pStyle w:val="0"/>
      <w:jc w:val="both"/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right" w:leader="none" w:pos="8307"/>
      </w:tabs>
      <w:ind w:left="255"/>
      <w:jc w:val="both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 w:ascii="ＭＳ 明朝" w:hAnsi="ＭＳ 明朝" w:eastAsia="ＭＳ 明朝"/>
        <w:i w:val="1"/>
        <w:kern w:val="2"/>
        <w:sz w:val="21"/>
      </w:rPr>
      <w:t>2</w:t>
    </w:r>
    <w:r>
      <w:rPr>
        <w:rFonts w:hint="eastAsia"/>
      </w:rPr>
      <w:fldChar w:fldCharType="end"/>
    </w:r>
    <w:r>
      <w:rPr>
        <w:rFonts w:hint="eastAsia" w:ascii="ＭＳ 明朝" w:hAnsi="ＭＳ 明朝" w:eastAsia="ＭＳ 明朝"/>
        <w:i w:val="1"/>
        <w:kern w:val="2"/>
        <w:sz w:val="21"/>
      </w:rPr>
      <w:tab/>
    </w:r>
    <w:r>
      <w:rPr>
        <w:rFonts w:hint="eastAsia" w:ascii="ＭＳ 明朝" w:hAnsi="ＭＳ 明朝" w:eastAsia="ＭＳ 明朝"/>
        <w:kern w:val="2"/>
        <w:sz w:val="21"/>
      </w:rPr>
      <w:t>〔</w:t>
    </w:r>
    <w:r>
      <w:rPr>
        <w:rFonts w:hint="eastAsia" w:ascii="ＭＳ 明朝" w:hAnsi="ＭＳ 明朝" w:eastAsia="ＭＳ 明朝"/>
        <w:kern w:val="2"/>
        <w:sz w:val="21"/>
      </w:rPr>
      <w:t>J-Sapa</w:t>
    </w:r>
    <w:r>
      <w:rPr>
        <w:rFonts w:hint="eastAsia" w:ascii="ＭＳ 明朝" w:hAnsi="ＭＳ 明朝" w:eastAsia="ＭＳ 明朝"/>
        <w:kern w:val="2"/>
        <w:sz w:val="21"/>
      </w:rPr>
      <w:t>①〕</w:t>
    </w:r>
  </w:p>
  <w:p>
    <w:pPr>
      <w:pStyle w:val="0"/>
      <w:tabs>
        <w:tab w:val="right" w:leader="none" w:pos="8023"/>
      </w:tabs>
      <w:jc w:val="both"/>
      <w:rPr>
        <w:i w:val="1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</w:pPr>
  </w:p>
  <w:p>
    <w:pPr>
      <w:pStyle w:val="0"/>
      <w:jc w:val="both"/>
    </w:pPr>
    <w:r>
      <w:rPr>
        <w:rFonts w:hint="eastAsia" w:ascii="ＭＳ 明朝" w:hAnsi="ＭＳ 明朝" w:eastAsia="ＭＳ 明朝"/>
        <w:kern w:val="2"/>
        <w:sz w:val="21"/>
      </w:rPr>
      <w:t>総務編（財団法人ハイウェイ交流センター組織規程）</w:t>
    </w:r>
  </w:p>
  <w:p>
    <w:pPr>
      <w:pStyle w:val="0"/>
      <w:spacing w:line="79" w:lineRule="auto"/>
      <w:jc w:val="both"/>
      <w:rPr>
        <w:spacing w:val="-7"/>
        <w:sz w:val="16"/>
        <w:u w:val="single"/>
      </w:rPr>
    </w:pPr>
    <w:r>
      <w:rPr>
        <w:rFonts w:hint="eastAsia" w:ascii="ＭＳ 明朝" w:hAnsi="ＭＳ 明朝" w:eastAsia="ＭＳ 明朝"/>
        <w:spacing w:val="-7"/>
        <w:kern w:val="2"/>
        <w:sz w:val="16"/>
        <w:u w:val="single"/>
      </w:rPr>
      <w:t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both"/>
    </w:pPr>
  </w:p>
  <w:p>
    <w:pPr>
      <w:pStyle w:val="0"/>
      <w:jc w:val="both"/>
    </w:pPr>
    <w:r>
      <w:rPr>
        <w:rFonts w:hint="eastAsia" w:ascii="ＭＳ 明朝" w:hAnsi="ＭＳ 明朝" w:eastAsia="ＭＳ 明朝"/>
        <w:kern w:val="2"/>
        <w:sz w:val="21"/>
      </w:rPr>
      <w:t>総務編（財団法人ハイウェイ交流センター組織規程）</w:t>
    </w:r>
  </w:p>
  <w:p>
    <w:pPr>
      <w:pStyle w:val="0"/>
      <w:spacing w:line="79" w:lineRule="auto"/>
      <w:jc w:val="both"/>
      <w:rPr>
        <w:spacing w:val="-7"/>
        <w:sz w:val="16"/>
        <w:u w:val="single"/>
      </w:rPr>
    </w:pPr>
    <w:r>
      <w:rPr>
        <w:rFonts w:hint="eastAsia" w:ascii="ＭＳ 明朝" w:hAnsi="ＭＳ 明朝" w:eastAsia="ＭＳ 明朝"/>
        <w:spacing w:val="-7"/>
        <w:kern w:val="2"/>
        <w:sz w:val="16"/>
        <w:u w:val="single"/>
      </w:rPr>
      <w:t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┐：0/1"/>
    <w:basedOn w:val="0"/>
    <w:next w:val="15"/>
    <w:link w:val="0"/>
    <w:uiPriority w:val="0"/>
    <w:qFormat/>
    <w:pPr>
      <w:ind w:left="210" w:hanging="210"/>
    </w:pPr>
  </w:style>
  <w:style w:type="paragraph" w:styleId="16" w:customStyle="1">
    <w:name w:val="┘：0/1"/>
    <w:basedOn w:val="0"/>
    <w:next w:val="16"/>
    <w:link w:val="0"/>
    <w:uiPriority w:val="0"/>
    <w:qFormat/>
    <w:pPr>
      <w:ind w:firstLine="210"/>
    </w:pPr>
  </w:style>
  <w:style w:type="paragraph" w:styleId="17" w:customStyle="1">
    <w:name w:val="01：全角下"/>
    <w:basedOn w:val="0"/>
    <w:next w:val="17"/>
    <w:link w:val="0"/>
    <w:uiPriority w:val="0"/>
    <w:qFormat/>
    <w:pPr>
      <w:ind w:left="210"/>
    </w:pPr>
  </w:style>
  <w:style w:type="paragraph" w:styleId="18" w:customStyle="1">
    <w:name w:val="01：全角上"/>
    <w:basedOn w:val="0"/>
    <w:next w:val="18"/>
    <w:link w:val="0"/>
    <w:uiPriority w:val="0"/>
    <w:qFormat/>
    <w:pPr>
      <w:ind w:right="210"/>
      <w:jc w:val="right"/>
    </w:pPr>
  </w:style>
  <w:style w:type="paragraph" w:styleId="19" w:customStyle="1">
    <w:name w:val="010：10倍下"/>
    <w:basedOn w:val="0"/>
    <w:next w:val="19"/>
    <w:link w:val="0"/>
    <w:uiPriority w:val="0"/>
    <w:qFormat/>
    <w:pPr>
      <w:ind w:left="2100"/>
    </w:pPr>
  </w:style>
  <w:style w:type="paragraph" w:styleId="20" w:customStyle="1">
    <w:name w:val="02：2倍下"/>
    <w:basedOn w:val="0"/>
    <w:next w:val="20"/>
    <w:link w:val="0"/>
    <w:uiPriority w:val="0"/>
    <w:qFormat/>
    <w:pPr>
      <w:ind w:left="420"/>
    </w:pPr>
  </w:style>
  <w:style w:type="paragraph" w:styleId="21" w:customStyle="1">
    <w:name w:val="02：2倍上"/>
    <w:basedOn w:val="0"/>
    <w:next w:val="21"/>
    <w:link w:val="0"/>
    <w:uiPriority w:val="0"/>
    <w:qFormat/>
    <w:pPr>
      <w:ind w:right="420"/>
      <w:jc w:val="right"/>
    </w:pPr>
  </w:style>
  <w:style w:type="paragraph" w:styleId="22" w:customStyle="1">
    <w:name w:val="03：3倍下"/>
    <w:basedOn w:val="0"/>
    <w:next w:val="22"/>
    <w:link w:val="0"/>
    <w:uiPriority w:val="0"/>
    <w:qFormat/>
    <w:pPr>
      <w:ind w:left="630"/>
    </w:pPr>
  </w:style>
  <w:style w:type="paragraph" w:styleId="23" w:customStyle="1">
    <w:name w:val="03：3倍上"/>
    <w:basedOn w:val="0"/>
    <w:next w:val="23"/>
    <w:link w:val="0"/>
    <w:uiPriority w:val="0"/>
    <w:qFormat/>
    <w:pPr>
      <w:ind w:right="630"/>
      <w:jc w:val="right"/>
    </w:pPr>
  </w:style>
  <w:style w:type="paragraph" w:styleId="24" w:customStyle="1">
    <w:name w:val="04：4倍下"/>
    <w:basedOn w:val="0"/>
    <w:next w:val="24"/>
    <w:link w:val="0"/>
    <w:uiPriority w:val="0"/>
    <w:qFormat/>
    <w:pPr>
      <w:ind w:left="840"/>
    </w:pPr>
  </w:style>
  <w:style w:type="paragraph" w:styleId="25" w:customStyle="1">
    <w:name w:val="04：4倍上"/>
    <w:basedOn w:val="0"/>
    <w:next w:val="25"/>
    <w:link w:val="0"/>
    <w:uiPriority w:val="0"/>
    <w:qFormat/>
    <w:pPr>
      <w:ind w:right="840"/>
      <w:jc w:val="right"/>
    </w:pPr>
  </w:style>
  <w:style w:type="paragraph" w:styleId="26" w:customStyle="1">
    <w:name w:val="05：5倍下"/>
    <w:basedOn w:val="0"/>
    <w:next w:val="26"/>
    <w:link w:val="0"/>
    <w:uiPriority w:val="0"/>
    <w:qFormat/>
    <w:pPr>
      <w:ind w:left="1050"/>
    </w:pPr>
  </w:style>
  <w:style w:type="paragraph" w:styleId="27" w:customStyle="1">
    <w:name w:val="06：6倍下"/>
    <w:basedOn w:val="0"/>
    <w:next w:val="27"/>
    <w:link w:val="0"/>
    <w:uiPriority w:val="0"/>
    <w:qFormat/>
    <w:pPr>
      <w:ind w:left="1260"/>
    </w:pPr>
  </w:style>
  <w:style w:type="paragraph" w:styleId="28" w:customStyle="1">
    <w:name w:val="07：7倍下"/>
    <w:basedOn w:val="0"/>
    <w:next w:val="28"/>
    <w:link w:val="0"/>
    <w:uiPriority w:val="0"/>
    <w:qFormat/>
    <w:pPr>
      <w:ind w:left="1470"/>
    </w:pPr>
  </w:style>
  <w:style w:type="paragraph" w:styleId="29" w:customStyle="1">
    <w:name w:val="08：8倍下"/>
    <w:basedOn w:val="0"/>
    <w:next w:val="29"/>
    <w:link w:val="0"/>
    <w:uiPriority w:val="0"/>
    <w:qFormat/>
    <w:pPr>
      <w:ind w:left="1680"/>
    </w:pPr>
  </w:style>
  <w:style w:type="paragraph" w:styleId="30" w:customStyle="1">
    <w:name w:val="09：9倍下"/>
    <w:basedOn w:val="0"/>
    <w:next w:val="30"/>
    <w:link w:val="0"/>
    <w:uiPriority w:val="0"/>
    <w:qFormat/>
    <w:pPr>
      <w:ind w:left="1890"/>
    </w:pPr>
  </w:style>
  <w:style w:type="paragraph" w:styleId="31" w:customStyle="1">
    <w:name w:val="10：10倍下"/>
    <w:basedOn w:val="0"/>
    <w:next w:val="31"/>
    <w:link w:val="0"/>
    <w:uiPriority w:val="0"/>
    <w:qFormat/>
    <w:pPr>
      <w:ind w:left="2100"/>
    </w:pPr>
  </w:style>
  <w:style w:type="paragraph" w:styleId="32">
    <w:name w:val="footer"/>
    <w:basedOn w:val="0"/>
    <w:next w:val="32"/>
    <w:link w:val="3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3" w:customStyle="1">
    <w:name w:val="フッター (文字)"/>
    <w:basedOn w:val="10"/>
    <w:next w:val="33"/>
    <w:link w:val="32"/>
    <w:uiPriority w:val="0"/>
    <w:qFormat/>
    <w:rPr>
      <w:rFonts w:ascii="ＭＳ 明朝" w:hAnsi="ＭＳ 明朝"/>
      <w:kern w:val="2"/>
      <w:sz w:val="21"/>
    </w:rPr>
  </w:style>
  <w:style w:type="character" w:styleId="34">
    <w:name w:val="page number"/>
    <w:basedOn w:val="10"/>
    <w:next w:val="34"/>
    <w:link w:val="0"/>
    <w:uiPriority w:val="0"/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  <w:qFormat/>
    <w:rPr>
      <w:rFonts w:ascii="ＭＳ 明朝" w:hAnsi="ＭＳ 明朝"/>
      <w:kern w:val="2"/>
      <w:sz w:val="21"/>
    </w:rPr>
  </w:style>
  <w:style w:type="paragraph" w:styleId="37">
    <w:name w:val="Plain Text"/>
    <w:basedOn w:val="0"/>
    <w:next w:val="37"/>
    <w:link w:val="38"/>
    <w:uiPriority w:val="0"/>
  </w:style>
  <w:style w:type="character" w:styleId="38" w:customStyle="1">
    <w:name w:val="書式なし (文字)"/>
    <w:basedOn w:val="10"/>
    <w:next w:val="38"/>
    <w:link w:val="37"/>
    <w:uiPriority w:val="0"/>
    <w:qFormat/>
    <w:rPr>
      <w:rFonts w:ascii="ＭＳ 明朝" w:hAnsi="ＭＳ 明朝"/>
      <w:kern w:val="2"/>
      <w:sz w:val="21"/>
    </w:rPr>
  </w:style>
  <w:style w:type="paragraph" w:styleId="39">
    <w:name w:val="Date"/>
    <w:basedOn w:val="0"/>
    <w:next w:val="0"/>
    <w:link w:val="40"/>
    <w:uiPriority w:val="0"/>
  </w:style>
  <w:style w:type="character" w:styleId="40" w:customStyle="1">
    <w:name w:val="日付 (文字)"/>
    <w:basedOn w:val="10"/>
    <w:next w:val="40"/>
    <w:link w:val="39"/>
    <w:uiPriority w:val="0"/>
    <w:qFormat/>
    <w:rPr>
      <w:rFonts w:ascii="ＭＳ 明朝" w:hAnsi="ＭＳ 明朝"/>
      <w:kern w:val="2"/>
      <w:sz w:val="21"/>
    </w:rPr>
  </w:style>
  <w:style w:type="paragraph" w:styleId="41">
    <w:name w:val="Normal Indent"/>
    <w:basedOn w:val="0"/>
    <w:next w:val="41"/>
    <w:link w:val="0"/>
    <w:uiPriority w:val="0"/>
    <w:pPr>
      <w:ind w:left="851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232</Words>
  <Characters>235</Characters>
  <Application>JUST Note</Application>
  <Lines>0</Lines>
  <Paragraphs>0</Paragraphs>
  <CharactersWithSpaces>401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青井　俊太</cp:lastModifiedBy>
  <cp:lastPrinted>1999-05-13T19:03:00Z</cp:lastPrinted>
  <dcterms:created xsi:type="dcterms:W3CDTF">2022-11-30T18:40:00Z</dcterms:created>
  <dcterms:modified xsi:type="dcterms:W3CDTF">2026-07-13T07:09:01Z</dcterms:modified>
  <cp:revision>7</cp:revision>
</cp:coreProperties>
</file>