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falt" w:hAnsi="ＭＳ ゴシックfalt" w:eastAsia="ＭＳ ゴシックfalt"/>
          <w:b w:val="1"/>
          <w:sz w:val="28"/>
        </w:rPr>
      </w:pPr>
      <w:bookmarkStart w:id="0" w:name="_GoBack"/>
      <w:bookmarkEnd w:id="0"/>
      <w:r>
        <w:rPr>
          <w:rFonts w:hint="eastAsia" w:ascii="ＭＳ ゴシックfalt" w:hAnsi="ＭＳ ゴシックfalt" w:eastAsia="ＭＳ ゴシックfalt"/>
          <w:b w:val="1"/>
          <w:sz w:val="28"/>
        </w:rPr>
        <w:t>ふじのくに障害者しあわせプラン</w:t>
      </w:r>
      <w:r>
        <w:rPr>
          <w:rFonts w:hint="default" w:ascii="ＭＳ ゴシックfalt" w:hAnsi="ＭＳ ゴシックfalt" w:eastAsia="ＭＳ ゴシックfalt"/>
          <w:b w:val="1"/>
          <w:sz w:val="28"/>
        </w:rPr>
        <w:t xml:space="preserve"> </w:t>
      </w:r>
      <w:r>
        <w:rPr>
          <w:rFonts w:hint="eastAsia" w:ascii="ＭＳ ゴシックfalt" w:hAnsi="ＭＳ ゴシックfalt" w:eastAsia="ＭＳ ゴシックfalt"/>
          <w:b w:val="1"/>
          <w:sz w:val="28"/>
        </w:rPr>
        <w:t>第５次障害者計画の見直しのポイント</w:t>
      </w:r>
    </w:p>
    <w:p>
      <w:pPr>
        <w:pStyle w:val="0"/>
        <w:jc w:val="center"/>
        <w:rPr>
          <w:rFonts w:hint="default" w:ascii="ＭＳ ゴシックfalt" w:hAnsi="ＭＳ ゴシックfalt" w:eastAsia="ＭＳ ゴシックfalt"/>
          <w:b w:val="1"/>
          <w:sz w:val="28"/>
        </w:rPr>
      </w:pPr>
    </w:p>
    <w:p>
      <w:pPr>
        <w:pStyle w:val="0"/>
        <w:jc w:val="center"/>
        <w:rPr>
          <w:rFonts w:hint="default" w:ascii="ＭＳ ゴシックfalt" w:hAnsi="ＭＳ ゴシックfalt" w:eastAsia="ＭＳ ゴシックfalt"/>
          <w:b w:val="1"/>
          <w:sz w:val="28"/>
        </w:rPr>
      </w:pPr>
      <w:r>
        <w:rPr>
          <w:rFonts w:hint="default"/>
        </w:rPr>
        <mc:AlternateContent>
          <mc:Choice Requires="wps">
            <w:drawing>
              <wp:anchor simplePos="0" relativeHeight="3" behindDoc="0" locked="0" layoutInCell="1" hidden="0" allowOverlap="1">
                <wp:simplePos x="0" y="0"/>
                <wp:positionH relativeFrom="column">
                  <wp:posOffset>226695</wp:posOffset>
                </wp:positionH>
                <wp:positionV relativeFrom="paragraph">
                  <wp:posOffset>48895</wp:posOffset>
                </wp:positionV>
                <wp:extent cx="1257300" cy="2520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57300" cy="252095"/>
                        </a:xfrm>
                        <a:prstGeom prst="roundRect">
                          <a:avLst>
                            <a:gd name="adj" fmla="val 16671"/>
                          </a:avLst>
                        </a:prstGeom>
                        <a:solidFill>
                          <a:srgbClr val="FFFF00"/>
                        </a:solidFill>
                        <a:ln w="9525">
                          <a:solidFill>
                            <a:sysClr val="windowText" lastClr="000000"/>
                          </a:solidFill>
                        </a:ln>
                      </wps:spPr>
                      <wps:txbx>
                        <w:txbxContent>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sz w:val="24"/>
                              </w:rPr>
                              <w:t>１</w:t>
                            </w:r>
                            <w:r>
                              <w:rPr>
                                <w:rFonts w:hint="default" w:ascii="ＭＳ ゴシックfalt" w:hAnsi="ＭＳ ゴシックfalt" w:eastAsia="ＭＳ ゴシックfalt"/>
                                <w:b w:val="1"/>
                                <w:sz w:val="24"/>
                              </w:rPr>
                              <w:t xml:space="preserve"> </w:t>
                            </w:r>
                            <w:r>
                              <w:rPr>
                                <w:rFonts w:hint="eastAsia" w:ascii="ＭＳ ゴシックfalt" w:hAnsi="ＭＳ ゴシックfalt" w:eastAsia="ＭＳ ゴシックfalt"/>
                                <w:b w:val="1"/>
                                <w:sz w:val="24"/>
                              </w:rPr>
                              <w:t>計画の概要</w:t>
                            </w:r>
                          </w:p>
                        </w:txbxContent>
                      </wps:txbx>
                      <wps:bodyPr vertOverflow="overflow" horzOverflow="overflow" lIns="74295" tIns="8890" rIns="74295" bIns="8890" upright="1"/>
                    </wps:wsp>
                  </a:graphicData>
                </a:graphic>
              </wp:anchor>
            </w:drawing>
          </mc:Choice>
          <mc:Fallback>
            <w:pict>
              <v:roundrect id="オブジェクト 0" style="margin-top:3.85pt;mso-position-vertical-relative:text;mso-position-horizontal-relative:text;position:absolute;height:19.850000000000001pt;width:99pt;margin-left:17.850000000000001pt;z-index:3;" o:spid="_x0000_s1026" o:allowincell="t" o:allowoverlap="t" filled="t" fillcolor="#ffff00" stroked="t" strokecolor="#000000" strokeweight="0.75pt" o:spt="2" arcsize="10926f">
                <v:fill/>
                <v:stroke filltype="solid"/>
                <v:textbox style="layout-flow:horizontal;" inset="2.0637499999999998mm,0.24694444444444438mm,2.0637499999999998mm,0.24694444444444438mm">
                  <w:txbxContent>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sz w:val="24"/>
                        </w:rPr>
                        <w:t>１</w:t>
                      </w:r>
                      <w:r>
                        <w:rPr>
                          <w:rFonts w:hint="default" w:ascii="ＭＳ ゴシックfalt" w:hAnsi="ＭＳ ゴシックfalt" w:eastAsia="ＭＳ ゴシックfalt"/>
                          <w:b w:val="1"/>
                          <w:sz w:val="24"/>
                        </w:rPr>
                        <w:t xml:space="preserve"> </w:t>
                      </w:r>
                      <w:r>
                        <w:rPr>
                          <w:rFonts w:hint="eastAsia" w:ascii="ＭＳ ゴシックfalt" w:hAnsi="ＭＳ ゴシックfalt" w:eastAsia="ＭＳ ゴシックfalt"/>
                          <w:b w:val="1"/>
                          <w:sz w:val="24"/>
                        </w:rPr>
                        <w:t>計画の概要</w:t>
                      </w:r>
                    </w:p>
                  </w:txbxContent>
                </v:textbox>
                <v:imagedata o:title=""/>
                <w10:wrap type="none" anchorx="text" anchory="text"/>
              </v:roundrect>
            </w:pict>
          </mc:Fallback>
        </mc:AlternateContent>
      </w:r>
      <w:r>
        <w:rPr>
          <w:rFonts w:hint="eastAsia"/>
        </w:rPr>
        <mc:AlternateContent>
          <mc:Choice Requires="wps">
            <w:drawing>
              <wp:anchor simplePos="0" relativeHeight="7" behindDoc="0" locked="0" layoutInCell="1" hidden="0" allowOverlap="1">
                <wp:simplePos x="0" y="0"/>
                <wp:positionH relativeFrom="column">
                  <wp:posOffset>6553200</wp:posOffset>
                </wp:positionH>
                <wp:positionV relativeFrom="paragraph">
                  <wp:posOffset>48895</wp:posOffset>
                </wp:positionV>
                <wp:extent cx="1209040" cy="2705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09040" cy="270510"/>
                        </a:xfrm>
                        <a:prstGeom prst="roundRect">
                          <a:avLst>
                            <a:gd name="adj" fmla="val 16671"/>
                          </a:avLst>
                        </a:prstGeom>
                        <a:solidFill>
                          <a:srgbClr val="FFFF00"/>
                        </a:solidFill>
                        <a:ln w="9525">
                          <a:solidFill>
                            <a:sysClr val="windowText" lastClr="000000"/>
                          </a:solidFill>
                        </a:ln>
                      </wps:spPr>
                      <wps:txbx>
                        <w:txbxContent>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sz w:val="24"/>
                              </w:rPr>
                              <w:t>２</w:t>
                            </w:r>
                            <w:r>
                              <w:rPr>
                                <w:rFonts w:hint="default" w:ascii="ＭＳ ゴシックfalt" w:hAnsi="ＭＳ ゴシックfalt" w:eastAsia="ＭＳ ゴシックfalt"/>
                                <w:b w:val="1"/>
                                <w:sz w:val="24"/>
                              </w:rPr>
                              <w:t xml:space="preserve"> </w:t>
                            </w:r>
                            <w:r>
                              <w:rPr>
                                <w:rFonts w:hint="eastAsia" w:ascii="ＭＳ ゴシックfalt" w:hAnsi="ＭＳ ゴシックfalt" w:eastAsia="ＭＳ ゴシックfalt"/>
                                <w:b w:val="1"/>
                                <w:sz w:val="24"/>
                              </w:rPr>
                              <w:t>重点施策</w:t>
                            </w:r>
                          </w:p>
                        </w:txbxContent>
                      </wps:txbx>
                      <wps:bodyPr vertOverflow="overflow" horzOverflow="overflow" wrap="square" lIns="74295" tIns="8890" rIns="74295" bIns="8890" upright="1"/>
                    </wps:wsp>
                  </a:graphicData>
                </a:graphic>
              </wp:anchor>
            </w:drawing>
          </mc:Choice>
          <mc:Fallback>
            <w:pict>
              <v:roundrect id="オブジェクト 0" style="margin-top:3.85pt;mso-position-vertical-relative:text;mso-position-horizontal-relative:text;position:absolute;height:21.3pt;width:95.2pt;margin-left:516pt;z-index:7;" o:spid="_x0000_s1027" o:allowincell="t" o:allowoverlap="t" filled="t" fillcolor="#ffff00" stroked="t" strokecolor="#000000" strokeweight="0.75pt" o:spt="2" arcsize="10926f">
                <v:fill/>
                <v:stroke filltype="solid"/>
                <v:textbox style="layout-flow:horizontal;" inset="2.0637499999999998mm,0.24694444444444438mm,2.0637499999999998mm,0.24694444444444438mm">
                  <w:txbxContent>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sz w:val="24"/>
                        </w:rPr>
                        <w:t>２</w:t>
                      </w:r>
                      <w:r>
                        <w:rPr>
                          <w:rFonts w:hint="default" w:ascii="ＭＳ ゴシックfalt" w:hAnsi="ＭＳ ゴシックfalt" w:eastAsia="ＭＳ ゴシックfalt"/>
                          <w:b w:val="1"/>
                          <w:sz w:val="24"/>
                        </w:rPr>
                        <w:t xml:space="preserve"> </w:t>
                      </w:r>
                      <w:r>
                        <w:rPr>
                          <w:rFonts w:hint="eastAsia" w:ascii="ＭＳ ゴシックfalt" w:hAnsi="ＭＳ ゴシックfalt" w:eastAsia="ＭＳ ゴシックfalt"/>
                          <w:b w:val="1"/>
                          <w:sz w:val="24"/>
                        </w:rPr>
                        <w:t>重点施策</w:t>
                      </w:r>
                    </w:p>
                  </w:txbxContent>
                </v:textbox>
                <v:imagedata o:title=""/>
                <w10:wrap type="none" anchorx="text" anchory="text"/>
              </v:roundrect>
            </w:pict>
          </mc:Fallback>
        </mc:AlternateContent>
      </w:r>
    </w:p>
    <w:p>
      <w:pPr>
        <w:pStyle w:val="0"/>
        <w:jc w:val="center"/>
        <w:rPr>
          <w:rFonts w:hint="default" w:ascii="ＭＳ ゴシックfalt" w:hAnsi="ＭＳ ゴシックfalt" w:eastAsia="ＭＳ ゴシックfalt"/>
          <w:b w:val="1"/>
          <w:sz w:val="28"/>
        </w:rPr>
      </w:pPr>
      <w:r>
        <w:rPr>
          <w:rFonts w:hint="eastAsia"/>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6286500" cy="25019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286500" cy="2501900"/>
                        </a:xfrm>
                        <a:prstGeom prst="rect">
                          <a:avLst/>
                        </a:prstGeom>
                        <a:solidFill>
                          <a:srgbClr val="FFFFFF"/>
                        </a:solidFill>
                        <a:ln w="9525">
                          <a:solidFill>
                            <a:sysClr val="windowText" lastClr="000000"/>
                          </a:solidFill>
                          <a:miter/>
                        </a:ln>
                      </wps:spPr>
                      <wps:txbx>
                        <w:txbxContent>
                          <w:p>
                            <w:pPr>
                              <w:pStyle w:val="0"/>
                              <w:rPr>
                                <w:rFonts w:hint="default"/>
                                <w:b w:val="1"/>
                                <w:sz w:val="24"/>
                              </w:rPr>
                            </w:pPr>
                          </w:p>
                          <w:p>
                            <w:pPr>
                              <w:pStyle w:val="0"/>
                              <w:rPr>
                                <w:rFonts w:hint="default"/>
                                <w:b w:val="1"/>
                                <w:sz w:val="24"/>
                              </w:rPr>
                            </w:pPr>
                          </w:p>
                          <w:p>
                            <w:pPr>
                              <w:pStyle w:val="0"/>
                              <w:rPr>
                                <w:rFonts w:hint="default" w:ascii="ＭＳ 明朝" w:hAnsi="ＭＳ 明朝"/>
                                <w:sz w:val="24"/>
                              </w:rPr>
                            </w:pPr>
                            <w:r>
                              <w:rPr>
                                <w:rFonts w:hint="eastAsia" w:ascii="ＭＳ 明朝" w:hAnsi="ＭＳ 明朝"/>
                                <w:sz w:val="24"/>
                              </w:rPr>
                              <w:t>１　基本目標：障害のある人が分け隔てられない共生社会の実現</w:t>
                            </w:r>
                          </w:p>
                          <w:p>
                            <w:pPr>
                              <w:pStyle w:val="0"/>
                              <w:rPr>
                                <w:rFonts w:hint="default" w:ascii="ＭＳ 明朝" w:hAnsi="ＭＳ 明朝"/>
                                <w:sz w:val="24"/>
                              </w:rPr>
                            </w:pPr>
                            <w:r>
                              <w:rPr>
                                <w:rFonts w:hint="eastAsia" w:ascii="ＭＳ 明朝" w:hAnsi="ＭＳ 明朝"/>
                                <w:sz w:val="24"/>
                              </w:rPr>
                              <w:t>２　計画期間：令和４年度から令和７年度までの４か年</w:t>
                            </w:r>
                          </w:p>
                          <w:p>
                            <w:pPr>
                              <w:pStyle w:val="0"/>
                              <w:rPr>
                                <w:rFonts w:hint="default" w:ascii="ＭＳ 明朝" w:hAnsi="ＭＳ 明朝"/>
                                <w:sz w:val="16"/>
                              </w:rPr>
                            </w:pPr>
                            <w:r>
                              <w:rPr>
                                <w:rFonts w:hint="eastAsia" w:ascii="ＭＳ 明朝" w:hAnsi="ＭＳ 明朝"/>
                                <w:sz w:val="24"/>
                              </w:rPr>
                              <w:t>３　位置付け：障害者基本法に基づき策定する、障害者施策の基本的方向性を示す。</w:t>
                            </w:r>
                          </w:p>
                          <w:p>
                            <w:pPr>
                              <w:pStyle w:val="0"/>
                              <w:spacing w:line="240" w:lineRule="exact"/>
                              <w:rPr>
                                <w:rFonts w:hint="default" w:ascii="ＭＳ 明朝" w:hAnsi="ＭＳ 明朝"/>
                                <w:sz w:val="16"/>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20"/>
                              <w:gridCol w:w="2700"/>
                              <w:gridCol w:w="1440"/>
                              <w:gridCol w:w="472"/>
                              <w:gridCol w:w="472"/>
                              <w:gridCol w:w="472"/>
                              <w:gridCol w:w="472"/>
                              <w:gridCol w:w="472"/>
                              <w:gridCol w:w="472"/>
                              <w:gridCol w:w="472"/>
                              <w:gridCol w:w="476"/>
                            </w:tblGrid>
                            <w:tr>
                              <w:trPr>
                                <w:trHeight w:val="340" w:hRule="atLeast"/>
                              </w:trPr>
                              <w:tc>
                                <w:tcPr>
                                  <w:tcW w:w="162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jc w:val="center"/>
                                    <w:rPr>
                                      <w:rFonts w:hint="default" w:ascii="ＭＳ 明朝" w:hAnsi="ＭＳ 明朝"/>
                                      <w:kern w:val="0"/>
                                    </w:rPr>
                                  </w:pPr>
                                  <w:r>
                                    <w:rPr>
                                      <w:rFonts w:hint="eastAsia" w:ascii="ＭＳ 明朝" w:hAnsi="ＭＳ 明朝"/>
                                      <w:kern w:val="0"/>
                                    </w:rPr>
                                    <w:t>種別</w:t>
                                  </w:r>
                                </w:p>
                              </w:tc>
                              <w:tc>
                                <w:tcPr>
                                  <w:tcW w:w="270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jc w:val="center"/>
                                    <w:rPr>
                                      <w:rFonts w:hint="default" w:ascii="ＭＳ 明朝" w:hAnsi="ＭＳ 明朝"/>
                                      <w:kern w:val="0"/>
                                    </w:rPr>
                                  </w:pPr>
                                  <w:r>
                                    <w:rPr>
                                      <w:rFonts w:hint="eastAsia" w:ascii="ＭＳ 明朝" w:hAnsi="ＭＳ 明朝"/>
                                      <w:kern w:val="0"/>
                                    </w:rPr>
                                    <w:t>内容</w:t>
                                  </w:r>
                                </w:p>
                              </w:tc>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jc w:val="center"/>
                                    <w:rPr>
                                      <w:rFonts w:hint="default" w:ascii="ＭＳ 明朝" w:hAnsi="ＭＳ 明朝"/>
                                      <w:kern w:val="0"/>
                                    </w:rPr>
                                  </w:pPr>
                                  <w:r>
                                    <w:rPr>
                                      <w:rFonts w:hint="eastAsia" w:ascii="ＭＳ 明朝" w:hAnsi="ＭＳ 明朝"/>
                                      <w:kern w:val="0"/>
                                    </w:rPr>
                                    <w:t>根拠法</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spacing w:val="1"/>
                                      <w:w w:val="66"/>
                                      <w:kern w:val="0"/>
                                      <w:fitText w:val="210" w:id="1"/>
                                    </w:rPr>
                                    <w:t>H30</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R1</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R2</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R3</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R4</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R5</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R6</w:t>
                                  </w:r>
                                </w:p>
                              </w:tc>
                              <w:tc>
                                <w:tcPr>
                                  <w:tcW w:w="4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R7</w:t>
                                  </w:r>
                                </w:p>
                              </w:tc>
                            </w:tr>
                            <w:tr>
                              <w:trPr>
                                <w:trHeight w:val="737" w:hRule="atLeast"/>
                              </w:trPr>
                              <w:tc>
                                <w:tcPr>
                                  <w:tcW w:w="16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ind w:right="59" w:rightChars="28"/>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kern w:val="0"/>
                                      <w:sz w:val="22"/>
                                    </w:rPr>
                                    <w:t>障害者計画</w:t>
                                  </w:r>
                                </w:p>
                              </w:tc>
                              <w:tc>
                                <w:tcPr>
                                  <w:tcW w:w="270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kern w:val="0"/>
                                      <w:sz w:val="22"/>
                                    </w:rPr>
                                    <w:t>○施策の基本的方向性</w:t>
                                  </w:r>
                                </w:p>
                                <w:p>
                                  <w:pPr>
                                    <w:pStyle w:val="0"/>
                                    <w:snapToGrid w:val="0"/>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kern w:val="0"/>
                                      <w:sz w:val="20"/>
                                    </w:rPr>
                                    <w:t>・基本理念、基本目標</w:t>
                                  </w:r>
                                </w:p>
                              </w:tc>
                              <w:tc>
                                <w:tcPr>
                                  <w:tcW w:w="144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w w:val="90"/>
                                      <w:kern w:val="0"/>
                                      <w:sz w:val="22"/>
                                    </w:rPr>
                                    <w:t>障害者基本法</w:t>
                                  </w:r>
                                </w:p>
                              </w:tc>
                              <w:tc>
                                <w:tcPr>
                                  <w:tcW w:w="1888" w:type="dxa"/>
                                  <w:gridSpan w:val="4"/>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kern w:val="0"/>
                                    </w:rPr>
                                  </w:pPr>
                                  <w:r>
                                    <w:rPr>
                                      <w:rFonts w:hint="eastAsia" w:ascii="ＭＳ ゴシックfalt" w:hAnsi="ＭＳ ゴシックfalt" w:eastAsia="ＭＳ ゴシックfalt"/>
                                      <w:kern w:val="0"/>
                                    </w:rPr>
                                    <w:t>第４次</w:t>
                                  </w:r>
                                </w:p>
                              </w:tc>
                              <w:tc>
                                <w:tcPr>
                                  <w:tcW w:w="189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kern w:val="0"/>
                                    </w:rPr>
                                  </w:pPr>
                                  <w:r>
                                    <w:rPr>
                                      <w:rFonts w:hint="eastAsia" w:ascii="ＭＳ ゴシックfalt" w:hAnsi="ＭＳ ゴシックfalt" w:eastAsia="ＭＳ ゴシックfalt"/>
                                      <w:kern w:val="0"/>
                                    </w:rPr>
                                    <w:t>第５次</w:t>
                                  </w:r>
                                </w:p>
                              </w:tc>
                            </w:tr>
                            <w:tr>
                              <w:trPr>
                                <w:trHeight w:val="340" w:hRule="atLeast"/>
                              </w:trPr>
                              <w:tc>
                                <w:tcPr>
                                  <w:tcW w:w="1620"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ind w:left="16" w:right="59" w:rightChars="28" w:hanging="16" w:hangingChars="8"/>
                                    <w:rPr>
                                      <w:rFonts w:hint="default" w:ascii="ＭＳ 明朝" w:hAnsi="ＭＳ 明朝"/>
                                      <w:kern w:val="0"/>
                                      <w:sz w:val="20"/>
                                    </w:rPr>
                                  </w:pPr>
                                  <w:r>
                                    <w:rPr>
                                      <w:rFonts w:hint="eastAsia" w:ascii="ＭＳ 明朝" w:hAnsi="ＭＳ 明朝"/>
                                      <w:w w:val="90"/>
                                      <w:kern w:val="0"/>
                                      <w:sz w:val="22"/>
                                    </w:rPr>
                                    <w:t>障害福祉計画</w:t>
                                  </w:r>
                                </w:p>
                              </w:tc>
                              <w:tc>
                                <w:tcPr>
                                  <w:tcW w:w="270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default" w:ascii="ＭＳ 明朝" w:hAnsi="ＭＳ 明朝"/>
                                      <w:kern w:val="0"/>
                                      <w:sz w:val="20"/>
                                    </w:rPr>
                                  </w:pPr>
                                  <w:r>
                                    <w:rPr>
                                      <w:rFonts w:hint="eastAsia" w:ascii="ＭＳ 明朝" w:hAnsi="ＭＳ 明朝"/>
                                      <w:kern w:val="0"/>
                                      <w:sz w:val="22"/>
                                    </w:rPr>
                                    <w:t>○数値目標等の実施計画</w:t>
                                  </w:r>
                                </w:p>
                                <w:p>
                                  <w:pPr>
                                    <w:pStyle w:val="0"/>
                                    <w:snapToGrid w:val="0"/>
                                    <w:jc w:val="both"/>
                                    <w:rPr>
                                      <w:rFonts w:hint="default" w:ascii="ＭＳ 明朝" w:hAnsi="ＭＳ 明朝"/>
                                      <w:kern w:val="0"/>
                                      <w:sz w:val="20"/>
                                    </w:rPr>
                                  </w:pPr>
                                  <w:r>
                                    <w:rPr>
                                      <w:rFonts w:hint="eastAsia" w:ascii="ＭＳ 明朝" w:hAnsi="ＭＳ 明朝"/>
                                      <w:kern w:val="0"/>
                                      <w:sz w:val="20"/>
                                    </w:rPr>
                                    <w:t>・数値目標、</w:t>
                                  </w:r>
                                  <w:r>
                                    <w:rPr>
                                      <w:rFonts w:hint="eastAsia" w:ascii="ＭＳ 明朝" w:hAnsi="ＭＳ 明朝"/>
                                      <w:spacing w:val="1"/>
                                      <w:w w:val="66"/>
                                      <w:kern w:val="0"/>
                                      <w:sz w:val="20"/>
                                      <w:fitText w:val="1200" w:id="2"/>
                                    </w:rPr>
                                    <w:t>サービス必要見込量</w:t>
                                  </w:r>
                                </w:p>
                              </w:tc>
                              <w:tc>
                                <w:tcPr>
                                  <w:tcW w:w="1440"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kern w:val="0"/>
                                      <w:sz w:val="20"/>
                                    </w:rPr>
                                  </w:pPr>
                                  <w:r>
                                    <w:rPr>
                                      <w:rFonts w:hint="eastAsia" w:ascii="ＭＳ 明朝" w:hAnsi="ＭＳ 明朝"/>
                                      <w:w w:val="66"/>
                                      <w:kern w:val="0"/>
                                      <w:sz w:val="22"/>
                                    </w:rPr>
                                    <w:t>障害者総合支援法</w:t>
                                  </w:r>
                                </w:p>
                              </w:tc>
                              <w:tc>
                                <w:tcPr>
                                  <w:tcW w:w="1416" w:type="dxa"/>
                                  <w:gridSpan w:val="3"/>
                                  <w:tcBorders>
                                    <w:top w:val="single" w:color="auto" w:sz="12"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rPr>
                                  </w:pPr>
                                  <w:r>
                                    <w:rPr>
                                      <w:rFonts w:hint="eastAsia" w:ascii="ＭＳ 明朝" w:hAnsi="ＭＳ 明朝"/>
                                      <w:kern w:val="0"/>
                                    </w:rPr>
                                    <w:t>第５期</w:t>
                                  </w:r>
                                </w:p>
                              </w:tc>
                              <w:tc>
                                <w:tcPr>
                                  <w:tcW w:w="1416" w:type="dxa"/>
                                  <w:gridSpan w:val="3"/>
                                  <w:tcBorders>
                                    <w:top w:val="single" w:color="auto" w:sz="12"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rPr>
                                  </w:pPr>
                                  <w:r>
                                    <w:rPr>
                                      <w:rFonts w:hint="eastAsia" w:ascii="ＭＳ 明朝" w:hAnsi="ＭＳ 明朝"/>
                                      <w:kern w:val="0"/>
                                    </w:rPr>
                                    <w:t>第６期</w:t>
                                  </w:r>
                                </w:p>
                              </w:tc>
                              <w:tc>
                                <w:tcPr>
                                  <w:tcW w:w="472" w:type="dxa"/>
                                  <w:tcBorders>
                                    <w:top w:val="single" w:color="auto" w:sz="12"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p>
                              </w:tc>
                              <w:tc>
                                <w:tcPr>
                                  <w:tcW w:w="476" w:type="dxa"/>
                                  <w:tcBorders>
                                    <w:top w:val="single" w:color="auto" w:sz="12"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kern w:val="0"/>
                                    </w:rPr>
                                  </w:pPr>
                                </w:p>
                              </w:tc>
                            </w:tr>
                            <w:tr>
                              <w:trPr>
                                <w:trHeight w:val="340" w:hRule="atLeast"/>
                              </w:trPr>
                              <w:tc>
                                <w:tcPr>
                                  <w:tcW w:w="16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14" w:right="59" w:rightChars="28" w:hanging="14" w:hangingChars="8"/>
                                    <w:rPr>
                                      <w:rFonts w:hint="default" w:ascii="ＭＳ 明朝" w:hAnsi="ＭＳ 明朝"/>
                                      <w:kern w:val="0"/>
                                      <w:sz w:val="20"/>
                                    </w:rPr>
                                  </w:pPr>
                                  <w:r>
                                    <w:rPr>
                                      <w:rFonts w:hint="eastAsia" w:ascii="ＭＳ 明朝" w:hAnsi="ＭＳ 明朝"/>
                                      <w:w w:val="80"/>
                                      <w:kern w:val="0"/>
                                      <w:sz w:val="22"/>
                                    </w:rPr>
                                    <w:t>障害児福祉計画</w:t>
                                  </w:r>
                                </w:p>
                              </w:tc>
                              <w:tc>
                                <w:tcPr>
                                  <w:tcW w:w="2700" w:type="dxa"/>
                                  <w:vMerge w:val="continue"/>
                                  <w:vAlign w:val="center"/>
                                </w:tcPr>
                                <w:p>
                                  <w:pPr>
                                    <w:pStyle w:val="0"/>
                                    <w:rPr>
                                      <w:rFonts w:hint="default"/>
                                      <w:kern w:val="0"/>
                                      <w:sz w:val="20"/>
                                    </w:rPr>
                                  </w:pPr>
                                </w:p>
                              </w:tc>
                              <w:tc>
                                <w:tcPr>
                                  <w:tcW w:w="14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kern w:val="0"/>
                                      <w:sz w:val="20"/>
                                    </w:rPr>
                                  </w:pPr>
                                  <w:r>
                                    <w:rPr>
                                      <w:rFonts w:hint="eastAsia" w:ascii="ＭＳ 明朝" w:hAnsi="ＭＳ 明朝"/>
                                      <w:kern w:val="0"/>
                                      <w:sz w:val="22"/>
                                    </w:rPr>
                                    <w:t>児童福祉法</w:t>
                                  </w:r>
                                </w:p>
                              </w:tc>
                              <w:tc>
                                <w:tcPr>
                                  <w:tcW w:w="1416" w:type="dxa"/>
                                  <w:gridSpan w:val="3"/>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sz w:val="20"/>
                                    </w:rPr>
                                  </w:pPr>
                                  <w:r>
                                    <w:rPr>
                                      <w:rFonts w:hint="eastAsia" w:ascii="ＭＳ 明朝" w:hAnsi="ＭＳ 明朝"/>
                                      <w:kern w:val="0"/>
                                      <w:sz w:val="20"/>
                                    </w:rPr>
                                    <w:t>第１期</w:t>
                                  </w:r>
                                </w:p>
                              </w:tc>
                              <w:tc>
                                <w:tcPr>
                                  <w:tcW w:w="1416"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sz w:val="20"/>
                                    </w:rPr>
                                  </w:pPr>
                                  <w:r>
                                    <w:rPr>
                                      <w:rFonts w:hint="eastAsia" w:ascii="ＭＳ 明朝" w:hAnsi="ＭＳ 明朝"/>
                                      <w:kern w:val="0"/>
                                      <w:sz w:val="20"/>
                                    </w:rPr>
                                    <w:t>第２期</w:t>
                                  </w:r>
                                </w:p>
                              </w:tc>
                              <w:tc>
                                <w:tcPr>
                                  <w:tcW w:w="472"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kern w:val="0"/>
                                      <w:sz w:val="20"/>
                                    </w:rPr>
                                  </w:pPr>
                                </w:p>
                              </w:tc>
                              <w:tc>
                                <w:tcPr>
                                  <w:tcW w:w="476"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kern w:val="0"/>
                                      <w:sz w:val="20"/>
                                    </w:rPr>
                                  </w:pPr>
                                </w:p>
                              </w:tc>
                            </w:tr>
                          </w:tbl>
                          <w:p>
                            <w:pPr>
                              <w:pStyle w:val="0"/>
                              <w:rPr>
                                <w:rFonts w:hint="default" w:ascii="ＭＳ 明朝" w:hAnsi="ＭＳ 明朝"/>
                                <w:sz w:val="24"/>
                              </w:rPr>
                            </w:pPr>
                          </w:p>
                          <w:p>
                            <w:pPr>
                              <w:pStyle w:val="0"/>
                              <w:rPr>
                                <w:rFonts w:hint="default" w:ascii="ＭＳ 明朝" w:hAnsi="ＭＳ 明朝"/>
                                <w:sz w:val="18"/>
                              </w:rPr>
                            </w:pPr>
                            <w:r>
                              <w:rPr>
                                <w:rFonts w:hint="eastAsia"/>
                              </w:rPr>
                              <w:t>　</w:t>
                            </w: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r>
                              <w:rPr>
                                <w:rFonts w:hint="default" w:ascii="ＭＳ 明朝" w:hAnsi="ＭＳ 明朝"/>
                                <w:sz w:val="18"/>
                              </w:rPr>
                              <w:t xml:space="preserve">  </w:t>
                            </w:r>
                          </w:p>
                          <w:p>
                            <w:pPr>
                              <w:pStyle w:val="0"/>
                              <w:rPr>
                                <w:rFonts w:hint="default" w:ascii="ＭＳ 明朝" w:hAnsi="ＭＳ 明朝"/>
                                <w:sz w:val="18"/>
                              </w:rPr>
                            </w:pPr>
                          </w:p>
                          <w:p>
                            <w:pPr>
                              <w:pStyle w:val="0"/>
                              <w:rPr>
                                <w:rFonts w:hint="default" w:ascii="ＭＳ 明朝" w:hAnsi="ＭＳ 明朝"/>
                                <w:sz w:val="18"/>
                              </w:rPr>
                            </w:pPr>
                            <w:r>
                              <w:rPr>
                                <w:rFonts w:hint="default" w:ascii="ＭＳ 明朝" w:hAnsi="ＭＳ 明朝"/>
                                <w:sz w:val="18"/>
                              </w:rPr>
                              <w:t xml:space="preserve">   </w:t>
                            </w:r>
                          </w:p>
                          <w:p>
                            <w:pPr>
                              <w:pStyle w:val="0"/>
                              <w:rPr>
                                <w:rFonts w:hint="default" w:ascii="ＭＳ 明朝" w:hAnsi="ＭＳ 明朝"/>
                                <w:sz w:val="18"/>
                              </w:rPr>
                            </w:pPr>
                            <w:r>
                              <w:rPr>
                                <w:rFonts w:hint="default" w:ascii="ＭＳ 明朝" w:hAnsi="ＭＳ 明朝"/>
                                <w:sz w:val="18"/>
                              </w:rPr>
                              <w:t xml:space="preserve">    </w:t>
                            </w:r>
                          </w:p>
                          <w:p>
                            <w:pPr>
                              <w:pStyle w:val="0"/>
                              <w:rPr>
                                <w:rFonts w:hint="default" w:ascii="ＭＳ 明朝" w:hAnsi="ＭＳ 明朝"/>
                                <w:sz w:val="18"/>
                              </w:rPr>
                            </w:pPr>
                            <w:r>
                              <w:rPr>
                                <w:rFonts w:hint="eastAsia"/>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197pt;width:495pt;margin-left:0pt;z-index:2;"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b w:val="1"/>
                          <w:sz w:val="24"/>
                        </w:rPr>
                      </w:pPr>
                    </w:p>
                    <w:p>
                      <w:pPr>
                        <w:pStyle w:val="0"/>
                        <w:rPr>
                          <w:rFonts w:hint="default"/>
                          <w:b w:val="1"/>
                          <w:sz w:val="24"/>
                        </w:rPr>
                      </w:pPr>
                    </w:p>
                    <w:p>
                      <w:pPr>
                        <w:pStyle w:val="0"/>
                        <w:rPr>
                          <w:rFonts w:hint="default" w:ascii="ＭＳ 明朝" w:hAnsi="ＭＳ 明朝"/>
                          <w:sz w:val="24"/>
                        </w:rPr>
                      </w:pPr>
                      <w:r>
                        <w:rPr>
                          <w:rFonts w:hint="eastAsia" w:ascii="ＭＳ 明朝" w:hAnsi="ＭＳ 明朝"/>
                          <w:sz w:val="24"/>
                        </w:rPr>
                        <w:t>１　基本目標：障害のある人が分け隔てられない共生社会の実現</w:t>
                      </w:r>
                    </w:p>
                    <w:p>
                      <w:pPr>
                        <w:pStyle w:val="0"/>
                        <w:rPr>
                          <w:rFonts w:hint="default" w:ascii="ＭＳ 明朝" w:hAnsi="ＭＳ 明朝"/>
                          <w:sz w:val="24"/>
                        </w:rPr>
                      </w:pPr>
                      <w:r>
                        <w:rPr>
                          <w:rFonts w:hint="eastAsia" w:ascii="ＭＳ 明朝" w:hAnsi="ＭＳ 明朝"/>
                          <w:sz w:val="24"/>
                        </w:rPr>
                        <w:t>２　計画期間：令和４年度から令和７年度までの４か年</w:t>
                      </w:r>
                    </w:p>
                    <w:p>
                      <w:pPr>
                        <w:pStyle w:val="0"/>
                        <w:rPr>
                          <w:rFonts w:hint="default" w:ascii="ＭＳ 明朝" w:hAnsi="ＭＳ 明朝"/>
                          <w:sz w:val="16"/>
                        </w:rPr>
                      </w:pPr>
                      <w:r>
                        <w:rPr>
                          <w:rFonts w:hint="eastAsia" w:ascii="ＭＳ 明朝" w:hAnsi="ＭＳ 明朝"/>
                          <w:sz w:val="24"/>
                        </w:rPr>
                        <w:t>３　位置付け：障害者基本法に基づき策定する、障害者施策の基本的方向性を示す。</w:t>
                      </w:r>
                    </w:p>
                    <w:p>
                      <w:pPr>
                        <w:pStyle w:val="0"/>
                        <w:spacing w:line="240" w:lineRule="exact"/>
                        <w:rPr>
                          <w:rFonts w:hint="default" w:ascii="ＭＳ 明朝" w:hAnsi="ＭＳ 明朝"/>
                          <w:sz w:val="16"/>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20"/>
                        <w:gridCol w:w="2700"/>
                        <w:gridCol w:w="1440"/>
                        <w:gridCol w:w="472"/>
                        <w:gridCol w:w="472"/>
                        <w:gridCol w:w="472"/>
                        <w:gridCol w:w="472"/>
                        <w:gridCol w:w="472"/>
                        <w:gridCol w:w="472"/>
                        <w:gridCol w:w="472"/>
                        <w:gridCol w:w="476"/>
                      </w:tblGrid>
                      <w:tr>
                        <w:trPr>
                          <w:trHeight w:val="340" w:hRule="atLeast"/>
                        </w:trPr>
                        <w:tc>
                          <w:tcPr>
                            <w:tcW w:w="162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jc w:val="center"/>
                              <w:rPr>
                                <w:rFonts w:hint="default" w:ascii="ＭＳ 明朝" w:hAnsi="ＭＳ 明朝"/>
                                <w:kern w:val="0"/>
                              </w:rPr>
                            </w:pPr>
                            <w:r>
                              <w:rPr>
                                <w:rFonts w:hint="eastAsia" w:ascii="ＭＳ 明朝" w:hAnsi="ＭＳ 明朝"/>
                                <w:kern w:val="0"/>
                              </w:rPr>
                              <w:t>種別</w:t>
                            </w:r>
                          </w:p>
                        </w:tc>
                        <w:tc>
                          <w:tcPr>
                            <w:tcW w:w="270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jc w:val="center"/>
                              <w:rPr>
                                <w:rFonts w:hint="default" w:ascii="ＭＳ 明朝" w:hAnsi="ＭＳ 明朝"/>
                                <w:kern w:val="0"/>
                              </w:rPr>
                            </w:pPr>
                            <w:r>
                              <w:rPr>
                                <w:rFonts w:hint="eastAsia" w:ascii="ＭＳ 明朝" w:hAnsi="ＭＳ 明朝"/>
                                <w:kern w:val="0"/>
                              </w:rPr>
                              <w:t>内容</w:t>
                            </w:r>
                          </w:p>
                        </w:tc>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jc w:val="center"/>
                              <w:rPr>
                                <w:rFonts w:hint="default" w:ascii="ＭＳ 明朝" w:hAnsi="ＭＳ 明朝"/>
                                <w:kern w:val="0"/>
                              </w:rPr>
                            </w:pPr>
                            <w:r>
                              <w:rPr>
                                <w:rFonts w:hint="eastAsia" w:ascii="ＭＳ 明朝" w:hAnsi="ＭＳ 明朝"/>
                                <w:kern w:val="0"/>
                              </w:rPr>
                              <w:t>根拠法</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spacing w:val="1"/>
                                <w:w w:val="66"/>
                                <w:kern w:val="0"/>
                                <w:fitText w:val="210" w:id="1"/>
                              </w:rPr>
                              <w:t>H30</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R1</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R2</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R3</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R4</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R5</w:t>
                            </w:r>
                          </w:p>
                        </w:tc>
                        <w:tc>
                          <w:tcPr>
                            <w:tcW w:w="47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R6</w:t>
                            </w:r>
                          </w:p>
                        </w:tc>
                        <w:tc>
                          <w:tcPr>
                            <w:tcW w:w="4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3F3F3"/>
                            <w:vAlign w:val="top"/>
                          </w:tcPr>
                          <w:p>
                            <w:pPr>
                              <w:pStyle w:val="0"/>
                              <w:rPr>
                                <w:rFonts w:hint="default" w:ascii="ＭＳ 明朝" w:hAnsi="ＭＳ 明朝"/>
                                <w:kern w:val="0"/>
                              </w:rPr>
                            </w:pPr>
                            <w:r>
                              <w:rPr>
                                <w:rFonts w:hint="default" w:ascii="ＭＳ 明朝" w:hAnsi="ＭＳ 明朝"/>
                                <w:kern w:val="0"/>
                              </w:rPr>
                              <w:t>R7</w:t>
                            </w:r>
                          </w:p>
                        </w:tc>
                      </w:tr>
                      <w:tr>
                        <w:trPr>
                          <w:trHeight w:val="737" w:hRule="atLeast"/>
                        </w:trPr>
                        <w:tc>
                          <w:tcPr>
                            <w:tcW w:w="16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ind w:right="59" w:rightChars="28"/>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kern w:val="0"/>
                                <w:sz w:val="22"/>
                              </w:rPr>
                              <w:t>障害者計画</w:t>
                            </w:r>
                          </w:p>
                        </w:tc>
                        <w:tc>
                          <w:tcPr>
                            <w:tcW w:w="270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kern w:val="0"/>
                                <w:sz w:val="22"/>
                              </w:rPr>
                              <w:t>○施策の基本的方向性</w:t>
                            </w:r>
                          </w:p>
                          <w:p>
                            <w:pPr>
                              <w:pStyle w:val="0"/>
                              <w:snapToGrid w:val="0"/>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kern w:val="0"/>
                                <w:sz w:val="20"/>
                              </w:rPr>
                              <w:t>・基本理念、基本目標</w:t>
                            </w:r>
                          </w:p>
                        </w:tc>
                        <w:tc>
                          <w:tcPr>
                            <w:tcW w:w="144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both"/>
                              <w:rPr>
                                <w:rFonts w:hint="default" w:ascii="ＭＳ ゴシックfalt" w:hAnsi="ＭＳ ゴシックfalt" w:eastAsia="ＭＳ ゴシックfalt"/>
                                <w:kern w:val="0"/>
                                <w:sz w:val="20"/>
                              </w:rPr>
                            </w:pPr>
                            <w:r>
                              <w:rPr>
                                <w:rFonts w:hint="eastAsia" w:ascii="ＭＳ ゴシックfalt" w:hAnsi="ＭＳ ゴシックfalt" w:eastAsia="ＭＳ ゴシックfalt"/>
                                <w:w w:val="90"/>
                                <w:kern w:val="0"/>
                                <w:sz w:val="22"/>
                              </w:rPr>
                              <w:t>障害者基本法</w:t>
                            </w:r>
                          </w:p>
                        </w:tc>
                        <w:tc>
                          <w:tcPr>
                            <w:tcW w:w="1888" w:type="dxa"/>
                            <w:gridSpan w:val="4"/>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kern w:val="0"/>
                              </w:rPr>
                            </w:pPr>
                            <w:r>
                              <w:rPr>
                                <w:rFonts w:hint="eastAsia" w:ascii="ＭＳ ゴシックfalt" w:hAnsi="ＭＳ ゴシックfalt" w:eastAsia="ＭＳ ゴシックfalt"/>
                                <w:kern w:val="0"/>
                              </w:rPr>
                              <w:t>第４次</w:t>
                            </w:r>
                          </w:p>
                        </w:tc>
                        <w:tc>
                          <w:tcPr>
                            <w:tcW w:w="189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kern w:val="0"/>
                              </w:rPr>
                            </w:pPr>
                            <w:r>
                              <w:rPr>
                                <w:rFonts w:hint="eastAsia" w:ascii="ＭＳ ゴシックfalt" w:hAnsi="ＭＳ ゴシックfalt" w:eastAsia="ＭＳ ゴシックfalt"/>
                                <w:kern w:val="0"/>
                              </w:rPr>
                              <w:t>第５次</w:t>
                            </w:r>
                          </w:p>
                        </w:tc>
                      </w:tr>
                      <w:tr>
                        <w:trPr>
                          <w:trHeight w:val="340" w:hRule="atLeast"/>
                        </w:trPr>
                        <w:tc>
                          <w:tcPr>
                            <w:tcW w:w="1620"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ind w:left="16" w:right="59" w:rightChars="28" w:hanging="16" w:hangingChars="8"/>
                              <w:rPr>
                                <w:rFonts w:hint="default" w:ascii="ＭＳ 明朝" w:hAnsi="ＭＳ 明朝"/>
                                <w:kern w:val="0"/>
                                <w:sz w:val="20"/>
                              </w:rPr>
                            </w:pPr>
                            <w:r>
                              <w:rPr>
                                <w:rFonts w:hint="eastAsia" w:ascii="ＭＳ 明朝" w:hAnsi="ＭＳ 明朝"/>
                                <w:w w:val="90"/>
                                <w:kern w:val="0"/>
                                <w:sz w:val="22"/>
                              </w:rPr>
                              <w:t>障害福祉計画</w:t>
                            </w:r>
                          </w:p>
                        </w:tc>
                        <w:tc>
                          <w:tcPr>
                            <w:tcW w:w="270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default" w:ascii="ＭＳ 明朝" w:hAnsi="ＭＳ 明朝"/>
                                <w:kern w:val="0"/>
                                <w:sz w:val="20"/>
                              </w:rPr>
                            </w:pPr>
                            <w:r>
                              <w:rPr>
                                <w:rFonts w:hint="eastAsia" w:ascii="ＭＳ 明朝" w:hAnsi="ＭＳ 明朝"/>
                                <w:kern w:val="0"/>
                                <w:sz w:val="22"/>
                              </w:rPr>
                              <w:t>○数値目標等の実施計画</w:t>
                            </w:r>
                          </w:p>
                          <w:p>
                            <w:pPr>
                              <w:pStyle w:val="0"/>
                              <w:snapToGrid w:val="0"/>
                              <w:jc w:val="both"/>
                              <w:rPr>
                                <w:rFonts w:hint="default" w:ascii="ＭＳ 明朝" w:hAnsi="ＭＳ 明朝"/>
                                <w:kern w:val="0"/>
                                <w:sz w:val="20"/>
                              </w:rPr>
                            </w:pPr>
                            <w:r>
                              <w:rPr>
                                <w:rFonts w:hint="eastAsia" w:ascii="ＭＳ 明朝" w:hAnsi="ＭＳ 明朝"/>
                                <w:kern w:val="0"/>
                                <w:sz w:val="20"/>
                              </w:rPr>
                              <w:t>・数値目標、</w:t>
                            </w:r>
                            <w:r>
                              <w:rPr>
                                <w:rFonts w:hint="eastAsia" w:ascii="ＭＳ 明朝" w:hAnsi="ＭＳ 明朝"/>
                                <w:spacing w:val="1"/>
                                <w:w w:val="66"/>
                                <w:kern w:val="0"/>
                                <w:sz w:val="20"/>
                                <w:fitText w:val="1200" w:id="2"/>
                              </w:rPr>
                              <w:t>サービス必要見込量</w:t>
                            </w:r>
                          </w:p>
                        </w:tc>
                        <w:tc>
                          <w:tcPr>
                            <w:tcW w:w="1440"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kern w:val="0"/>
                                <w:sz w:val="20"/>
                              </w:rPr>
                            </w:pPr>
                            <w:r>
                              <w:rPr>
                                <w:rFonts w:hint="eastAsia" w:ascii="ＭＳ 明朝" w:hAnsi="ＭＳ 明朝"/>
                                <w:w w:val="66"/>
                                <w:kern w:val="0"/>
                                <w:sz w:val="22"/>
                              </w:rPr>
                              <w:t>障害者総合支援法</w:t>
                            </w:r>
                          </w:p>
                        </w:tc>
                        <w:tc>
                          <w:tcPr>
                            <w:tcW w:w="1416" w:type="dxa"/>
                            <w:gridSpan w:val="3"/>
                            <w:tcBorders>
                              <w:top w:val="single" w:color="auto" w:sz="12"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rPr>
                            </w:pPr>
                            <w:r>
                              <w:rPr>
                                <w:rFonts w:hint="eastAsia" w:ascii="ＭＳ 明朝" w:hAnsi="ＭＳ 明朝"/>
                                <w:kern w:val="0"/>
                              </w:rPr>
                              <w:t>第５期</w:t>
                            </w:r>
                          </w:p>
                        </w:tc>
                        <w:tc>
                          <w:tcPr>
                            <w:tcW w:w="1416" w:type="dxa"/>
                            <w:gridSpan w:val="3"/>
                            <w:tcBorders>
                              <w:top w:val="single" w:color="auto" w:sz="12"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rPr>
                            </w:pPr>
                            <w:r>
                              <w:rPr>
                                <w:rFonts w:hint="eastAsia" w:ascii="ＭＳ 明朝" w:hAnsi="ＭＳ 明朝"/>
                                <w:kern w:val="0"/>
                              </w:rPr>
                              <w:t>第６期</w:t>
                            </w:r>
                          </w:p>
                        </w:tc>
                        <w:tc>
                          <w:tcPr>
                            <w:tcW w:w="472" w:type="dxa"/>
                            <w:tcBorders>
                              <w:top w:val="single" w:color="auto" w:sz="12"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p>
                        </w:tc>
                        <w:tc>
                          <w:tcPr>
                            <w:tcW w:w="476" w:type="dxa"/>
                            <w:tcBorders>
                              <w:top w:val="single" w:color="auto" w:sz="12"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kern w:val="0"/>
                              </w:rPr>
                            </w:pPr>
                          </w:p>
                        </w:tc>
                      </w:tr>
                      <w:tr>
                        <w:trPr>
                          <w:trHeight w:val="340" w:hRule="atLeast"/>
                        </w:trPr>
                        <w:tc>
                          <w:tcPr>
                            <w:tcW w:w="16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14" w:right="59" w:rightChars="28" w:hanging="14" w:hangingChars="8"/>
                              <w:rPr>
                                <w:rFonts w:hint="default" w:ascii="ＭＳ 明朝" w:hAnsi="ＭＳ 明朝"/>
                                <w:kern w:val="0"/>
                                <w:sz w:val="20"/>
                              </w:rPr>
                            </w:pPr>
                            <w:r>
                              <w:rPr>
                                <w:rFonts w:hint="eastAsia" w:ascii="ＭＳ 明朝" w:hAnsi="ＭＳ 明朝"/>
                                <w:w w:val="80"/>
                                <w:kern w:val="0"/>
                                <w:sz w:val="22"/>
                              </w:rPr>
                              <w:t>障害児福祉計画</w:t>
                            </w:r>
                          </w:p>
                        </w:tc>
                        <w:tc>
                          <w:tcPr>
                            <w:tcW w:w="2700" w:type="dxa"/>
                            <w:vMerge w:val="continue"/>
                            <w:vAlign w:val="center"/>
                          </w:tcPr>
                          <w:p>
                            <w:pPr>
                              <w:pStyle w:val="0"/>
                              <w:rPr>
                                <w:rFonts w:hint="default"/>
                                <w:kern w:val="0"/>
                                <w:sz w:val="20"/>
                              </w:rPr>
                            </w:pPr>
                          </w:p>
                        </w:tc>
                        <w:tc>
                          <w:tcPr>
                            <w:tcW w:w="14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kern w:val="0"/>
                                <w:sz w:val="20"/>
                              </w:rPr>
                            </w:pPr>
                            <w:r>
                              <w:rPr>
                                <w:rFonts w:hint="eastAsia" w:ascii="ＭＳ 明朝" w:hAnsi="ＭＳ 明朝"/>
                                <w:kern w:val="0"/>
                                <w:sz w:val="22"/>
                              </w:rPr>
                              <w:t>児童福祉法</w:t>
                            </w:r>
                          </w:p>
                        </w:tc>
                        <w:tc>
                          <w:tcPr>
                            <w:tcW w:w="1416" w:type="dxa"/>
                            <w:gridSpan w:val="3"/>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sz w:val="20"/>
                              </w:rPr>
                            </w:pPr>
                            <w:r>
                              <w:rPr>
                                <w:rFonts w:hint="eastAsia" w:ascii="ＭＳ 明朝" w:hAnsi="ＭＳ 明朝"/>
                                <w:kern w:val="0"/>
                                <w:sz w:val="20"/>
                              </w:rPr>
                              <w:t>第１期</w:t>
                            </w:r>
                          </w:p>
                        </w:tc>
                        <w:tc>
                          <w:tcPr>
                            <w:tcW w:w="1416"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kern w:val="0"/>
                                <w:sz w:val="20"/>
                              </w:rPr>
                            </w:pPr>
                            <w:r>
                              <w:rPr>
                                <w:rFonts w:hint="eastAsia" w:ascii="ＭＳ 明朝" w:hAnsi="ＭＳ 明朝"/>
                                <w:kern w:val="0"/>
                                <w:sz w:val="20"/>
                              </w:rPr>
                              <w:t>第２期</w:t>
                            </w:r>
                          </w:p>
                        </w:tc>
                        <w:tc>
                          <w:tcPr>
                            <w:tcW w:w="472"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kern w:val="0"/>
                                <w:sz w:val="20"/>
                              </w:rPr>
                            </w:pPr>
                          </w:p>
                        </w:tc>
                        <w:tc>
                          <w:tcPr>
                            <w:tcW w:w="476"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kern w:val="0"/>
                                <w:sz w:val="20"/>
                              </w:rPr>
                            </w:pPr>
                          </w:p>
                        </w:tc>
                      </w:tr>
                    </w:tbl>
                    <w:p>
                      <w:pPr>
                        <w:pStyle w:val="0"/>
                        <w:rPr>
                          <w:rFonts w:hint="default" w:ascii="ＭＳ 明朝" w:hAnsi="ＭＳ 明朝"/>
                          <w:sz w:val="24"/>
                        </w:rPr>
                      </w:pPr>
                    </w:p>
                    <w:p>
                      <w:pPr>
                        <w:pStyle w:val="0"/>
                        <w:rPr>
                          <w:rFonts w:hint="default" w:ascii="ＭＳ 明朝" w:hAnsi="ＭＳ 明朝"/>
                          <w:sz w:val="18"/>
                        </w:rPr>
                      </w:pPr>
                      <w:r>
                        <w:rPr>
                          <w:rFonts w:hint="eastAsia"/>
                        </w:rPr>
                        <w:t>　</w:t>
                      </w: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r>
                        <w:rPr>
                          <w:rFonts w:hint="default" w:ascii="ＭＳ 明朝" w:hAnsi="ＭＳ 明朝"/>
                          <w:sz w:val="18"/>
                        </w:rPr>
                        <w:t xml:space="preserve">  </w:t>
                      </w:r>
                    </w:p>
                    <w:p>
                      <w:pPr>
                        <w:pStyle w:val="0"/>
                        <w:rPr>
                          <w:rFonts w:hint="default" w:ascii="ＭＳ 明朝" w:hAnsi="ＭＳ 明朝"/>
                          <w:sz w:val="18"/>
                        </w:rPr>
                      </w:pPr>
                    </w:p>
                    <w:p>
                      <w:pPr>
                        <w:pStyle w:val="0"/>
                        <w:rPr>
                          <w:rFonts w:hint="default" w:ascii="ＭＳ 明朝" w:hAnsi="ＭＳ 明朝"/>
                          <w:sz w:val="18"/>
                        </w:rPr>
                      </w:pPr>
                      <w:r>
                        <w:rPr>
                          <w:rFonts w:hint="default" w:ascii="ＭＳ 明朝" w:hAnsi="ＭＳ 明朝"/>
                          <w:sz w:val="18"/>
                        </w:rPr>
                        <w:t xml:space="preserve">   </w:t>
                      </w:r>
                    </w:p>
                    <w:p>
                      <w:pPr>
                        <w:pStyle w:val="0"/>
                        <w:rPr>
                          <w:rFonts w:hint="default" w:ascii="ＭＳ 明朝" w:hAnsi="ＭＳ 明朝"/>
                          <w:sz w:val="18"/>
                        </w:rPr>
                      </w:pPr>
                      <w:r>
                        <w:rPr>
                          <w:rFonts w:hint="default" w:ascii="ＭＳ 明朝" w:hAnsi="ＭＳ 明朝"/>
                          <w:sz w:val="18"/>
                        </w:rPr>
                        <w:t xml:space="preserve">    </w:t>
                      </w:r>
                    </w:p>
                    <w:p>
                      <w:pPr>
                        <w:pStyle w:val="0"/>
                        <w:rPr>
                          <w:rFonts w:hint="default" w:ascii="ＭＳ 明朝" w:hAnsi="ＭＳ 明朝"/>
                          <w:sz w:val="18"/>
                        </w:rPr>
                      </w:pPr>
                      <w:r>
                        <w:rPr>
                          <w:rFonts w:hint="eastAsia"/>
                        </w:rPr>
                        <w:t>　</w:t>
                      </w:r>
                    </w:p>
                  </w:txbxContent>
                </v:textbox>
                <v:imagedata o:title=""/>
                <w10:wrap type="none" anchorx="text" anchory="text"/>
              </v:shape>
            </w:pict>
          </mc:Fallback>
        </mc:AlternateContent>
      </w:r>
      <w:r>
        <w:rPr>
          <w:rFonts w:hint="eastAsia"/>
        </w:rPr>
        <mc:AlternateContent>
          <mc:Choice Requires="wps">
            <w:drawing>
              <wp:anchor simplePos="0" relativeHeight="4" behindDoc="0" locked="0" layoutInCell="1" hidden="0" allowOverlap="1">
                <wp:simplePos x="0" y="0"/>
                <wp:positionH relativeFrom="column">
                  <wp:posOffset>6377940</wp:posOffset>
                </wp:positionH>
                <wp:positionV relativeFrom="paragraph">
                  <wp:posOffset>0</wp:posOffset>
                </wp:positionV>
                <wp:extent cx="6994525" cy="273812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994525" cy="2738120"/>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b w:val="1"/>
                                <w:sz w:val="24"/>
                              </w:rPr>
                            </w:pPr>
                          </w:p>
                          <w:p>
                            <w:pPr>
                              <w:pStyle w:val="0"/>
                              <w:spacing w:line="300" w:lineRule="exact"/>
                              <w:rPr>
                                <w:rFonts w:hint="default" w:ascii="ＭＳ 明朝" w:hAnsi="ＭＳ 明朝"/>
                                <w:sz w:val="24"/>
                              </w:rPr>
                            </w:pPr>
                            <w:r>
                              <w:rPr>
                                <w:rFonts w:hint="eastAsia" w:ascii="ＭＳ ゴシックfalt" w:hAnsi="ＭＳ ゴシックfalt" w:eastAsia="ＭＳ ゴシックfalt"/>
                                <w:sz w:val="24"/>
                              </w:rPr>
                              <w:t>＜重点①＞法改正に伴う、民間事業者による合理的配慮の提供促進</w:t>
                            </w:r>
                          </w:p>
                          <w:p>
                            <w:pPr>
                              <w:pStyle w:val="0"/>
                              <w:spacing w:line="300" w:lineRule="exact"/>
                              <w:ind w:left="240" w:hanging="240" w:hangingChars="100"/>
                              <w:rPr>
                                <w:rFonts w:hint="default" w:ascii="ＭＳ 明朝" w:hAnsi="ＭＳ 明朝"/>
                                <w:sz w:val="24"/>
                              </w:rPr>
                            </w:pPr>
                            <w:r>
                              <w:rPr>
                                <w:rFonts w:hint="eastAsia" w:ascii="ＭＳ 明朝" w:hAnsi="ＭＳ 明朝"/>
                                <w:sz w:val="24"/>
                              </w:rPr>
                              <w:t>　　これまで努力義務であった民間事業者の「合理的配慮の提供」が義務化されることを踏まえ、県条例の改正とともに、県民会議と連携し、更なる周知啓発や取組を促進する。</w:t>
                            </w:r>
                          </w:p>
                          <w:p>
                            <w:pPr>
                              <w:pStyle w:val="0"/>
                              <w:spacing w:line="100" w:lineRule="exact"/>
                              <w:ind w:left="240" w:hanging="240" w:hangingChars="100"/>
                              <w:rPr>
                                <w:rFonts w:hint="default" w:ascii="ＭＳ 明朝" w:hAnsi="ＭＳ 明朝"/>
                                <w:sz w:val="16"/>
                              </w:rPr>
                            </w:pPr>
                          </w:p>
                          <w:p>
                            <w:pPr>
                              <w:pStyle w:val="0"/>
                              <w:spacing w:line="300" w:lineRule="exact"/>
                              <w:rPr>
                                <w:rFonts w:hint="default" w:ascii="ＭＳ 明朝" w:hAnsi="ＭＳ 明朝"/>
                                <w:sz w:val="24"/>
                              </w:rPr>
                            </w:pPr>
                            <w:r>
                              <w:rPr>
                                <w:rFonts w:hint="eastAsia" w:ascii="ＭＳ ゴシックfalt" w:hAnsi="ＭＳ ゴシックfalt" w:eastAsia="ＭＳ ゴシックfalt"/>
                                <w:sz w:val="24"/>
                              </w:rPr>
                              <w:t>＜重点②＞親亡き後の地域生活継続のための仕組みづくり</w:t>
                            </w:r>
                          </w:p>
                          <w:p>
                            <w:pPr>
                              <w:pStyle w:val="0"/>
                              <w:spacing w:line="300" w:lineRule="exact"/>
                              <w:ind w:left="240" w:hanging="240" w:hangingChars="100"/>
                              <w:rPr>
                                <w:rFonts w:hint="default" w:ascii="ＭＳ 明朝" w:hAnsi="ＭＳ 明朝"/>
                                <w:sz w:val="24"/>
                              </w:rPr>
                            </w:pPr>
                            <w:r>
                              <w:rPr>
                                <w:rFonts w:hint="eastAsia" w:ascii="ＭＳ 明朝" w:hAnsi="ＭＳ 明朝"/>
                                <w:sz w:val="24"/>
                              </w:rPr>
                              <w:t>　　親亡き後も障害のある人の生活を地域で支えるため、相談支援体制の整備や、昼間も支援可能なグループホームの整備など、地域での自立を支える支援体制を強化する。</w:t>
                            </w:r>
                          </w:p>
                          <w:p>
                            <w:pPr>
                              <w:pStyle w:val="0"/>
                              <w:spacing w:line="100" w:lineRule="exact"/>
                              <w:ind w:left="240" w:hanging="240" w:hangingChars="100"/>
                              <w:rPr>
                                <w:rFonts w:hint="default" w:ascii="ＭＳ 明朝" w:hAnsi="ＭＳ 明朝"/>
                                <w:sz w:val="16"/>
                              </w:rPr>
                            </w:pPr>
                          </w:p>
                          <w:p>
                            <w:pPr>
                              <w:pStyle w:val="0"/>
                              <w:spacing w:line="300" w:lineRule="exact"/>
                              <w:rPr>
                                <w:rFonts w:hint="default" w:ascii="ＭＳ 明朝" w:hAnsi="ＭＳ 明朝"/>
                                <w:b w:val="1"/>
                                <w:sz w:val="24"/>
                              </w:rPr>
                            </w:pPr>
                            <w:r>
                              <w:rPr>
                                <w:rFonts w:hint="eastAsia" w:ascii="ＭＳ ゴシックfalt" w:hAnsi="ＭＳ ゴシックfalt" w:eastAsia="ＭＳ ゴシックfalt"/>
                                <w:sz w:val="24"/>
                              </w:rPr>
                              <w:t>＜重点③＞新しい生活様式における障害者に対する情報保障の推進と感染症対策の充実</w:t>
                            </w:r>
                          </w:p>
                          <w:p>
                            <w:pPr>
                              <w:pStyle w:val="0"/>
                              <w:spacing w:line="300" w:lineRule="exact"/>
                              <w:ind w:left="241" w:hanging="241" w:hangingChars="100"/>
                              <w:rPr>
                                <w:rFonts w:hint="default" w:ascii="ＭＳ 明朝" w:hAnsi="ＭＳ 明朝"/>
                                <w:sz w:val="24"/>
                              </w:rPr>
                            </w:pPr>
                            <w:r>
                              <w:rPr>
                                <w:rFonts w:hint="eastAsia" w:ascii="ＭＳ 明朝" w:hAnsi="ＭＳ 明朝"/>
                                <w:b w:val="1"/>
                                <w:sz w:val="24"/>
                              </w:rPr>
                              <w:t>　　</w:t>
                            </w:r>
                            <w:r>
                              <w:rPr>
                                <w:rFonts w:hint="eastAsia" w:ascii="ＭＳ 明朝" w:hAnsi="ＭＳ 明朝"/>
                                <w:sz w:val="24"/>
                              </w:rPr>
                              <w:t>ウィズコロナを踏まえた新しい生活様式において、情報を入手しやすい環境を目指し、障害分野での</w:t>
                            </w:r>
                            <w:r>
                              <w:rPr>
                                <w:rFonts w:hint="default" w:ascii="ＭＳ 明朝" w:hAnsi="ＭＳ 明朝"/>
                                <w:sz w:val="24"/>
                              </w:rPr>
                              <w:t>ICT</w:t>
                            </w:r>
                            <w:r>
                              <w:rPr>
                                <w:rFonts w:hint="eastAsia" w:ascii="ＭＳ 明朝" w:hAnsi="ＭＳ 明朝"/>
                                <w:sz w:val="24"/>
                              </w:rPr>
                              <w:t>活用を推進する。また、障害福祉サービス事業所等の感染症対策を推進する。</w:t>
                            </w:r>
                          </w:p>
                          <w:p>
                            <w:pPr>
                              <w:pStyle w:val="0"/>
                              <w:spacing w:line="100" w:lineRule="exact"/>
                              <w:ind w:left="240" w:hanging="240" w:hangingChars="100"/>
                              <w:rPr>
                                <w:rFonts w:hint="default" w:ascii="ＭＳ 明朝" w:hAnsi="ＭＳ 明朝"/>
                                <w:sz w:val="16"/>
                              </w:rPr>
                            </w:pPr>
                          </w:p>
                          <w:p>
                            <w:pPr>
                              <w:pStyle w:val="0"/>
                              <w:spacing w:line="300" w:lineRule="exact"/>
                              <w:rPr>
                                <w:rFonts w:hint="default" w:ascii="ＭＳ 明朝" w:hAnsi="ＭＳ 明朝"/>
                                <w:b w:val="1"/>
                                <w:color w:val="auto"/>
                                <w:sz w:val="24"/>
                              </w:rPr>
                            </w:pPr>
                            <w:r>
                              <w:rPr>
                                <w:rFonts w:hint="eastAsia" w:ascii="ＭＳ ゴシックfalt" w:hAnsi="ＭＳ ゴシックfalt" w:eastAsia="ＭＳ ゴシックfalt"/>
                                <w:color w:val="auto"/>
                                <w:sz w:val="24"/>
                              </w:rPr>
                              <w:t>＜重点④＞医療的ケア児等に対する支援の充実</w:t>
                            </w:r>
                          </w:p>
                          <w:p>
                            <w:pPr>
                              <w:pStyle w:val="0"/>
                              <w:spacing w:line="300" w:lineRule="exact"/>
                              <w:ind w:left="241" w:hanging="241" w:hangingChars="100"/>
                              <w:rPr>
                                <w:rFonts w:hint="default" w:ascii="ＭＳ 明朝" w:hAnsi="ＭＳ 明朝"/>
                                <w:sz w:val="24"/>
                              </w:rPr>
                            </w:pPr>
                            <w:r>
                              <w:rPr>
                                <w:rFonts w:hint="eastAsia" w:ascii="ＭＳ 明朝" w:hAnsi="ＭＳ 明朝"/>
                                <w:b w:val="1"/>
                                <w:color w:val="auto"/>
                                <w:sz w:val="24"/>
                              </w:rPr>
                              <w:t>　　</w:t>
                            </w:r>
                            <w:r>
                              <w:rPr>
                                <w:rFonts w:hint="eastAsia" w:ascii="ＭＳ 明朝" w:hAnsi="ＭＳ 明朝"/>
                                <w:b w:val="0"/>
                                <w:color w:val="auto"/>
                                <w:sz w:val="24"/>
                              </w:rPr>
                              <w:t>医療的ケア児等支援センターを設置するとともに、支援に携わる専門人材の養成など、医療的ケア児等が地域で安心して生活できる支援体制の構築を図る。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215.6pt;width:550.75pt;margin-left:502.2pt;z-index:4;" o:spid="_x0000_s102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ＭＳ 明朝" w:hAnsi="ＭＳ 明朝"/>
                          <w:b w:val="1"/>
                          <w:sz w:val="24"/>
                        </w:rPr>
                      </w:pPr>
                    </w:p>
                    <w:p>
                      <w:pPr>
                        <w:pStyle w:val="0"/>
                        <w:spacing w:line="300" w:lineRule="exact"/>
                        <w:rPr>
                          <w:rFonts w:hint="default" w:ascii="ＭＳ 明朝" w:hAnsi="ＭＳ 明朝"/>
                          <w:sz w:val="24"/>
                        </w:rPr>
                      </w:pPr>
                      <w:r>
                        <w:rPr>
                          <w:rFonts w:hint="eastAsia" w:ascii="ＭＳ ゴシックfalt" w:hAnsi="ＭＳ ゴシックfalt" w:eastAsia="ＭＳ ゴシックfalt"/>
                          <w:sz w:val="24"/>
                        </w:rPr>
                        <w:t>＜重点①＞法改正に伴う、民間事業者による合理的配慮の提供促進</w:t>
                      </w:r>
                    </w:p>
                    <w:p>
                      <w:pPr>
                        <w:pStyle w:val="0"/>
                        <w:spacing w:line="300" w:lineRule="exact"/>
                        <w:ind w:left="240" w:hanging="240" w:hangingChars="100"/>
                        <w:rPr>
                          <w:rFonts w:hint="default" w:ascii="ＭＳ 明朝" w:hAnsi="ＭＳ 明朝"/>
                          <w:sz w:val="24"/>
                        </w:rPr>
                      </w:pPr>
                      <w:r>
                        <w:rPr>
                          <w:rFonts w:hint="eastAsia" w:ascii="ＭＳ 明朝" w:hAnsi="ＭＳ 明朝"/>
                          <w:sz w:val="24"/>
                        </w:rPr>
                        <w:t>　　これまで努力義務であった民間事業者の「合理的配慮の提供」が義務化されることを踏まえ、県条例の改正とともに、県民会議と連携し、更なる周知啓発や取組を促進する。</w:t>
                      </w:r>
                    </w:p>
                    <w:p>
                      <w:pPr>
                        <w:pStyle w:val="0"/>
                        <w:spacing w:line="100" w:lineRule="exact"/>
                        <w:ind w:left="240" w:hanging="240" w:hangingChars="100"/>
                        <w:rPr>
                          <w:rFonts w:hint="default" w:ascii="ＭＳ 明朝" w:hAnsi="ＭＳ 明朝"/>
                          <w:sz w:val="16"/>
                        </w:rPr>
                      </w:pPr>
                    </w:p>
                    <w:p>
                      <w:pPr>
                        <w:pStyle w:val="0"/>
                        <w:spacing w:line="300" w:lineRule="exact"/>
                        <w:rPr>
                          <w:rFonts w:hint="default" w:ascii="ＭＳ 明朝" w:hAnsi="ＭＳ 明朝"/>
                          <w:sz w:val="24"/>
                        </w:rPr>
                      </w:pPr>
                      <w:r>
                        <w:rPr>
                          <w:rFonts w:hint="eastAsia" w:ascii="ＭＳ ゴシックfalt" w:hAnsi="ＭＳ ゴシックfalt" w:eastAsia="ＭＳ ゴシックfalt"/>
                          <w:sz w:val="24"/>
                        </w:rPr>
                        <w:t>＜重点②＞親亡き後の地域生活継続のための仕組みづくり</w:t>
                      </w:r>
                    </w:p>
                    <w:p>
                      <w:pPr>
                        <w:pStyle w:val="0"/>
                        <w:spacing w:line="300" w:lineRule="exact"/>
                        <w:ind w:left="240" w:hanging="240" w:hangingChars="100"/>
                        <w:rPr>
                          <w:rFonts w:hint="default" w:ascii="ＭＳ 明朝" w:hAnsi="ＭＳ 明朝"/>
                          <w:sz w:val="24"/>
                        </w:rPr>
                      </w:pPr>
                      <w:r>
                        <w:rPr>
                          <w:rFonts w:hint="eastAsia" w:ascii="ＭＳ 明朝" w:hAnsi="ＭＳ 明朝"/>
                          <w:sz w:val="24"/>
                        </w:rPr>
                        <w:t>　　親亡き後も障害のある人の生活を地域で支えるため、相談支援体制の整備や、昼間も支援可能なグループホームの整備など、地域での自立を支える支援体制を強化する。</w:t>
                      </w:r>
                    </w:p>
                    <w:p>
                      <w:pPr>
                        <w:pStyle w:val="0"/>
                        <w:spacing w:line="100" w:lineRule="exact"/>
                        <w:ind w:left="240" w:hanging="240" w:hangingChars="100"/>
                        <w:rPr>
                          <w:rFonts w:hint="default" w:ascii="ＭＳ 明朝" w:hAnsi="ＭＳ 明朝"/>
                          <w:sz w:val="16"/>
                        </w:rPr>
                      </w:pPr>
                    </w:p>
                    <w:p>
                      <w:pPr>
                        <w:pStyle w:val="0"/>
                        <w:spacing w:line="300" w:lineRule="exact"/>
                        <w:rPr>
                          <w:rFonts w:hint="default" w:ascii="ＭＳ 明朝" w:hAnsi="ＭＳ 明朝"/>
                          <w:b w:val="1"/>
                          <w:sz w:val="24"/>
                        </w:rPr>
                      </w:pPr>
                      <w:r>
                        <w:rPr>
                          <w:rFonts w:hint="eastAsia" w:ascii="ＭＳ ゴシックfalt" w:hAnsi="ＭＳ ゴシックfalt" w:eastAsia="ＭＳ ゴシックfalt"/>
                          <w:sz w:val="24"/>
                        </w:rPr>
                        <w:t>＜重点③＞新しい生活様式における障害者に対する情報保障の推進と感染症対策の充実</w:t>
                      </w:r>
                    </w:p>
                    <w:p>
                      <w:pPr>
                        <w:pStyle w:val="0"/>
                        <w:spacing w:line="300" w:lineRule="exact"/>
                        <w:ind w:left="241" w:hanging="241" w:hangingChars="100"/>
                        <w:rPr>
                          <w:rFonts w:hint="default" w:ascii="ＭＳ 明朝" w:hAnsi="ＭＳ 明朝"/>
                          <w:sz w:val="24"/>
                        </w:rPr>
                      </w:pPr>
                      <w:r>
                        <w:rPr>
                          <w:rFonts w:hint="eastAsia" w:ascii="ＭＳ 明朝" w:hAnsi="ＭＳ 明朝"/>
                          <w:b w:val="1"/>
                          <w:sz w:val="24"/>
                        </w:rPr>
                        <w:t>　　</w:t>
                      </w:r>
                      <w:r>
                        <w:rPr>
                          <w:rFonts w:hint="eastAsia" w:ascii="ＭＳ 明朝" w:hAnsi="ＭＳ 明朝"/>
                          <w:sz w:val="24"/>
                        </w:rPr>
                        <w:t>ウィズコロナを踏まえた新しい生活様式において、情報を入手しやすい環境を目指し、障害分野での</w:t>
                      </w:r>
                      <w:r>
                        <w:rPr>
                          <w:rFonts w:hint="default" w:ascii="ＭＳ 明朝" w:hAnsi="ＭＳ 明朝"/>
                          <w:sz w:val="24"/>
                        </w:rPr>
                        <w:t>ICT</w:t>
                      </w:r>
                      <w:r>
                        <w:rPr>
                          <w:rFonts w:hint="eastAsia" w:ascii="ＭＳ 明朝" w:hAnsi="ＭＳ 明朝"/>
                          <w:sz w:val="24"/>
                        </w:rPr>
                        <w:t>活用を推進する。また、障害福祉サービス事業所等の感染症対策を推進する。</w:t>
                      </w:r>
                    </w:p>
                    <w:p>
                      <w:pPr>
                        <w:pStyle w:val="0"/>
                        <w:spacing w:line="100" w:lineRule="exact"/>
                        <w:ind w:left="240" w:hanging="240" w:hangingChars="100"/>
                        <w:rPr>
                          <w:rFonts w:hint="default" w:ascii="ＭＳ 明朝" w:hAnsi="ＭＳ 明朝"/>
                          <w:sz w:val="16"/>
                        </w:rPr>
                      </w:pPr>
                    </w:p>
                    <w:p>
                      <w:pPr>
                        <w:pStyle w:val="0"/>
                        <w:spacing w:line="300" w:lineRule="exact"/>
                        <w:rPr>
                          <w:rFonts w:hint="default" w:ascii="ＭＳ 明朝" w:hAnsi="ＭＳ 明朝"/>
                          <w:b w:val="1"/>
                          <w:color w:val="auto"/>
                          <w:sz w:val="24"/>
                        </w:rPr>
                      </w:pPr>
                      <w:r>
                        <w:rPr>
                          <w:rFonts w:hint="eastAsia" w:ascii="ＭＳ ゴシックfalt" w:hAnsi="ＭＳ ゴシックfalt" w:eastAsia="ＭＳ ゴシックfalt"/>
                          <w:color w:val="auto"/>
                          <w:sz w:val="24"/>
                        </w:rPr>
                        <w:t>＜重点④＞医療的ケア児等に対する支援の充実</w:t>
                      </w:r>
                    </w:p>
                    <w:p>
                      <w:pPr>
                        <w:pStyle w:val="0"/>
                        <w:spacing w:line="300" w:lineRule="exact"/>
                        <w:ind w:left="241" w:hanging="241" w:hangingChars="100"/>
                        <w:rPr>
                          <w:rFonts w:hint="default" w:ascii="ＭＳ 明朝" w:hAnsi="ＭＳ 明朝"/>
                          <w:sz w:val="24"/>
                        </w:rPr>
                      </w:pPr>
                      <w:r>
                        <w:rPr>
                          <w:rFonts w:hint="eastAsia" w:ascii="ＭＳ 明朝" w:hAnsi="ＭＳ 明朝"/>
                          <w:b w:val="1"/>
                          <w:color w:val="auto"/>
                          <w:sz w:val="24"/>
                        </w:rPr>
                        <w:t>　　</w:t>
                      </w:r>
                      <w:r>
                        <w:rPr>
                          <w:rFonts w:hint="eastAsia" w:ascii="ＭＳ 明朝" w:hAnsi="ＭＳ 明朝"/>
                          <w:b w:val="0"/>
                          <w:color w:val="auto"/>
                          <w:sz w:val="24"/>
                        </w:rPr>
                        <w:t>医療的ケア児等支援センターを設置するとともに、支援に携わる専門人材の養成など、医療的ケア児等が地域で安心して生活できる支援体制の構築を図る。</w:t>
                      </w:r>
                    </w:p>
                  </w:txbxContent>
                </v:textbox>
                <v:imagedata o:title=""/>
                <w10:wrap type="none" anchorx="text" anchory="text"/>
              </v:shape>
            </w:pict>
          </mc:Fallback>
        </mc:AlternateContent>
      </w:r>
    </w:p>
    <w:p>
      <w:pPr>
        <w:pStyle w:val="0"/>
        <w:rPr>
          <w:rFonts w:hint="default"/>
          <w:sz w:val="18"/>
        </w:rPr>
      </w:pPr>
      <w:r>
        <w:rPr>
          <w:rFonts w:hint="eastAsia"/>
        </w:rPr>
        <mc:AlternateContent>
          <mc:Choice Requires="wps">
            <w:drawing>
              <wp:anchor simplePos="0" relativeHeight="5" behindDoc="0" locked="0" layoutInCell="1" hidden="0" allowOverlap="1">
                <wp:simplePos x="0" y="0"/>
                <wp:positionH relativeFrom="column">
                  <wp:posOffset>5715</wp:posOffset>
                </wp:positionH>
                <wp:positionV relativeFrom="paragraph">
                  <wp:posOffset>2938780</wp:posOffset>
                </wp:positionV>
                <wp:extent cx="6379845" cy="581406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6379845" cy="5814060"/>
                        </a:xfrm>
                        <a:prstGeom prst="rect">
                          <a:avLst/>
                        </a:prstGeom>
                        <a:solidFill>
                          <a:srgbClr val="FFFFFF"/>
                        </a:solidFill>
                        <a:ln w="9525">
                          <a:noFill/>
                          <a:miter/>
                        </a:ln>
                      </wps:spPr>
                      <wps:txbx>
                        <w:txbxContent>
                          <w:p>
                            <w:pPr>
                              <w:pStyle w:val="0"/>
                              <w:spacing w:line="100" w:lineRule="exact"/>
                              <w:rPr>
                                <w:rFonts w:hint="default" w:ascii="ＭＳ 明朝" w:hAnsi="ＭＳ 明朝"/>
                                <w:b w:val="1"/>
                                <w:sz w:val="24"/>
                              </w:rPr>
                            </w:pPr>
                          </w:p>
                          <w:tbl>
                            <w:tblPr>
                              <w:tblStyle w:val="11"/>
                              <w:tblW w:w="957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597"/>
                              <w:gridCol w:w="380"/>
                              <w:gridCol w:w="4595"/>
                            </w:tblGrid>
                            <w:tr>
                              <w:trPr>
                                <w:trHeight w:val="105" w:hRule="atLeast"/>
                              </w:trPr>
                              <w:tc>
                                <w:tcPr>
                                  <w:tcW w:w="4597"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0" w:type="dxa"/>
                                  </w:tcMar>
                                  <w:vAlign w:val="center"/>
                                </w:tcPr>
                                <w:p>
                                  <w:pPr>
                                    <w:pStyle w:val="0"/>
                                    <w:pBdr>
                                      <w:top w:val="single" w:color="000000" w:sz="4" w:space="1"/>
                                      <w:left w:val="single" w:color="000000" w:sz="4" w:space="4"/>
                                      <w:bottom w:val="none" w:color="auto" w:sz="0" w:space="0"/>
                                      <w:right w:val="single" w:color="000000" w:sz="4" w:space="4"/>
                                    </w:pBdr>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w:t>
                                  </w:r>
                                  <w:r>
                                    <w:rPr>
                                      <w:rFonts w:hint="eastAsia" w:ascii="ＭＳ ゴシック" w:hAnsi="ＭＳ ゴシック" w:eastAsia="ＭＳ ゴシック"/>
                                      <w:b w:val="0"/>
                                      <w:i w:val="0"/>
                                      <w:smallCaps w:val="0"/>
                                      <w:color w:val="000000"/>
                                      <w:sz w:val="24"/>
                                    </w:rPr>
                                    <w:t>現行計画＞</w:t>
                                  </w:r>
                                </w:p>
                              </w:tc>
                              <w:tc>
                                <w:tcPr>
                                  <w:tcW w:w="380" w:type="dxa"/>
                                  <w:tcBorders>
                                    <w:top w:val="nil"/>
                                    <w:left w:val="single" w:color="000000" w:sz="4" w:space="0"/>
                                    <w:bottom w:val="nil"/>
                                    <w:right w:val="single" w:color="000000" w:sz="4" w:space="0"/>
                                    <w:tl2br w:val="nil"/>
                                    <w:tr2bl w:val="nil"/>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ゴシック" w:hAnsi="ＭＳ ゴシック" w:eastAsia="ＭＳ ゴシック"/>
                                      <w:b w:val="0"/>
                                      <w:i w:val="0"/>
                                      <w:smallCaps w:val="0"/>
                                      <w:color w:val="000000"/>
                                      <w:sz w:val="24"/>
                                    </w:rPr>
                                    <w:t>＜次期計画＞</w:t>
                                  </w:r>
                                </w:p>
                              </w:tc>
                            </w:tr>
                            <w:tr>
                              <w:trPr>
                                <w:trHeight w:val="375" w:hRule="atLeast"/>
                              </w:trPr>
                              <w:tc>
                                <w:tcPr>
                                  <w:tcW w:w="4597"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shd w:val="clear" w:color="auto" w:fill="00B0F0"/>
                                    <w:ind w:leftChars="0" w:firstLine="0" w:firstLineChars="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Ⅰ障害に対する理解と相互交流の促進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4595" w:type="dxa"/>
                                  <w:tcBorders>
                                    <w:top w:val="single" w:color="000000" w:sz="4" w:space="0"/>
                                    <w:left w:val="single" w:color="000000" w:sz="4" w:space="0"/>
                                    <w:bottom w:val="nil"/>
                                    <w:right w:val="single" w:color="000000" w:sz="4" w:space="0"/>
                                    <w:tl2br w:val="nil"/>
                                    <w:tr2bl w:val="nil"/>
                                  </w:tcBorders>
                                  <w:shd w:val="clear" w:color="auto" w:fill="auto"/>
                                  <w:tcMar>
                                    <w:top w:w="0" w:type="dxa"/>
                                    <w:left w:w="5" w:type="dxa"/>
                                    <w:bottom w:w="0" w:type="dxa"/>
                                    <w:right w:w="5" w:type="dxa"/>
                                  </w:tcMar>
                                  <w:vAlign w:val="center"/>
                                </w:tcPr>
                                <w:p>
                                  <w:pPr>
                                    <w:pStyle w:val="0"/>
                                    <w:shd w:val="clear" w:color="auto" w:fill="00B0F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Ⅰ</w:t>
                                  </w:r>
                                  <w:r>
                                    <w:rPr>
                                      <w:rStyle w:val="19"/>
                                      <w:rFonts w:hint="eastAsia" w:ascii="ＭＳ Ｐゴシック" w:hAnsi="ＭＳ Ｐゴシック" w:eastAsia="ＭＳ Ｐゴシック"/>
                                      <w:b w:val="0"/>
                                      <w:i w:val="0"/>
                                      <w:smallCaps w:val="0"/>
                                      <w:color w:val="FFFFFF" w:themeColor="background1"/>
                                    </w:rPr>
                                    <w:t> </w:t>
                                  </w:r>
                                  <w:r>
                                    <w:rPr>
                                      <w:rStyle w:val="20"/>
                                      <w:rFonts w:hint="eastAsia" w:ascii="ＭＳ Ｐゴシック" w:hAnsi="ＭＳ Ｐゴシック" w:eastAsia="ＭＳ Ｐゴシック"/>
                                      <w:b w:val="0"/>
                                      <w:i w:val="0"/>
                                      <w:smallCaps w:val="0"/>
                                      <w:color w:val="FFFFFF" w:themeColor="background1"/>
                                    </w:rPr>
                                    <w:t>障</w:t>
                                  </w:r>
                                  <w:r>
                                    <w:rPr>
                                      <w:rStyle w:val="20"/>
                                      <w:rFonts w:hint="eastAsia" w:ascii="ＭＳ Ｐゴシック" w:hAnsi="ＭＳ Ｐゴシック" w:eastAsia="ＭＳ Ｐゴシック"/>
                                      <w:b w:val="0"/>
                                      <w:i w:val="0"/>
                                      <w:smallCaps w:val="0"/>
                                      <w:color w:val="FFFFFF" w:themeColor="background1"/>
                                      <w:shd w:val="clear" w:color="auto" w:fill="auto"/>
                                    </w:rPr>
                                    <w:t>害に対する理解と相互</w:t>
                                  </w:r>
                                  <w:r>
                                    <w:rPr>
                                      <w:rStyle w:val="20"/>
                                      <w:rFonts w:hint="eastAsia" w:ascii="ＭＳ Ｐゴシック" w:hAnsi="ＭＳ Ｐゴシック" w:eastAsia="ＭＳ Ｐゴシック"/>
                                      <w:b w:val="0"/>
                                      <w:i w:val="0"/>
                                      <w:smallCaps w:val="0"/>
                                      <w:color w:val="FFFFFF" w:themeColor="background1"/>
                                    </w:rPr>
                                    <w:t>交流の促進</w:t>
                                  </w:r>
                                </w:p>
                              </w:tc>
                            </w:tr>
                            <w:tr>
                              <w:trPr>
                                <w:trHeight w:val="49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１</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障害者差別解消条例に基づく合理的配慮</w:t>
                                  </w:r>
                                  <w:r>
                                    <w:rPr>
                                      <w:rFonts w:hint="default" w:ascii="ＭＳ Ｐ明朝" w:hAnsi="ＭＳ Ｐ明朝" w:eastAsia="ＭＳ Ｐ明朝"/>
                                      <w:b w:val="0"/>
                                      <w:i w:val="0"/>
                                      <w:smallCaps w:val="0"/>
                                      <w:color w:val="000000"/>
                                      <w:sz w:val="22"/>
                                    </w:rPr>
                                    <w:br w:type="textWrapping" w:clear="none"/>
                                  </w: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の提供の推進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FF0000"/>
                                      <w:sz w:val="22"/>
                                    </w:rPr>
                                    <w:t xml:space="preserve"> </w:t>
                                  </w:r>
                                  <w:r>
                                    <w:rPr>
                                      <w:rStyle w:val="19"/>
                                      <w:rFonts w:hint="default"/>
                                      <w:b w:val="0"/>
                                      <w:i w:val="0"/>
                                      <w:smallCaps w:val="0"/>
                                      <w:color w:val="FF0000"/>
                                    </w:rPr>
                                    <w:t>１</w:t>
                                  </w:r>
                                  <w:r>
                                    <w:rPr>
                                      <w:rStyle w:val="19"/>
                                      <w:rFonts w:hint="default"/>
                                      <w:b w:val="0"/>
                                      <w:i w:val="0"/>
                                      <w:smallCaps w:val="0"/>
                                      <w:color w:val="FF0000"/>
                                    </w:rPr>
                                    <w:t xml:space="preserve"> </w:t>
                                  </w:r>
                                  <w:r>
                                    <w:rPr>
                                      <w:rStyle w:val="19"/>
                                      <w:rFonts w:hint="default"/>
                                      <w:b w:val="0"/>
                                      <w:i w:val="0"/>
                                      <w:smallCaps w:val="0"/>
                                      <w:color w:val="FF0000"/>
                                    </w:rPr>
                                    <w:t>障害者差別解消条例に基づく不当な差別</w:t>
                                  </w:r>
                                  <w:r>
                                    <w:rPr>
                                      <w:rStyle w:val="19"/>
                                      <w:rFonts w:hint="default"/>
                                      <w:b w:val="0"/>
                                      <w:i w:val="0"/>
                                      <w:smallCaps w:val="0"/>
                                      <w:color w:val="FF0000"/>
                                    </w:rPr>
                                    <w:br w:type="textWrapping" w:clear="none"/>
                                  </w:r>
                                  <w:r>
                                    <w:rPr>
                                      <w:rStyle w:val="19"/>
                                      <w:rFonts w:hint="default"/>
                                      <w:b w:val="0"/>
                                      <w:i w:val="0"/>
                                      <w:smallCaps w:val="0"/>
                                      <w:color w:val="FF0000"/>
                                    </w:rPr>
                                    <w:t>　</w:t>
                                  </w:r>
                                  <w:r>
                                    <w:rPr>
                                      <w:rStyle w:val="19"/>
                                      <w:rFonts w:hint="default"/>
                                      <w:b w:val="0"/>
                                      <w:i w:val="0"/>
                                      <w:smallCaps w:val="0"/>
                                      <w:color w:val="FF0000"/>
                                    </w:rPr>
                                    <w:t xml:space="preserve"> </w:t>
                                  </w:r>
                                  <w:r>
                                    <w:rPr>
                                      <w:rStyle w:val="19"/>
                                      <w:rFonts w:hint="default"/>
                                      <w:b w:val="0"/>
                                      <w:i w:val="0"/>
                                      <w:smallCaps w:val="0"/>
                                      <w:color w:val="FF0000"/>
                                    </w:rPr>
                                    <w:t>　</w:t>
                                  </w:r>
                                  <w:r>
                                    <w:rPr>
                                      <w:rStyle w:val="19"/>
                                      <w:rFonts w:hint="default"/>
                                      <w:b w:val="0"/>
                                      <w:i w:val="0"/>
                                      <w:smallCaps w:val="0"/>
                                      <w:color w:val="FF0000"/>
                                    </w:rPr>
                                    <w:t xml:space="preserve"> </w:t>
                                  </w:r>
                                  <w:r>
                                    <w:rPr>
                                      <w:rStyle w:val="19"/>
                                      <w:rFonts w:hint="default"/>
                                      <w:b w:val="0"/>
                                      <w:i w:val="0"/>
                                      <w:smallCaps w:val="0"/>
                                      <w:color w:val="FF0000"/>
                                    </w:rPr>
                                    <w:t>の禁止と合理的配慮の提供の推進</w:t>
                                  </w:r>
                                  <w:r>
                                    <w:rPr>
                                      <w:rStyle w:val="19"/>
                                      <w:rFonts w:hint="eastAsia"/>
                                      <w:b w:val="0"/>
                                      <w:i w:val="0"/>
                                      <w:smallCaps w:val="0"/>
                                      <w:color w:val="FF0000"/>
                                    </w:rPr>
                                    <w:t>（重①）</w:t>
                                  </w:r>
                                </w:p>
                              </w:tc>
                            </w:tr>
                            <w:tr>
                              <w:trPr>
                                <w:trHeight w:val="401"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２</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障害者スポーツと文化芸術活動の振興</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Style w:val="19"/>
                                      <w:rFonts w:hint="default"/>
                                      <w:b w:val="0"/>
                                      <w:i w:val="0"/>
                                      <w:smallCaps w:val="0"/>
                                      <w:color w:val="FF0000"/>
                                    </w:rPr>
                                    <w:t>２</w:t>
                                  </w:r>
                                  <w:r>
                                    <w:rPr>
                                      <w:rStyle w:val="19"/>
                                      <w:rFonts w:hint="default"/>
                                      <w:b w:val="0"/>
                                      <w:i w:val="0"/>
                                      <w:smallCaps w:val="0"/>
                                      <w:color w:val="FF0000"/>
                                    </w:rPr>
                                    <w:t xml:space="preserve"> </w:t>
                                  </w:r>
                                  <w:r>
                                    <w:rPr>
                                      <w:rStyle w:val="19"/>
                                      <w:rFonts w:hint="default"/>
                                      <w:b w:val="0"/>
                                      <w:i w:val="0"/>
                                      <w:smallCaps w:val="0"/>
                                      <w:color w:val="FF0000"/>
                                    </w:rPr>
                                    <w:t>情報保障の推進</w:t>
                                  </w:r>
                                  <w:r>
                                    <w:rPr>
                                      <w:rStyle w:val="19"/>
                                      <w:rFonts w:hint="eastAsia"/>
                                      <w:b w:val="0"/>
                                      <w:i w:val="0"/>
                                      <w:smallCaps w:val="0"/>
                                      <w:color w:val="FF0000"/>
                                    </w:rPr>
                                    <w:t>（重③）</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３</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障害者スポーツと文化芸術活動の振興</w:t>
                                  </w:r>
                                </w:p>
                              </w:tc>
                            </w:tr>
                            <w:tr>
                              <w:trPr>
                                <w:trHeight w:val="3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default" w:ascii="ＭＳ Ｐ明朝" w:hAnsi="ＭＳ Ｐ明朝" w:eastAsia="ＭＳ Ｐ明朝"/>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Ⅱ</w:t>
                                  </w:r>
                                  <w:r>
                                    <w:rPr>
                                      <w:rFonts w:hint="eastAsia" w:ascii="ＭＳ Ｐゴシック" w:hAnsi="ＭＳ Ｐゴシック" w:eastAsia="ＭＳ Ｐゴシック"/>
                                      <w:b w:val="0"/>
                                      <w:i w:val="0"/>
                                      <w:smallCaps w:val="0"/>
                                      <w:color w:val="FFFFFF" w:themeColor="background1"/>
                                      <w:sz w:val="22"/>
                                    </w:rPr>
                                    <w:t xml:space="preserve"> </w:t>
                                  </w:r>
                                  <w:r>
                                    <w:rPr>
                                      <w:rFonts w:hint="eastAsia" w:ascii="ＭＳ Ｐゴシック" w:hAnsi="ＭＳ Ｐゴシック" w:eastAsia="ＭＳ Ｐゴシック"/>
                                      <w:b w:val="0"/>
                                      <w:i w:val="0"/>
                                      <w:smallCaps w:val="0"/>
                                      <w:color w:val="FFFFFF" w:themeColor="background1"/>
                                      <w:sz w:val="22"/>
                                    </w:rPr>
                                    <w:t>多様な障害に応じたきめ細かな支援</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Ⅱ</w:t>
                                  </w:r>
                                  <w:r>
                                    <w:rPr>
                                      <w:rFonts w:hint="eastAsia" w:ascii="ＭＳ Ｐゴシック" w:hAnsi="ＭＳ Ｐゴシック" w:eastAsia="ＭＳ Ｐゴシック"/>
                                      <w:b w:val="0"/>
                                      <w:i w:val="0"/>
                                      <w:smallCaps w:val="0"/>
                                      <w:color w:val="FFFFFF" w:themeColor="background1"/>
                                      <w:sz w:val="22"/>
                                    </w:rPr>
                                    <w:t xml:space="preserve"> </w:t>
                                  </w:r>
                                  <w:r>
                                    <w:rPr>
                                      <w:rFonts w:hint="eastAsia" w:ascii="ＭＳ Ｐゴシック" w:hAnsi="ＭＳ Ｐゴシック" w:eastAsia="ＭＳ Ｐゴシック"/>
                                      <w:b w:val="0"/>
                                      <w:i w:val="0"/>
                                      <w:smallCaps w:val="0"/>
                                      <w:color w:val="FFFFFF" w:themeColor="background1"/>
                                      <w:sz w:val="22"/>
                                    </w:rPr>
                                    <w:t>地域における自立を支える体制づくり</w:t>
                                  </w:r>
                                </w:p>
                              </w:tc>
                            </w:tr>
                            <w:tr>
                              <w:trPr>
                                <w:trHeight w:val="407"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１</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早期支援体制の整備</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　</w:t>
                                  </w:r>
                                  <w:r>
                                    <w:rPr>
                                      <w:rFonts w:hint="default" w:ascii="ＭＳ Ｐゴシック" w:hAnsi="ＭＳ Ｐゴシック" w:eastAsia="ＭＳ Ｐゴシック"/>
                                      <w:b w:val="0"/>
                                      <w:i w:val="0"/>
                                      <w:smallCaps w:val="0"/>
                                      <w:color w:val="FF0000"/>
                                      <w:sz w:val="22"/>
                                    </w:rPr>
                                    <w:t xml:space="preserve"> </w:t>
                                  </w:r>
                                  <w:r>
                                    <w:rPr>
                                      <w:rStyle w:val="19"/>
                                      <w:rFonts w:hint="default"/>
                                      <w:b w:val="0"/>
                                      <w:i w:val="0"/>
                                      <w:smallCaps w:val="0"/>
                                      <w:color w:val="FF0000"/>
                                    </w:rPr>
                                    <w:t>１</w:t>
                                  </w:r>
                                  <w:r>
                                    <w:rPr>
                                      <w:rStyle w:val="19"/>
                                      <w:rFonts w:hint="default"/>
                                      <w:b w:val="0"/>
                                      <w:i w:val="0"/>
                                      <w:smallCaps w:val="0"/>
                                      <w:color w:val="FF0000"/>
                                    </w:rPr>
                                    <w:t xml:space="preserve"> </w:t>
                                  </w:r>
                                  <w:r>
                                    <w:rPr>
                                      <w:rStyle w:val="19"/>
                                      <w:rFonts w:hint="eastAsia"/>
                                      <w:b w:val="0"/>
                                      <w:i w:val="0"/>
                                      <w:smallCaps w:val="0"/>
                                      <w:color w:val="FF0000"/>
                                    </w:rPr>
                                    <w:t>身近な</w:t>
                                  </w:r>
                                  <w:r>
                                    <w:rPr>
                                      <w:rStyle w:val="19"/>
                                      <w:rFonts w:hint="default"/>
                                      <w:b w:val="0"/>
                                      <w:i w:val="0"/>
                                      <w:smallCaps w:val="0"/>
                                      <w:color w:val="FF0000"/>
                                    </w:rPr>
                                    <w:t>相談支援体制</w:t>
                                  </w:r>
                                  <w:r>
                                    <w:rPr>
                                      <w:rStyle w:val="19"/>
                                      <w:rFonts w:hint="eastAsia"/>
                                      <w:b w:val="0"/>
                                      <w:i w:val="0"/>
                                      <w:smallCaps w:val="0"/>
                                      <w:color w:val="FF0000"/>
                                    </w:rPr>
                                    <w:t>整備</w:t>
                                  </w:r>
                                  <w:r>
                                    <w:rPr>
                                      <w:rStyle w:val="19"/>
                                      <w:rFonts w:hint="default"/>
                                      <w:b w:val="0"/>
                                      <w:i w:val="0"/>
                                      <w:smallCaps w:val="0"/>
                                      <w:color w:val="FF0000"/>
                                    </w:rPr>
                                    <w:t>の</w:t>
                                  </w:r>
                                  <w:r>
                                    <w:rPr>
                                      <w:rStyle w:val="19"/>
                                      <w:rFonts w:hint="eastAsia"/>
                                      <w:b w:val="0"/>
                                      <w:i w:val="0"/>
                                      <w:smallCaps w:val="0"/>
                                      <w:color w:val="FF0000"/>
                                    </w:rPr>
                                    <w:t>推進</w:t>
                                  </w:r>
                                  <w:r>
                                    <w:rPr>
                                      <w:rStyle w:val="19"/>
                                      <w:rFonts w:hint="eastAsia"/>
                                      <w:b w:val="0"/>
                                      <w:i w:val="0"/>
                                      <w:smallCaps w:val="0"/>
                                      <w:color w:val="FF0000"/>
                                    </w:rPr>
                                    <w:t>(</w:t>
                                  </w:r>
                                  <w:r>
                                    <w:rPr>
                                      <w:rStyle w:val="19"/>
                                      <w:rFonts w:hint="eastAsia"/>
                                      <w:b w:val="0"/>
                                      <w:i w:val="0"/>
                                      <w:smallCaps w:val="0"/>
                                      <w:color w:val="FF0000"/>
                                    </w:rPr>
                                    <w:t>重②）</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２</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教育の振興</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Style w:val="19"/>
                                      <w:rFonts w:hint="eastAsia" w:ascii="ＭＳ Ｐ明朝" w:hAnsi="ＭＳ Ｐ明朝" w:eastAsia="ＭＳ Ｐ明朝"/>
                                      <w:b w:val="0"/>
                                      <w:i w:val="0"/>
                                      <w:smallCaps w:val="0"/>
                                      <w:color w:val="000000" w:themeColor="text1"/>
                                    </w:rPr>
                                    <w:t>２</w:t>
                                  </w:r>
                                  <w:r>
                                    <w:rPr>
                                      <w:rStyle w:val="19"/>
                                      <w:rFonts w:hint="eastAsia" w:ascii="ＭＳ Ｐ明朝" w:hAnsi="ＭＳ Ｐ明朝" w:eastAsia="ＭＳ Ｐ明朝"/>
                                      <w:b w:val="0"/>
                                      <w:i w:val="0"/>
                                      <w:smallCaps w:val="0"/>
                                      <w:color w:val="000000" w:themeColor="text1"/>
                                    </w:rPr>
                                    <w:t xml:space="preserve"> </w:t>
                                  </w:r>
                                  <w:r>
                                    <w:rPr>
                                      <w:rStyle w:val="19"/>
                                      <w:rFonts w:hint="eastAsia" w:ascii="ＭＳ Ｐ明朝" w:hAnsi="ＭＳ Ｐ明朝" w:eastAsia="ＭＳ Ｐ明朝"/>
                                      <w:b w:val="0"/>
                                      <w:i w:val="0"/>
                                      <w:smallCaps w:val="0"/>
                                      <w:color w:val="000000" w:themeColor="text1"/>
                                    </w:rPr>
                                    <w:t>暮らしを支える福祉サービスの充実</w:t>
                                  </w:r>
                                </w:p>
                              </w:tc>
                            </w:tr>
                            <w:tr>
                              <w:trPr>
                                <w:trHeight w:val="416"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３</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重症心身障害児（者）に対する支援の充実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FF0000"/>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eastAsia" w:ascii="ＭＳ Ｐゴシック" w:hAnsi="ＭＳ Ｐゴシック" w:eastAsia="ＭＳ Ｐゴシック"/>
                                      <w:b w:val="0"/>
                                      <w:i w:val="0"/>
                                      <w:smallCaps w:val="0"/>
                                      <w:color w:val="FF0000"/>
                                      <w:sz w:val="22"/>
                                    </w:rPr>
                                    <w:t>３</w:t>
                                  </w:r>
                                  <w:r>
                                    <w:rPr>
                                      <w:rFonts w:hint="eastAsia" w:ascii="ＭＳ Ｐゴシック" w:hAnsi="ＭＳ Ｐゴシック" w:eastAsia="ＭＳ Ｐゴシック"/>
                                      <w:b w:val="0"/>
                                      <w:i w:val="0"/>
                                      <w:smallCaps w:val="0"/>
                                      <w:color w:val="FF0000"/>
                                      <w:w w:val="80"/>
                                      <w:sz w:val="22"/>
                                    </w:rPr>
                                    <w:t xml:space="preserve"> </w:t>
                                  </w:r>
                                  <w:r>
                                    <w:rPr>
                                      <w:rFonts w:hint="eastAsia" w:ascii="ＭＳ Ｐゴシック" w:hAnsi="ＭＳ Ｐゴシック" w:eastAsia="ＭＳ Ｐゴシック"/>
                                      <w:b w:val="0"/>
                                      <w:i w:val="0"/>
                                      <w:smallCaps w:val="0"/>
                                      <w:color w:val="FF0000"/>
                                      <w:w w:val="80"/>
                                      <w:sz w:val="22"/>
                                    </w:rPr>
                                    <w:t>施設や病院から地域生活への移行の促進</w:t>
                                  </w:r>
                                  <w:r>
                                    <w:rPr>
                                      <w:rFonts w:hint="eastAsia" w:ascii="ＭＳ Ｐゴシック" w:hAnsi="ＭＳ Ｐゴシック" w:eastAsia="ＭＳ Ｐゴシック"/>
                                      <w:b w:val="0"/>
                                      <w:i w:val="0"/>
                                      <w:smallCaps w:val="0"/>
                                      <w:color w:val="FF0000"/>
                                      <w:w w:val="80"/>
                                      <w:sz w:val="22"/>
                                    </w:rPr>
                                    <w:t>(</w:t>
                                  </w:r>
                                  <w:r>
                                    <w:rPr>
                                      <w:rFonts w:hint="eastAsia" w:ascii="ＭＳ Ｐゴシック" w:hAnsi="ＭＳ Ｐゴシック" w:eastAsia="ＭＳ Ｐゴシック"/>
                                      <w:b w:val="0"/>
                                      <w:i w:val="0"/>
                                      <w:smallCaps w:val="0"/>
                                      <w:color w:val="FF0000"/>
                                      <w:w w:val="80"/>
                                      <w:sz w:val="22"/>
                                    </w:rPr>
                                    <w:t>重②</w:t>
                                  </w:r>
                                  <w:r>
                                    <w:rPr>
                                      <w:rFonts w:hint="eastAsia" w:ascii="ＭＳ Ｐゴシック" w:hAnsi="ＭＳ Ｐゴシック" w:eastAsia="ＭＳ Ｐゴシック"/>
                                      <w:b w:val="0"/>
                                      <w:i w:val="0"/>
                                      <w:smallCaps w:val="0"/>
                                      <w:color w:val="FF0000"/>
                                      <w:w w:val="80"/>
                                      <w:sz w:val="22"/>
                                    </w:rPr>
                                    <w:t>)</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４</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発達障害のある人に対する支援の充実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eastAsia" w:ascii="ＭＳ Ｐ明朝" w:hAnsi="ＭＳ Ｐ明朝" w:eastAsia="ＭＳ Ｐ明朝"/>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４</w:t>
                                  </w:r>
                                  <w:r>
                                    <w:rPr>
                                      <w:rFonts w:hint="eastAsia" w:ascii="ＭＳ Ｐ明朝" w:hAnsi="ＭＳ Ｐ明朝" w:eastAsia="ＭＳ Ｐ明朝"/>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一人ひとりの特性に応じた</w:t>
                                  </w:r>
                                  <w:r>
                                    <w:rPr>
                                      <w:rFonts w:hint="eastAsia" w:ascii="ＭＳ Ｐ明朝" w:hAnsi="ＭＳ Ｐ明朝" w:eastAsia="ＭＳ Ｐ明朝"/>
                                      <w:b w:val="0"/>
                                      <w:i w:val="0"/>
                                      <w:smallCaps w:val="0"/>
                                      <w:color w:val="auto"/>
                                      <w:sz w:val="22"/>
                                    </w:rPr>
                                    <w:t>就労の促進</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５</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精神障害のある人に対する支援の充実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５</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地域での保健・医療体制の充実</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６</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難病のある人に対する支援の充実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６</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w w:val="90"/>
                                      <w:sz w:val="22"/>
                                    </w:rPr>
                                    <w:t>施設の防災、防犯</w:t>
                                  </w:r>
                                  <w:r>
                                    <w:rPr>
                                      <w:rFonts w:hint="eastAsia" w:ascii="ＭＳ Ｐ明朝" w:hAnsi="ＭＳ Ｐ明朝" w:eastAsia="ＭＳ Ｐ明朝"/>
                                      <w:b w:val="0"/>
                                      <w:i w:val="0"/>
                                      <w:smallCaps w:val="0"/>
                                      <w:color w:val="000000" w:themeColor="text1"/>
                                      <w:w w:val="90"/>
                                      <w:sz w:val="22"/>
                                    </w:rPr>
                                    <w:t>、</w:t>
                                  </w:r>
                                  <w:r>
                                    <w:rPr>
                                      <w:rFonts w:hint="eastAsia" w:ascii="ＭＳ Ｐゴシック" w:hAnsi="ＭＳ Ｐゴシック" w:eastAsia="ＭＳ Ｐゴシック"/>
                                      <w:b w:val="0"/>
                                      <w:i w:val="0"/>
                                      <w:smallCaps w:val="0"/>
                                      <w:color w:val="FF0000"/>
                                      <w:w w:val="90"/>
                                      <w:sz w:val="22"/>
                                    </w:rPr>
                                    <w:t>感染症対策</w:t>
                                  </w:r>
                                  <w:r>
                                    <w:rPr>
                                      <w:rFonts w:hint="eastAsia" w:ascii="ＭＳ Ｐ明朝" w:hAnsi="ＭＳ Ｐ明朝" w:eastAsia="ＭＳ Ｐ明朝"/>
                                      <w:b w:val="0"/>
                                      <w:i w:val="0"/>
                                      <w:smallCaps w:val="0"/>
                                      <w:color w:val="000000" w:themeColor="text1"/>
                                      <w:w w:val="90"/>
                                      <w:sz w:val="22"/>
                                    </w:rPr>
                                    <w:t>の推進</w:t>
                                  </w:r>
                                  <w:r>
                                    <w:rPr>
                                      <w:rFonts w:hint="eastAsia" w:ascii="ＭＳ Ｐゴシック" w:hAnsi="ＭＳ Ｐゴシック" w:eastAsia="ＭＳ Ｐゴシック"/>
                                      <w:b w:val="0"/>
                                      <w:i w:val="0"/>
                                      <w:smallCaps w:val="0"/>
                                      <w:color w:val="FF0000"/>
                                      <w:w w:val="90"/>
                                      <w:sz w:val="22"/>
                                    </w:rPr>
                                    <w:t>（重③</w:t>
                                  </w:r>
                                  <w:r>
                                    <w:rPr>
                                      <w:rFonts w:hint="eastAsia" w:ascii="ＭＳ Ｐゴシック" w:hAnsi="ＭＳ Ｐゴシック" w:eastAsia="ＭＳ Ｐゴシック"/>
                                      <w:b w:val="0"/>
                                      <w:i w:val="0"/>
                                      <w:smallCaps w:val="0"/>
                                      <w:color w:val="FF0000"/>
                                      <w:w w:val="90"/>
                                      <w:sz w:val="22"/>
                                    </w:rPr>
                                    <w:t>)</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７</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安心して暮らせるまちづくり</w:t>
                                  </w:r>
                                </w:p>
                              </w:tc>
                            </w:tr>
                            <w:tr>
                              <w:trPr>
                                <w:trHeight w:val="41"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default" w:ascii="ＭＳ Ｐ明朝" w:hAnsi="ＭＳ Ｐ明朝" w:eastAsia="ＭＳ Ｐ明朝"/>
                                      <w:b w:val="0"/>
                                      <w:i w:val="0"/>
                                      <w:smallCaps w:val="0"/>
                                      <w:color w:val="FFFFFF" w:themeColor="background1"/>
                                      <w:sz w:val="22"/>
                                    </w:rPr>
                                  </w:pPr>
                                  <w:r>
                                    <w:rPr>
                                      <w:rFonts w:hint="eastAsia" w:ascii="ＭＳ Ｐゴシック" w:hAnsi="ＭＳ Ｐゴシック" w:eastAsia="ＭＳ Ｐゴシック"/>
                                      <w:b w:val="0"/>
                                      <w:i w:val="0"/>
                                      <w:smallCaps w:val="0"/>
                                      <w:color w:val="FFFFFF" w:themeColor="background1"/>
                                      <w:sz w:val="22"/>
                                    </w:rPr>
                                    <w:t>Ⅲ地域における自立を支える体制づくり</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color w:val="FFFFFF" w:themeColor="background1"/>
                                      <w:sz w:val="22"/>
                                    </w:rPr>
                                  </w:pPr>
                                  <w:r>
                                    <w:rPr>
                                      <w:rFonts w:hint="eastAsia" w:ascii="ＭＳ Ｐゴシック" w:hAnsi="ＭＳ Ｐゴシック" w:eastAsia="ＭＳ Ｐゴシック"/>
                                      <w:b w:val="0"/>
                                      <w:i w:val="0"/>
                                      <w:smallCaps w:val="0"/>
                                      <w:color w:val="FFFFFF" w:themeColor="background1"/>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eastAsia" w:ascii="ＭＳ Ｐゴシック" w:hAnsi="ＭＳ Ｐゴシック" w:eastAsia="ＭＳ Ｐゴシック"/>
                                      <w:b w:val="0"/>
                                      <w:i w:val="0"/>
                                      <w:smallCaps w:val="0"/>
                                      <w:color w:val="FFFFFF" w:themeColor="background1"/>
                                      <w:sz w:val="22"/>
                                    </w:rPr>
                                  </w:pPr>
                                  <w:r>
                                    <w:rPr>
                                      <w:rFonts w:hint="eastAsia" w:ascii="ＭＳ Ｐゴシック" w:hAnsi="ＭＳ Ｐゴシック" w:eastAsia="ＭＳ Ｐゴシック"/>
                                      <w:b w:val="0"/>
                                      <w:i w:val="0"/>
                                      <w:smallCaps w:val="0"/>
                                      <w:color w:val="FFFFFF" w:themeColor="background1"/>
                                      <w:sz w:val="22"/>
                                    </w:rPr>
                                    <w:t>Ⅲ</w:t>
                                  </w:r>
                                  <w:r>
                                    <w:rPr>
                                      <w:rFonts w:hint="eastAsia" w:ascii="ＭＳ Ｐゴシック" w:hAnsi="ＭＳ Ｐゴシック" w:eastAsia="ＭＳ Ｐゴシック"/>
                                      <w:b w:val="0"/>
                                      <w:i w:val="0"/>
                                      <w:smallCaps w:val="0"/>
                                      <w:color w:val="FFFFFF" w:themeColor="background1"/>
                                      <w:sz w:val="22"/>
                                    </w:rPr>
                                    <w:t xml:space="preserve"> </w:t>
                                  </w:r>
                                  <w:r>
                                    <w:rPr>
                                      <w:rFonts w:hint="eastAsia" w:ascii="ＭＳ Ｐゴシック" w:hAnsi="ＭＳ Ｐゴシック" w:eastAsia="ＭＳ Ｐゴシック"/>
                                      <w:b w:val="0"/>
                                      <w:i w:val="0"/>
                                      <w:smallCaps w:val="0"/>
                                      <w:color w:val="FFFFFF" w:themeColor="background1"/>
                                      <w:sz w:val="22"/>
                                    </w:rPr>
                                    <w:t>多様な障害に応じたきめ細かな支援</w:t>
                                  </w:r>
                                </w:p>
                              </w:tc>
                            </w:tr>
                            <w:tr>
                              <w:trPr>
                                <w:trHeight w:val="49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440" w:hanging="440" w:hangingChars="20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１</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様々なライフステージに応じた相談支援</w:t>
                                  </w:r>
                                </w:p>
                                <w:p>
                                  <w:pPr>
                                    <w:pStyle w:val="0"/>
                                    <w:ind w:left="420" w:leftChars="200" w:firstLine="0" w:firstLineChars="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u w:val="none" w:color="auto"/>
                                    </w:rPr>
                                    <w:t>体制の充実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１</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早期支援体制の整備</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２</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暮らしを支える福祉サービスの充実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２</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教育の振興</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３</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施設や病院から地域生活への移行の促進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３</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重症心身障害児（者）</w:t>
                                  </w:r>
                                  <w:r>
                                    <w:rPr>
                                      <w:rFonts w:hint="eastAsia" w:ascii="ＭＳ Ｐ明朝" w:hAnsi="ＭＳ Ｐ明朝" w:eastAsia="ＭＳ Ｐ明朝"/>
                                      <w:b w:val="0"/>
                                      <w:i w:val="0"/>
                                      <w:smallCaps w:val="0"/>
                                      <w:color w:val="000000" w:themeColor="text1"/>
                                      <w:sz w:val="22"/>
                                    </w:rPr>
                                    <w:t>・</w:t>
                                  </w:r>
                                  <w:r>
                                    <w:rPr>
                                      <w:rFonts w:hint="eastAsia" w:ascii="ＭＳ Ｐゴシック" w:hAnsi="ＭＳ Ｐゴシック" w:eastAsia="ＭＳ Ｐゴシック"/>
                                      <w:b w:val="0"/>
                                      <w:i w:val="0"/>
                                      <w:smallCaps w:val="0"/>
                                      <w:color w:val="FF0000"/>
                                      <w:sz w:val="22"/>
                                    </w:rPr>
                                    <w:t>医療的ケア児（者）</w:t>
                                  </w:r>
                                </w:p>
                                <w:p>
                                  <w:pPr>
                                    <w:pStyle w:val="0"/>
                                    <w:ind w:firstLine="440" w:firstLineChars="20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に対する支援の充実</w:t>
                                  </w:r>
                                  <w:r>
                                    <w:rPr>
                                      <w:rFonts w:hint="eastAsia" w:ascii="ＭＳ Ｐゴシック" w:hAnsi="ＭＳ Ｐゴシック" w:eastAsia="ＭＳ Ｐゴシック"/>
                                      <w:b w:val="0"/>
                                      <w:i w:val="0"/>
                                      <w:smallCaps w:val="0"/>
                                      <w:color w:val="FF0000"/>
                                      <w:sz w:val="22"/>
                                    </w:rPr>
                                    <w:t>(</w:t>
                                  </w:r>
                                  <w:r>
                                    <w:rPr>
                                      <w:rFonts w:hint="eastAsia" w:ascii="ＭＳ Ｐゴシック" w:hAnsi="ＭＳ Ｐゴシック" w:eastAsia="ＭＳ Ｐゴシック"/>
                                      <w:b w:val="0"/>
                                      <w:i w:val="0"/>
                                      <w:smallCaps w:val="0"/>
                                      <w:color w:val="FF0000"/>
                                      <w:sz w:val="22"/>
                                    </w:rPr>
                                    <w:t>重④</w:t>
                                  </w:r>
                                  <w:r>
                                    <w:rPr>
                                      <w:rFonts w:hint="eastAsia" w:ascii="ＭＳ Ｐゴシック" w:hAnsi="ＭＳ Ｐゴシック" w:eastAsia="ＭＳ Ｐゴシック"/>
                                      <w:b w:val="0"/>
                                      <w:i w:val="0"/>
                                      <w:smallCaps w:val="0"/>
                                      <w:color w:val="FF0000"/>
                                      <w:sz w:val="22"/>
                                    </w:rPr>
                                    <w:t>)</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４</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一人ひとりの特性に応じた就労の促進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明朝" w:hAnsi="ＭＳ Ｐ明朝" w:eastAsia="ＭＳ Ｐ明朝"/>
                                      <w:b w:val="0"/>
                                      <w:i w:val="0"/>
                                      <w:smallCaps w:val="0"/>
                                      <w:color w:val="auto"/>
                                      <w:sz w:val="22"/>
                                    </w:rPr>
                                  </w:pPr>
                                  <w:r>
                                    <w:rPr>
                                      <w:rFonts w:hint="eastAsia" w:ascii="ＭＳ Ｐ明朝" w:hAnsi="ＭＳ Ｐ明朝" w:eastAsia="ＭＳ Ｐ明朝"/>
                                      <w:b w:val="0"/>
                                      <w:i w:val="0"/>
                                      <w:smallCaps w:val="0"/>
                                      <w:color w:val="0070C0"/>
                                      <w:sz w:val="22"/>
                                    </w:rPr>
                                    <w:t>　</w:t>
                                  </w:r>
                                  <w:r>
                                    <w:rPr>
                                      <w:rFonts w:hint="eastAsia" w:ascii="ＭＳ Ｐ明朝" w:hAnsi="ＭＳ Ｐ明朝" w:eastAsia="ＭＳ Ｐ明朝"/>
                                      <w:b w:val="0"/>
                                      <w:i w:val="0"/>
                                      <w:smallCaps w:val="0"/>
                                      <w:color w:val="auto"/>
                                      <w:sz w:val="22"/>
                                    </w:rPr>
                                    <w:t xml:space="preserve"> </w:t>
                                  </w:r>
                                  <w:r>
                                    <w:rPr>
                                      <w:rFonts w:hint="eastAsia" w:ascii="ＭＳ Ｐ明朝" w:hAnsi="ＭＳ Ｐ明朝" w:eastAsia="ＭＳ Ｐ明朝"/>
                                      <w:b w:val="0"/>
                                      <w:i w:val="0"/>
                                      <w:smallCaps w:val="0"/>
                                      <w:color w:val="auto"/>
                                      <w:sz w:val="22"/>
                                    </w:rPr>
                                    <w:t>４</w:t>
                                  </w:r>
                                  <w:r>
                                    <w:rPr>
                                      <w:rFonts w:hint="eastAsia" w:ascii="ＭＳ Ｐ明朝" w:hAnsi="ＭＳ Ｐ明朝" w:eastAsia="ＭＳ Ｐ明朝"/>
                                      <w:b w:val="0"/>
                                      <w:i w:val="0"/>
                                      <w:smallCaps w:val="0"/>
                                      <w:color w:val="auto"/>
                                      <w:sz w:val="22"/>
                                    </w:rPr>
                                    <w:t xml:space="preserve"> </w:t>
                                  </w:r>
                                  <w:r>
                                    <w:rPr>
                                      <w:rFonts w:hint="eastAsia" w:ascii="ＭＳ Ｐ明朝" w:hAnsi="ＭＳ Ｐ明朝" w:eastAsia="ＭＳ Ｐ明朝"/>
                                      <w:b w:val="0"/>
                                      <w:i w:val="0"/>
                                      <w:smallCaps w:val="0"/>
                                      <w:color w:val="auto"/>
                                      <w:sz w:val="22"/>
                                    </w:rPr>
                                    <w:t>発達障害のある人に対する支援の充実</w:t>
                                  </w:r>
                                </w:p>
                                <w:p>
                                  <w:pPr>
                                    <w:pStyle w:val="0"/>
                                    <w:rPr>
                                      <w:rFonts w:hint="eastAsia" w:ascii="ＭＳ Ｐ明朝" w:hAnsi="ＭＳ Ｐ明朝" w:eastAsia="ＭＳ Ｐ明朝"/>
                                      <w:b w:val="0"/>
                                      <w:i w:val="0"/>
                                      <w:smallCaps w:val="0"/>
                                      <w:color w:val="0070C0"/>
                                      <w:sz w:val="22"/>
                                    </w:rPr>
                                  </w:pPr>
                                  <w:r>
                                    <w:rPr>
                                      <w:rFonts w:hint="eastAsia" w:ascii="ＭＳ Ｐ明朝" w:hAnsi="ＭＳ Ｐ明朝" w:eastAsia="ＭＳ Ｐ明朝"/>
                                      <w:b w:val="0"/>
                                      <w:i w:val="0"/>
                                      <w:smallCaps w:val="0"/>
                                      <w:color w:val="auto"/>
                                      <w:sz w:val="22"/>
                                    </w:rPr>
                                    <w:t>　　　（強度行動障害のある人への支援）</w:t>
                                  </w:r>
                                </w:p>
                              </w:tc>
                            </w:tr>
                            <w:tr>
                              <w:trPr>
                                <w:trHeight w:val="408"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５</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地域での保健・医療体制の充実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５</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精神障害のある人に対する支援の充実</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６</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施設の防災、防犯体制の充実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６</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難病のある人に対する支援の充実</w:t>
                                  </w:r>
                                </w:p>
                              </w:tc>
                            </w:tr>
                            <w:tr>
                              <w:trPr>
                                <w:trHeight w:val="375" w:hRule="atLeast"/>
                              </w:trPr>
                              <w:tc>
                                <w:tcPr>
                                  <w:tcW w:w="4597"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７</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安心して暮らせるまちづくり</w:t>
                                  </w:r>
                                </w:p>
                              </w:tc>
                              <w:tc>
                                <w:tcPr>
                                  <w:tcW w:w="38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p>
                              </w:tc>
                            </w:tr>
                          </w:tbl>
                          <w:p>
                            <w:pPr>
                              <w:pStyle w:val="0"/>
                              <w:spacing w:line="240" w:lineRule="auto"/>
                              <w:rPr>
                                <w:rFonts w:hint="default" w:ascii="ＭＳ 明朝" w:hAnsi="ＭＳ 明朝"/>
                                <w:sz w:val="24"/>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1.4pt;mso-position-vertical-relative:text;mso-position-horizontal-relative:text;position:absolute;height:457.8pt;width:502.35pt;margin-left:0.45pt;z-index:5;" o:spid="_x0000_s1030" o:allowincell="t" o:allowoverlap="t" filled="t" fillcolor="#ffffff" stroked="f" strokeweight="0.75pt" o:spt="202" type="#_x0000_t202">
                <v:fill/>
                <v:textbox style="layout-flow:horizontal;" inset="2.0637499999999998mm,0.24694444444444438mm,2.0637499999999998mm,0.24694444444444438mm">
                  <w:txbxContent>
                    <w:p>
                      <w:pPr>
                        <w:pStyle w:val="0"/>
                        <w:spacing w:line="100" w:lineRule="exact"/>
                        <w:rPr>
                          <w:rFonts w:hint="default" w:ascii="ＭＳ 明朝" w:hAnsi="ＭＳ 明朝"/>
                          <w:b w:val="1"/>
                          <w:sz w:val="24"/>
                        </w:rPr>
                      </w:pPr>
                    </w:p>
                    <w:tbl>
                      <w:tblPr>
                        <w:tblStyle w:val="11"/>
                        <w:tblW w:w="957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597"/>
                        <w:gridCol w:w="380"/>
                        <w:gridCol w:w="4595"/>
                      </w:tblGrid>
                      <w:tr>
                        <w:trPr>
                          <w:trHeight w:val="105" w:hRule="atLeast"/>
                        </w:trPr>
                        <w:tc>
                          <w:tcPr>
                            <w:tcW w:w="4597"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0" w:type="dxa"/>
                            </w:tcMar>
                            <w:vAlign w:val="center"/>
                          </w:tcPr>
                          <w:p>
                            <w:pPr>
                              <w:pStyle w:val="0"/>
                              <w:pBdr>
                                <w:top w:val="single" w:color="000000" w:sz="4" w:space="1"/>
                                <w:left w:val="single" w:color="000000" w:sz="4" w:space="4"/>
                                <w:bottom w:val="none" w:color="auto" w:sz="0" w:space="0"/>
                                <w:right w:val="single" w:color="000000" w:sz="4" w:space="4"/>
                              </w:pBdr>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w:t>
                            </w:r>
                            <w:r>
                              <w:rPr>
                                <w:rFonts w:hint="eastAsia" w:ascii="ＭＳ ゴシック" w:hAnsi="ＭＳ ゴシック" w:eastAsia="ＭＳ ゴシック"/>
                                <w:b w:val="0"/>
                                <w:i w:val="0"/>
                                <w:smallCaps w:val="0"/>
                                <w:color w:val="000000"/>
                                <w:sz w:val="24"/>
                              </w:rPr>
                              <w:t>現行計画＞</w:t>
                            </w:r>
                          </w:p>
                        </w:tc>
                        <w:tc>
                          <w:tcPr>
                            <w:tcW w:w="380" w:type="dxa"/>
                            <w:tcBorders>
                              <w:top w:val="nil"/>
                              <w:left w:val="single" w:color="000000" w:sz="4" w:space="0"/>
                              <w:bottom w:val="nil"/>
                              <w:right w:val="single" w:color="000000" w:sz="4" w:space="0"/>
                              <w:tl2br w:val="nil"/>
                              <w:tr2bl w:val="nil"/>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ゴシック" w:hAnsi="ＭＳ ゴシック" w:eastAsia="ＭＳ ゴシック"/>
                                <w:b w:val="0"/>
                                <w:i w:val="0"/>
                                <w:smallCaps w:val="0"/>
                                <w:color w:val="000000"/>
                                <w:sz w:val="24"/>
                              </w:rPr>
                              <w:t>＜次期計画＞</w:t>
                            </w:r>
                          </w:p>
                        </w:tc>
                      </w:tr>
                      <w:tr>
                        <w:trPr>
                          <w:trHeight w:val="375" w:hRule="atLeast"/>
                        </w:trPr>
                        <w:tc>
                          <w:tcPr>
                            <w:tcW w:w="4597"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shd w:val="clear" w:color="auto" w:fill="00B0F0"/>
                              <w:ind w:leftChars="0" w:firstLine="0" w:firstLineChars="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Ⅰ障害に対する理解と相互交流の促進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4595" w:type="dxa"/>
                            <w:tcBorders>
                              <w:top w:val="single" w:color="000000" w:sz="4" w:space="0"/>
                              <w:left w:val="single" w:color="000000" w:sz="4" w:space="0"/>
                              <w:bottom w:val="nil"/>
                              <w:right w:val="single" w:color="000000" w:sz="4" w:space="0"/>
                              <w:tl2br w:val="nil"/>
                              <w:tr2bl w:val="nil"/>
                            </w:tcBorders>
                            <w:shd w:val="clear" w:color="auto" w:fill="auto"/>
                            <w:tcMar>
                              <w:top w:w="0" w:type="dxa"/>
                              <w:left w:w="5" w:type="dxa"/>
                              <w:bottom w:w="0" w:type="dxa"/>
                              <w:right w:w="5" w:type="dxa"/>
                            </w:tcMar>
                            <w:vAlign w:val="center"/>
                          </w:tcPr>
                          <w:p>
                            <w:pPr>
                              <w:pStyle w:val="0"/>
                              <w:shd w:val="clear" w:color="auto" w:fill="00B0F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Ⅰ</w:t>
                            </w:r>
                            <w:r>
                              <w:rPr>
                                <w:rStyle w:val="19"/>
                                <w:rFonts w:hint="eastAsia" w:ascii="ＭＳ Ｐゴシック" w:hAnsi="ＭＳ Ｐゴシック" w:eastAsia="ＭＳ Ｐゴシック"/>
                                <w:b w:val="0"/>
                                <w:i w:val="0"/>
                                <w:smallCaps w:val="0"/>
                                <w:color w:val="FFFFFF" w:themeColor="background1"/>
                              </w:rPr>
                              <w:t> </w:t>
                            </w:r>
                            <w:r>
                              <w:rPr>
                                <w:rStyle w:val="20"/>
                                <w:rFonts w:hint="eastAsia" w:ascii="ＭＳ Ｐゴシック" w:hAnsi="ＭＳ Ｐゴシック" w:eastAsia="ＭＳ Ｐゴシック"/>
                                <w:b w:val="0"/>
                                <w:i w:val="0"/>
                                <w:smallCaps w:val="0"/>
                                <w:color w:val="FFFFFF" w:themeColor="background1"/>
                              </w:rPr>
                              <w:t>障</w:t>
                            </w:r>
                            <w:r>
                              <w:rPr>
                                <w:rStyle w:val="20"/>
                                <w:rFonts w:hint="eastAsia" w:ascii="ＭＳ Ｐゴシック" w:hAnsi="ＭＳ Ｐゴシック" w:eastAsia="ＭＳ Ｐゴシック"/>
                                <w:b w:val="0"/>
                                <w:i w:val="0"/>
                                <w:smallCaps w:val="0"/>
                                <w:color w:val="FFFFFF" w:themeColor="background1"/>
                                <w:shd w:val="clear" w:color="auto" w:fill="auto"/>
                              </w:rPr>
                              <w:t>害に対する理解と相互</w:t>
                            </w:r>
                            <w:r>
                              <w:rPr>
                                <w:rStyle w:val="20"/>
                                <w:rFonts w:hint="eastAsia" w:ascii="ＭＳ Ｐゴシック" w:hAnsi="ＭＳ Ｐゴシック" w:eastAsia="ＭＳ Ｐゴシック"/>
                                <w:b w:val="0"/>
                                <w:i w:val="0"/>
                                <w:smallCaps w:val="0"/>
                                <w:color w:val="FFFFFF" w:themeColor="background1"/>
                              </w:rPr>
                              <w:t>交流の促進</w:t>
                            </w:r>
                          </w:p>
                        </w:tc>
                      </w:tr>
                      <w:tr>
                        <w:trPr>
                          <w:trHeight w:val="49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１</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障害者差別解消条例に基づく合理的配慮</w:t>
                            </w:r>
                            <w:r>
                              <w:rPr>
                                <w:rFonts w:hint="default" w:ascii="ＭＳ Ｐ明朝" w:hAnsi="ＭＳ Ｐ明朝" w:eastAsia="ＭＳ Ｐ明朝"/>
                                <w:b w:val="0"/>
                                <w:i w:val="0"/>
                                <w:smallCaps w:val="0"/>
                                <w:color w:val="000000"/>
                                <w:sz w:val="22"/>
                              </w:rPr>
                              <w:br w:type="textWrapping" w:clear="none"/>
                            </w: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の提供の推進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FF0000"/>
                                <w:sz w:val="22"/>
                              </w:rPr>
                              <w:t xml:space="preserve"> </w:t>
                            </w:r>
                            <w:r>
                              <w:rPr>
                                <w:rStyle w:val="19"/>
                                <w:rFonts w:hint="default"/>
                                <w:b w:val="0"/>
                                <w:i w:val="0"/>
                                <w:smallCaps w:val="0"/>
                                <w:color w:val="FF0000"/>
                              </w:rPr>
                              <w:t>１</w:t>
                            </w:r>
                            <w:r>
                              <w:rPr>
                                <w:rStyle w:val="19"/>
                                <w:rFonts w:hint="default"/>
                                <w:b w:val="0"/>
                                <w:i w:val="0"/>
                                <w:smallCaps w:val="0"/>
                                <w:color w:val="FF0000"/>
                              </w:rPr>
                              <w:t xml:space="preserve"> </w:t>
                            </w:r>
                            <w:r>
                              <w:rPr>
                                <w:rStyle w:val="19"/>
                                <w:rFonts w:hint="default"/>
                                <w:b w:val="0"/>
                                <w:i w:val="0"/>
                                <w:smallCaps w:val="0"/>
                                <w:color w:val="FF0000"/>
                              </w:rPr>
                              <w:t>障害者差別解消条例に基づく不当な差別</w:t>
                            </w:r>
                            <w:r>
                              <w:rPr>
                                <w:rStyle w:val="19"/>
                                <w:rFonts w:hint="default"/>
                                <w:b w:val="0"/>
                                <w:i w:val="0"/>
                                <w:smallCaps w:val="0"/>
                                <w:color w:val="FF0000"/>
                              </w:rPr>
                              <w:br w:type="textWrapping" w:clear="none"/>
                            </w:r>
                            <w:r>
                              <w:rPr>
                                <w:rStyle w:val="19"/>
                                <w:rFonts w:hint="default"/>
                                <w:b w:val="0"/>
                                <w:i w:val="0"/>
                                <w:smallCaps w:val="0"/>
                                <w:color w:val="FF0000"/>
                              </w:rPr>
                              <w:t>　</w:t>
                            </w:r>
                            <w:r>
                              <w:rPr>
                                <w:rStyle w:val="19"/>
                                <w:rFonts w:hint="default"/>
                                <w:b w:val="0"/>
                                <w:i w:val="0"/>
                                <w:smallCaps w:val="0"/>
                                <w:color w:val="FF0000"/>
                              </w:rPr>
                              <w:t xml:space="preserve"> </w:t>
                            </w:r>
                            <w:r>
                              <w:rPr>
                                <w:rStyle w:val="19"/>
                                <w:rFonts w:hint="default"/>
                                <w:b w:val="0"/>
                                <w:i w:val="0"/>
                                <w:smallCaps w:val="0"/>
                                <w:color w:val="FF0000"/>
                              </w:rPr>
                              <w:t>　</w:t>
                            </w:r>
                            <w:r>
                              <w:rPr>
                                <w:rStyle w:val="19"/>
                                <w:rFonts w:hint="default"/>
                                <w:b w:val="0"/>
                                <w:i w:val="0"/>
                                <w:smallCaps w:val="0"/>
                                <w:color w:val="FF0000"/>
                              </w:rPr>
                              <w:t xml:space="preserve"> </w:t>
                            </w:r>
                            <w:r>
                              <w:rPr>
                                <w:rStyle w:val="19"/>
                                <w:rFonts w:hint="default"/>
                                <w:b w:val="0"/>
                                <w:i w:val="0"/>
                                <w:smallCaps w:val="0"/>
                                <w:color w:val="FF0000"/>
                              </w:rPr>
                              <w:t>の禁止と合理的配慮の提供の推進</w:t>
                            </w:r>
                            <w:r>
                              <w:rPr>
                                <w:rStyle w:val="19"/>
                                <w:rFonts w:hint="eastAsia"/>
                                <w:b w:val="0"/>
                                <w:i w:val="0"/>
                                <w:smallCaps w:val="0"/>
                                <w:color w:val="FF0000"/>
                              </w:rPr>
                              <w:t>（重①）</w:t>
                            </w:r>
                          </w:p>
                        </w:tc>
                      </w:tr>
                      <w:tr>
                        <w:trPr>
                          <w:trHeight w:val="401"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２</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障害者スポーツと文化芸術活動の振興</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Style w:val="19"/>
                                <w:rFonts w:hint="default"/>
                                <w:b w:val="0"/>
                                <w:i w:val="0"/>
                                <w:smallCaps w:val="0"/>
                                <w:color w:val="FF0000"/>
                              </w:rPr>
                              <w:t>２</w:t>
                            </w:r>
                            <w:r>
                              <w:rPr>
                                <w:rStyle w:val="19"/>
                                <w:rFonts w:hint="default"/>
                                <w:b w:val="0"/>
                                <w:i w:val="0"/>
                                <w:smallCaps w:val="0"/>
                                <w:color w:val="FF0000"/>
                              </w:rPr>
                              <w:t xml:space="preserve"> </w:t>
                            </w:r>
                            <w:r>
                              <w:rPr>
                                <w:rStyle w:val="19"/>
                                <w:rFonts w:hint="default"/>
                                <w:b w:val="0"/>
                                <w:i w:val="0"/>
                                <w:smallCaps w:val="0"/>
                                <w:color w:val="FF0000"/>
                              </w:rPr>
                              <w:t>情報保障の推進</w:t>
                            </w:r>
                            <w:r>
                              <w:rPr>
                                <w:rStyle w:val="19"/>
                                <w:rFonts w:hint="eastAsia"/>
                                <w:b w:val="0"/>
                                <w:i w:val="0"/>
                                <w:smallCaps w:val="0"/>
                                <w:color w:val="FF0000"/>
                              </w:rPr>
                              <w:t>（重③）</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３</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障害者スポーツと文化芸術活動の振興</w:t>
                            </w:r>
                          </w:p>
                        </w:tc>
                      </w:tr>
                      <w:tr>
                        <w:trPr>
                          <w:trHeight w:val="3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default" w:ascii="ＭＳ Ｐ明朝" w:hAnsi="ＭＳ Ｐ明朝" w:eastAsia="ＭＳ Ｐ明朝"/>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Ⅱ</w:t>
                            </w:r>
                            <w:r>
                              <w:rPr>
                                <w:rFonts w:hint="eastAsia" w:ascii="ＭＳ Ｐゴシック" w:hAnsi="ＭＳ Ｐゴシック" w:eastAsia="ＭＳ Ｐゴシック"/>
                                <w:b w:val="0"/>
                                <w:i w:val="0"/>
                                <w:smallCaps w:val="0"/>
                                <w:color w:val="FFFFFF" w:themeColor="background1"/>
                                <w:sz w:val="22"/>
                              </w:rPr>
                              <w:t xml:space="preserve"> </w:t>
                            </w:r>
                            <w:r>
                              <w:rPr>
                                <w:rFonts w:hint="eastAsia" w:ascii="ＭＳ Ｐゴシック" w:hAnsi="ＭＳ Ｐゴシック" w:eastAsia="ＭＳ Ｐゴシック"/>
                                <w:b w:val="0"/>
                                <w:i w:val="0"/>
                                <w:smallCaps w:val="0"/>
                                <w:color w:val="FFFFFF" w:themeColor="background1"/>
                                <w:sz w:val="22"/>
                              </w:rPr>
                              <w:t>多様な障害に応じたきめ細かな支援</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FFFFFF" w:themeColor="background1"/>
                                <w:sz w:val="22"/>
                              </w:rPr>
                              <w:t>Ⅱ</w:t>
                            </w:r>
                            <w:r>
                              <w:rPr>
                                <w:rFonts w:hint="eastAsia" w:ascii="ＭＳ Ｐゴシック" w:hAnsi="ＭＳ Ｐゴシック" w:eastAsia="ＭＳ Ｐゴシック"/>
                                <w:b w:val="0"/>
                                <w:i w:val="0"/>
                                <w:smallCaps w:val="0"/>
                                <w:color w:val="FFFFFF" w:themeColor="background1"/>
                                <w:sz w:val="22"/>
                              </w:rPr>
                              <w:t xml:space="preserve"> </w:t>
                            </w:r>
                            <w:r>
                              <w:rPr>
                                <w:rFonts w:hint="eastAsia" w:ascii="ＭＳ Ｐゴシック" w:hAnsi="ＭＳ Ｐゴシック" w:eastAsia="ＭＳ Ｐゴシック"/>
                                <w:b w:val="0"/>
                                <w:i w:val="0"/>
                                <w:smallCaps w:val="0"/>
                                <w:color w:val="FFFFFF" w:themeColor="background1"/>
                                <w:sz w:val="22"/>
                              </w:rPr>
                              <w:t>地域における自立を支える体制づくり</w:t>
                            </w:r>
                          </w:p>
                        </w:tc>
                      </w:tr>
                      <w:tr>
                        <w:trPr>
                          <w:trHeight w:val="407"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１</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早期支援体制の整備</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　</w:t>
                            </w:r>
                            <w:r>
                              <w:rPr>
                                <w:rFonts w:hint="default" w:ascii="ＭＳ Ｐゴシック" w:hAnsi="ＭＳ Ｐゴシック" w:eastAsia="ＭＳ Ｐゴシック"/>
                                <w:b w:val="0"/>
                                <w:i w:val="0"/>
                                <w:smallCaps w:val="0"/>
                                <w:color w:val="FF0000"/>
                                <w:sz w:val="22"/>
                              </w:rPr>
                              <w:t xml:space="preserve"> </w:t>
                            </w:r>
                            <w:r>
                              <w:rPr>
                                <w:rStyle w:val="19"/>
                                <w:rFonts w:hint="default"/>
                                <w:b w:val="0"/>
                                <w:i w:val="0"/>
                                <w:smallCaps w:val="0"/>
                                <w:color w:val="FF0000"/>
                              </w:rPr>
                              <w:t>１</w:t>
                            </w:r>
                            <w:r>
                              <w:rPr>
                                <w:rStyle w:val="19"/>
                                <w:rFonts w:hint="default"/>
                                <w:b w:val="0"/>
                                <w:i w:val="0"/>
                                <w:smallCaps w:val="0"/>
                                <w:color w:val="FF0000"/>
                              </w:rPr>
                              <w:t xml:space="preserve"> </w:t>
                            </w:r>
                            <w:r>
                              <w:rPr>
                                <w:rStyle w:val="19"/>
                                <w:rFonts w:hint="eastAsia"/>
                                <w:b w:val="0"/>
                                <w:i w:val="0"/>
                                <w:smallCaps w:val="0"/>
                                <w:color w:val="FF0000"/>
                              </w:rPr>
                              <w:t>身近な</w:t>
                            </w:r>
                            <w:r>
                              <w:rPr>
                                <w:rStyle w:val="19"/>
                                <w:rFonts w:hint="default"/>
                                <w:b w:val="0"/>
                                <w:i w:val="0"/>
                                <w:smallCaps w:val="0"/>
                                <w:color w:val="FF0000"/>
                              </w:rPr>
                              <w:t>相談支援体制</w:t>
                            </w:r>
                            <w:r>
                              <w:rPr>
                                <w:rStyle w:val="19"/>
                                <w:rFonts w:hint="eastAsia"/>
                                <w:b w:val="0"/>
                                <w:i w:val="0"/>
                                <w:smallCaps w:val="0"/>
                                <w:color w:val="FF0000"/>
                              </w:rPr>
                              <w:t>整備</w:t>
                            </w:r>
                            <w:r>
                              <w:rPr>
                                <w:rStyle w:val="19"/>
                                <w:rFonts w:hint="default"/>
                                <w:b w:val="0"/>
                                <w:i w:val="0"/>
                                <w:smallCaps w:val="0"/>
                                <w:color w:val="FF0000"/>
                              </w:rPr>
                              <w:t>の</w:t>
                            </w:r>
                            <w:r>
                              <w:rPr>
                                <w:rStyle w:val="19"/>
                                <w:rFonts w:hint="eastAsia"/>
                                <w:b w:val="0"/>
                                <w:i w:val="0"/>
                                <w:smallCaps w:val="0"/>
                                <w:color w:val="FF0000"/>
                              </w:rPr>
                              <w:t>推進</w:t>
                            </w:r>
                            <w:r>
                              <w:rPr>
                                <w:rStyle w:val="19"/>
                                <w:rFonts w:hint="eastAsia"/>
                                <w:b w:val="0"/>
                                <w:i w:val="0"/>
                                <w:smallCaps w:val="0"/>
                                <w:color w:val="FF0000"/>
                              </w:rPr>
                              <w:t>(</w:t>
                            </w:r>
                            <w:r>
                              <w:rPr>
                                <w:rStyle w:val="19"/>
                                <w:rFonts w:hint="eastAsia"/>
                                <w:b w:val="0"/>
                                <w:i w:val="0"/>
                                <w:smallCaps w:val="0"/>
                                <w:color w:val="FF0000"/>
                              </w:rPr>
                              <w:t>重②）</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２</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教育の振興</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Style w:val="19"/>
                                <w:rFonts w:hint="eastAsia" w:ascii="ＭＳ Ｐ明朝" w:hAnsi="ＭＳ Ｐ明朝" w:eastAsia="ＭＳ Ｐ明朝"/>
                                <w:b w:val="0"/>
                                <w:i w:val="0"/>
                                <w:smallCaps w:val="0"/>
                                <w:color w:val="000000" w:themeColor="text1"/>
                              </w:rPr>
                              <w:t>２</w:t>
                            </w:r>
                            <w:r>
                              <w:rPr>
                                <w:rStyle w:val="19"/>
                                <w:rFonts w:hint="eastAsia" w:ascii="ＭＳ Ｐ明朝" w:hAnsi="ＭＳ Ｐ明朝" w:eastAsia="ＭＳ Ｐ明朝"/>
                                <w:b w:val="0"/>
                                <w:i w:val="0"/>
                                <w:smallCaps w:val="0"/>
                                <w:color w:val="000000" w:themeColor="text1"/>
                              </w:rPr>
                              <w:t xml:space="preserve"> </w:t>
                            </w:r>
                            <w:r>
                              <w:rPr>
                                <w:rStyle w:val="19"/>
                                <w:rFonts w:hint="eastAsia" w:ascii="ＭＳ Ｐ明朝" w:hAnsi="ＭＳ Ｐ明朝" w:eastAsia="ＭＳ Ｐ明朝"/>
                                <w:b w:val="0"/>
                                <w:i w:val="0"/>
                                <w:smallCaps w:val="0"/>
                                <w:color w:val="000000" w:themeColor="text1"/>
                              </w:rPr>
                              <w:t>暮らしを支える福祉サービスの充実</w:t>
                            </w:r>
                          </w:p>
                        </w:tc>
                      </w:tr>
                      <w:tr>
                        <w:trPr>
                          <w:trHeight w:val="416"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３</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重症心身障害児（者）に対する支援の充実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FF0000"/>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eastAsia" w:ascii="ＭＳ Ｐゴシック" w:hAnsi="ＭＳ Ｐゴシック" w:eastAsia="ＭＳ Ｐゴシック"/>
                                <w:b w:val="0"/>
                                <w:i w:val="0"/>
                                <w:smallCaps w:val="0"/>
                                <w:color w:val="FF0000"/>
                                <w:sz w:val="22"/>
                              </w:rPr>
                              <w:t>３</w:t>
                            </w:r>
                            <w:r>
                              <w:rPr>
                                <w:rFonts w:hint="eastAsia" w:ascii="ＭＳ Ｐゴシック" w:hAnsi="ＭＳ Ｐゴシック" w:eastAsia="ＭＳ Ｐゴシック"/>
                                <w:b w:val="0"/>
                                <w:i w:val="0"/>
                                <w:smallCaps w:val="0"/>
                                <w:color w:val="FF0000"/>
                                <w:w w:val="80"/>
                                <w:sz w:val="22"/>
                              </w:rPr>
                              <w:t xml:space="preserve"> </w:t>
                            </w:r>
                            <w:r>
                              <w:rPr>
                                <w:rFonts w:hint="eastAsia" w:ascii="ＭＳ Ｐゴシック" w:hAnsi="ＭＳ Ｐゴシック" w:eastAsia="ＭＳ Ｐゴシック"/>
                                <w:b w:val="0"/>
                                <w:i w:val="0"/>
                                <w:smallCaps w:val="0"/>
                                <w:color w:val="FF0000"/>
                                <w:w w:val="80"/>
                                <w:sz w:val="22"/>
                              </w:rPr>
                              <w:t>施設や病院から地域生活への移行の促進</w:t>
                            </w:r>
                            <w:r>
                              <w:rPr>
                                <w:rFonts w:hint="eastAsia" w:ascii="ＭＳ Ｐゴシック" w:hAnsi="ＭＳ Ｐゴシック" w:eastAsia="ＭＳ Ｐゴシック"/>
                                <w:b w:val="0"/>
                                <w:i w:val="0"/>
                                <w:smallCaps w:val="0"/>
                                <w:color w:val="FF0000"/>
                                <w:w w:val="80"/>
                                <w:sz w:val="22"/>
                              </w:rPr>
                              <w:t>(</w:t>
                            </w:r>
                            <w:r>
                              <w:rPr>
                                <w:rFonts w:hint="eastAsia" w:ascii="ＭＳ Ｐゴシック" w:hAnsi="ＭＳ Ｐゴシック" w:eastAsia="ＭＳ Ｐゴシック"/>
                                <w:b w:val="0"/>
                                <w:i w:val="0"/>
                                <w:smallCaps w:val="0"/>
                                <w:color w:val="FF0000"/>
                                <w:w w:val="80"/>
                                <w:sz w:val="22"/>
                              </w:rPr>
                              <w:t>重②</w:t>
                            </w:r>
                            <w:r>
                              <w:rPr>
                                <w:rFonts w:hint="eastAsia" w:ascii="ＭＳ Ｐゴシック" w:hAnsi="ＭＳ Ｐゴシック" w:eastAsia="ＭＳ Ｐゴシック"/>
                                <w:b w:val="0"/>
                                <w:i w:val="0"/>
                                <w:smallCaps w:val="0"/>
                                <w:color w:val="FF0000"/>
                                <w:w w:val="80"/>
                                <w:sz w:val="22"/>
                              </w:rPr>
                              <w:t>)</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４</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発達障害のある人に対する支援の充実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eastAsia" w:ascii="ＭＳ Ｐ明朝" w:hAnsi="ＭＳ Ｐ明朝" w:eastAsia="ＭＳ Ｐ明朝"/>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４</w:t>
                            </w:r>
                            <w:r>
                              <w:rPr>
                                <w:rFonts w:hint="eastAsia" w:ascii="ＭＳ Ｐ明朝" w:hAnsi="ＭＳ Ｐ明朝" w:eastAsia="ＭＳ Ｐ明朝"/>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一人ひとりの特性に応じた</w:t>
                            </w:r>
                            <w:r>
                              <w:rPr>
                                <w:rFonts w:hint="eastAsia" w:ascii="ＭＳ Ｐ明朝" w:hAnsi="ＭＳ Ｐ明朝" w:eastAsia="ＭＳ Ｐ明朝"/>
                                <w:b w:val="0"/>
                                <w:i w:val="0"/>
                                <w:smallCaps w:val="0"/>
                                <w:color w:val="auto"/>
                                <w:sz w:val="22"/>
                              </w:rPr>
                              <w:t>就労の促進</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５</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精神障害のある人に対する支援の充実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５</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地域での保健・医療体制の充実</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６</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難病のある人に対する支援の充実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６</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w w:val="90"/>
                                <w:sz w:val="22"/>
                              </w:rPr>
                              <w:t>施設の防災、防犯</w:t>
                            </w:r>
                            <w:r>
                              <w:rPr>
                                <w:rFonts w:hint="eastAsia" w:ascii="ＭＳ Ｐ明朝" w:hAnsi="ＭＳ Ｐ明朝" w:eastAsia="ＭＳ Ｐ明朝"/>
                                <w:b w:val="0"/>
                                <w:i w:val="0"/>
                                <w:smallCaps w:val="0"/>
                                <w:color w:val="000000" w:themeColor="text1"/>
                                <w:w w:val="90"/>
                                <w:sz w:val="22"/>
                              </w:rPr>
                              <w:t>、</w:t>
                            </w:r>
                            <w:r>
                              <w:rPr>
                                <w:rFonts w:hint="eastAsia" w:ascii="ＭＳ Ｐゴシック" w:hAnsi="ＭＳ Ｐゴシック" w:eastAsia="ＭＳ Ｐゴシック"/>
                                <w:b w:val="0"/>
                                <w:i w:val="0"/>
                                <w:smallCaps w:val="0"/>
                                <w:color w:val="FF0000"/>
                                <w:w w:val="90"/>
                                <w:sz w:val="22"/>
                              </w:rPr>
                              <w:t>感染症対策</w:t>
                            </w:r>
                            <w:r>
                              <w:rPr>
                                <w:rFonts w:hint="eastAsia" w:ascii="ＭＳ Ｐ明朝" w:hAnsi="ＭＳ Ｐ明朝" w:eastAsia="ＭＳ Ｐ明朝"/>
                                <w:b w:val="0"/>
                                <w:i w:val="0"/>
                                <w:smallCaps w:val="0"/>
                                <w:color w:val="000000" w:themeColor="text1"/>
                                <w:w w:val="90"/>
                                <w:sz w:val="22"/>
                              </w:rPr>
                              <w:t>の推進</w:t>
                            </w:r>
                            <w:r>
                              <w:rPr>
                                <w:rFonts w:hint="eastAsia" w:ascii="ＭＳ Ｐゴシック" w:hAnsi="ＭＳ Ｐゴシック" w:eastAsia="ＭＳ Ｐゴシック"/>
                                <w:b w:val="0"/>
                                <w:i w:val="0"/>
                                <w:smallCaps w:val="0"/>
                                <w:color w:val="FF0000"/>
                                <w:w w:val="90"/>
                                <w:sz w:val="22"/>
                              </w:rPr>
                              <w:t>（重③</w:t>
                            </w:r>
                            <w:r>
                              <w:rPr>
                                <w:rFonts w:hint="eastAsia" w:ascii="ＭＳ Ｐゴシック" w:hAnsi="ＭＳ Ｐゴシック" w:eastAsia="ＭＳ Ｐゴシック"/>
                                <w:b w:val="0"/>
                                <w:i w:val="0"/>
                                <w:smallCaps w:val="0"/>
                                <w:color w:val="FF0000"/>
                                <w:w w:val="90"/>
                                <w:sz w:val="22"/>
                              </w:rPr>
                              <w:t>)</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７</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安心して暮らせるまちづくり</w:t>
                            </w:r>
                          </w:p>
                        </w:tc>
                      </w:tr>
                      <w:tr>
                        <w:trPr>
                          <w:trHeight w:val="41"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60" w:lineRule="exac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default" w:ascii="ＭＳ Ｐ明朝" w:hAnsi="ＭＳ Ｐ明朝" w:eastAsia="ＭＳ Ｐ明朝"/>
                                <w:b w:val="0"/>
                                <w:i w:val="0"/>
                                <w:smallCaps w:val="0"/>
                                <w:color w:val="FFFFFF" w:themeColor="background1"/>
                                <w:sz w:val="22"/>
                              </w:rPr>
                            </w:pPr>
                            <w:r>
                              <w:rPr>
                                <w:rFonts w:hint="eastAsia" w:ascii="ＭＳ Ｐゴシック" w:hAnsi="ＭＳ Ｐゴシック" w:eastAsia="ＭＳ Ｐゴシック"/>
                                <w:b w:val="0"/>
                                <w:i w:val="0"/>
                                <w:smallCaps w:val="0"/>
                                <w:color w:val="FFFFFF" w:themeColor="background1"/>
                                <w:sz w:val="22"/>
                              </w:rPr>
                              <w:t>Ⅲ地域における自立を支える体制づくり</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color w:val="FFFFFF" w:themeColor="background1"/>
                                <w:sz w:val="22"/>
                              </w:rPr>
                            </w:pPr>
                            <w:r>
                              <w:rPr>
                                <w:rFonts w:hint="eastAsia" w:ascii="ＭＳ Ｐゴシック" w:hAnsi="ＭＳ Ｐゴシック" w:eastAsia="ＭＳ Ｐゴシック"/>
                                <w:b w:val="0"/>
                                <w:i w:val="0"/>
                                <w:smallCaps w:val="0"/>
                                <w:color w:val="FFFFFF" w:themeColor="background1"/>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00B0F0"/>
                              <w:rPr>
                                <w:rFonts w:hint="eastAsia" w:ascii="ＭＳ Ｐゴシック" w:hAnsi="ＭＳ Ｐゴシック" w:eastAsia="ＭＳ Ｐゴシック"/>
                                <w:b w:val="0"/>
                                <w:i w:val="0"/>
                                <w:smallCaps w:val="0"/>
                                <w:color w:val="FFFFFF" w:themeColor="background1"/>
                                <w:sz w:val="22"/>
                              </w:rPr>
                            </w:pPr>
                            <w:r>
                              <w:rPr>
                                <w:rFonts w:hint="eastAsia" w:ascii="ＭＳ Ｐゴシック" w:hAnsi="ＭＳ Ｐゴシック" w:eastAsia="ＭＳ Ｐゴシック"/>
                                <w:b w:val="0"/>
                                <w:i w:val="0"/>
                                <w:smallCaps w:val="0"/>
                                <w:color w:val="FFFFFF" w:themeColor="background1"/>
                                <w:sz w:val="22"/>
                              </w:rPr>
                              <w:t>Ⅲ</w:t>
                            </w:r>
                            <w:r>
                              <w:rPr>
                                <w:rFonts w:hint="eastAsia" w:ascii="ＭＳ Ｐゴシック" w:hAnsi="ＭＳ Ｐゴシック" w:eastAsia="ＭＳ Ｐゴシック"/>
                                <w:b w:val="0"/>
                                <w:i w:val="0"/>
                                <w:smallCaps w:val="0"/>
                                <w:color w:val="FFFFFF" w:themeColor="background1"/>
                                <w:sz w:val="22"/>
                              </w:rPr>
                              <w:t xml:space="preserve"> </w:t>
                            </w:r>
                            <w:r>
                              <w:rPr>
                                <w:rFonts w:hint="eastAsia" w:ascii="ＭＳ Ｐゴシック" w:hAnsi="ＭＳ Ｐゴシック" w:eastAsia="ＭＳ Ｐゴシック"/>
                                <w:b w:val="0"/>
                                <w:i w:val="0"/>
                                <w:smallCaps w:val="0"/>
                                <w:color w:val="FFFFFF" w:themeColor="background1"/>
                                <w:sz w:val="22"/>
                              </w:rPr>
                              <w:t>多様な障害に応じたきめ細かな支援</w:t>
                            </w:r>
                          </w:p>
                        </w:tc>
                      </w:tr>
                      <w:tr>
                        <w:trPr>
                          <w:trHeight w:val="49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440" w:hanging="440" w:hangingChars="20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１</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様々なライフステージに応じた相談支援</w:t>
                            </w:r>
                          </w:p>
                          <w:p>
                            <w:pPr>
                              <w:pStyle w:val="0"/>
                              <w:ind w:left="420" w:leftChars="200" w:firstLine="0" w:firstLineChars="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u w:val="none" w:color="auto"/>
                              </w:rPr>
                              <w:t>体制の充実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１</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早期支援体制の整備</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２</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暮らしを支える福祉サービスの充実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２</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教育の振興</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３</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施設や病院から地域生活への移行の促進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　</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３</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重症心身障害児（者）</w:t>
                            </w:r>
                            <w:r>
                              <w:rPr>
                                <w:rFonts w:hint="eastAsia" w:ascii="ＭＳ Ｐ明朝" w:hAnsi="ＭＳ Ｐ明朝" w:eastAsia="ＭＳ Ｐ明朝"/>
                                <w:b w:val="0"/>
                                <w:i w:val="0"/>
                                <w:smallCaps w:val="0"/>
                                <w:color w:val="000000" w:themeColor="text1"/>
                                <w:sz w:val="22"/>
                              </w:rPr>
                              <w:t>・</w:t>
                            </w:r>
                            <w:r>
                              <w:rPr>
                                <w:rFonts w:hint="eastAsia" w:ascii="ＭＳ Ｐゴシック" w:hAnsi="ＭＳ Ｐゴシック" w:eastAsia="ＭＳ Ｐゴシック"/>
                                <w:b w:val="0"/>
                                <w:i w:val="0"/>
                                <w:smallCaps w:val="0"/>
                                <w:color w:val="FF0000"/>
                                <w:sz w:val="22"/>
                              </w:rPr>
                              <w:t>医療的ケア児（者）</w:t>
                            </w:r>
                          </w:p>
                          <w:p>
                            <w:pPr>
                              <w:pStyle w:val="0"/>
                              <w:ind w:firstLine="440" w:firstLineChars="200"/>
                              <w:rPr>
                                <w:rFonts w:hint="default" w:ascii="ＭＳ Ｐ明朝" w:hAnsi="ＭＳ Ｐ明朝" w:eastAsia="ＭＳ Ｐ明朝"/>
                                <w:b w:val="0"/>
                                <w:i w:val="0"/>
                                <w:smallCaps w:val="0"/>
                                <w:color w:val="000000" w:themeColor="text1"/>
                                <w:sz w:val="22"/>
                              </w:rPr>
                            </w:pPr>
                            <w:r>
                              <w:rPr>
                                <w:rFonts w:hint="default" w:ascii="ＭＳ Ｐ明朝" w:hAnsi="ＭＳ Ｐ明朝" w:eastAsia="ＭＳ Ｐ明朝"/>
                                <w:b w:val="0"/>
                                <w:i w:val="0"/>
                                <w:smallCaps w:val="0"/>
                                <w:color w:val="000000" w:themeColor="text1"/>
                                <w:sz w:val="22"/>
                              </w:rPr>
                              <w:t>に対する支援の充実</w:t>
                            </w:r>
                            <w:r>
                              <w:rPr>
                                <w:rFonts w:hint="eastAsia" w:ascii="ＭＳ Ｐゴシック" w:hAnsi="ＭＳ Ｐゴシック" w:eastAsia="ＭＳ Ｐゴシック"/>
                                <w:b w:val="0"/>
                                <w:i w:val="0"/>
                                <w:smallCaps w:val="0"/>
                                <w:color w:val="FF0000"/>
                                <w:sz w:val="22"/>
                              </w:rPr>
                              <w:t>(</w:t>
                            </w:r>
                            <w:r>
                              <w:rPr>
                                <w:rFonts w:hint="eastAsia" w:ascii="ＭＳ Ｐゴシック" w:hAnsi="ＭＳ Ｐゴシック" w:eastAsia="ＭＳ Ｐゴシック"/>
                                <w:b w:val="0"/>
                                <w:i w:val="0"/>
                                <w:smallCaps w:val="0"/>
                                <w:color w:val="FF0000"/>
                                <w:sz w:val="22"/>
                              </w:rPr>
                              <w:t>重④</w:t>
                            </w:r>
                            <w:r>
                              <w:rPr>
                                <w:rFonts w:hint="eastAsia" w:ascii="ＭＳ Ｐゴシック" w:hAnsi="ＭＳ Ｐゴシック" w:eastAsia="ＭＳ Ｐゴシック"/>
                                <w:b w:val="0"/>
                                <w:i w:val="0"/>
                                <w:smallCaps w:val="0"/>
                                <w:color w:val="FF0000"/>
                                <w:sz w:val="22"/>
                              </w:rPr>
                              <w:t>)</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４</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一人ひとりの特性に応じた就労の促進</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Ｐ明朝" w:hAnsi="ＭＳ Ｐ明朝" w:eastAsia="ＭＳ Ｐ明朝"/>
                                <w:b w:val="0"/>
                                <w:i w:val="0"/>
                                <w:smallCaps w:val="0"/>
                                <w:color w:val="auto"/>
                                <w:sz w:val="22"/>
                              </w:rPr>
                            </w:pPr>
                            <w:r>
                              <w:rPr>
                                <w:rFonts w:hint="eastAsia" w:ascii="ＭＳ Ｐ明朝" w:hAnsi="ＭＳ Ｐ明朝" w:eastAsia="ＭＳ Ｐ明朝"/>
                                <w:b w:val="0"/>
                                <w:i w:val="0"/>
                                <w:smallCaps w:val="0"/>
                                <w:color w:val="0070C0"/>
                                <w:sz w:val="22"/>
                              </w:rPr>
                              <w:t>　</w:t>
                            </w:r>
                            <w:r>
                              <w:rPr>
                                <w:rFonts w:hint="eastAsia" w:ascii="ＭＳ Ｐ明朝" w:hAnsi="ＭＳ Ｐ明朝" w:eastAsia="ＭＳ Ｐ明朝"/>
                                <w:b w:val="0"/>
                                <w:i w:val="0"/>
                                <w:smallCaps w:val="0"/>
                                <w:color w:val="auto"/>
                                <w:sz w:val="22"/>
                              </w:rPr>
                              <w:t xml:space="preserve"> </w:t>
                            </w:r>
                            <w:r>
                              <w:rPr>
                                <w:rFonts w:hint="eastAsia" w:ascii="ＭＳ Ｐ明朝" w:hAnsi="ＭＳ Ｐ明朝" w:eastAsia="ＭＳ Ｐ明朝"/>
                                <w:b w:val="0"/>
                                <w:i w:val="0"/>
                                <w:smallCaps w:val="0"/>
                                <w:color w:val="auto"/>
                                <w:sz w:val="22"/>
                              </w:rPr>
                              <w:t>４</w:t>
                            </w:r>
                            <w:r>
                              <w:rPr>
                                <w:rFonts w:hint="eastAsia" w:ascii="ＭＳ Ｐ明朝" w:hAnsi="ＭＳ Ｐ明朝" w:eastAsia="ＭＳ Ｐ明朝"/>
                                <w:b w:val="0"/>
                                <w:i w:val="0"/>
                                <w:smallCaps w:val="0"/>
                                <w:color w:val="auto"/>
                                <w:sz w:val="22"/>
                              </w:rPr>
                              <w:t xml:space="preserve"> </w:t>
                            </w:r>
                            <w:r>
                              <w:rPr>
                                <w:rFonts w:hint="eastAsia" w:ascii="ＭＳ Ｐ明朝" w:hAnsi="ＭＳ Ｐ明朝" w:eastAsia="ＭＳ Ｐ明朝"/>
                                <w:b w:val="0"/>
                                <w:i w:val="0"/>
                                <w:smallCaps w:val="0"/>
                                <w:color w:val="auto"/>
                                <w:sz w:val="22"/>
                              </w:rPr>
                              <w:t>発達障害のある人に対する支援の充実</w:t>
                            </w:r>
                          </w:p>
                          <w:p>
                            <w:pPr>
                              <w:pStyle w:val="0"/>
                              <w:rPr>
                                <w:rFonts w:hint="eastAsia" w:ascii="ＭＳ Ｐ明朝" w:hAnsi="ＭＳ Ｐ明朝" w:eastAsia="ＭＳ Ｐ明朝"/>
                                <w:b w:val="0"/>
                                <w:i w:val="0"/>
                                <w:smallCaps w:val="0"/>
                                <w:color w:val="0070C0"/>
                                <w:sz w:val="22"/>
                              </w:rPr>
                            </w:pPr>
                            <w:r>
                              <w:rPr>
                                <w:rFonts w:hint="eastAsia" w:ascii="ＭＳ Ｐ明朝" w:hAnsi="ＭＳ Ｐ明朝" w:eastAsia="ＭＳ Ｐ明朝"/>
                                <w:b w:val="0"/>
                                <w:i w:val="0"/>
                                <w:smallCaps w:val="0"/>
                                <w:color w:val="auto"/>
                                <w:sz w:val="22"/>
                              </w:rPr>
                              <w:t>　　　（強度行動障害のある人への支援）</w:t>
                            </w:r>
                          </w:p>
                        </w:tc>
                      </w:tr>
                      <w:tr>
                        <w:trPr>
                          <w:trHeight w:val="408"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５</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地域での保健・医療体制の充実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５</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精神障害のある人に対する支援の充実</w:t>
                            </w:r>
                          </w:p>
                        </w:tc>
                      </w:tr>
                      <w:tr>
                        <w:trPr>
                          <w:trHeight w:val="375" w:hRule="atLeast"/>
                        </w:trPr>
                        <w:tc>
                          <w:tcPr>
                            <w:tcW w:w="4597"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６</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u w:val="none" w:color="auto"/>
                              </w:rPr>
                              <w:t>施設の防災、防犯体制の充実</w:t>
                            </w:r>
                          </w:p>
                        </w:tc>
                        <w:tc>
                          <w:tcPr>
                            <w:tcW w:w="3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themeColor="text1"/>
                                <w:sz w:val="22"/>
                              </w:rPr>
                            </w:pPr>
                            <w:r>
                              <w:rPr>
                                <w:rFonts w:hint="default" w:ascii="ＭＳ Ｐゴシック" w:hAnsi="ＭＳ Ｐゴシック" w:eastAsia="ＭＳ Ｐゴシック"/>
                                <w:b w:val="0"/>
                                <w:i w:val="0"/>
                                <w:smallCaps w:val="0"/>
                                <w:color w:val="000000" w:themeColor="text1"/>
                                <w:sz w:val="22"/>
                              </w:rPr>
                              <w:t>　</w:t>
                            </w:r>
                            <w:r>
                              <w:rPr>
                                <w:rFonts w:hint="default" w:ascii="ＭＳ Ｐゴシック" w:hAnsi="ＭＳ Ｐゴシック" w:eastAsia="ＭＳ Ｐゴシック"/>
                                <w:b w:val="0"/>
                                <w:i w:val="0"/>
                                <w:smallCaps w:val="0"/>
                                <w:color w:val="000000" w:themeColor="text1"/>
                                <w:sz w:val="22"/>
                              </w:rPr>
                              <w:t xml:space="preserve"> </w:t>
                            </w:r>
                            <w:r>
                              <w:rPr>
                                <w:rFonts w:hint="eastAsia" w:ascii="ＭＳ Ｐ明朝" w:hAnsi="ＭＳ Ｐ明朝" w:eastAsia="ＭＳ Ｐ明朝"/>
                                <w:b w:val="0"/>
                                <w:i w:val="0"/>
                                <w:smallCaps w:val="0"/>
                                <w:color w:val="000000" w:themeColor="text1"/>
                                <w:sz w:val="22"/>
                              </w:rPr>
                              <w:t>６</w:t>
                            </w:r>
                            <w:r>
                              <w:rPr>
                                <w:rFonts w:hint="default" w:ascii="ＭＳ Ｐ明朝" w:hAnsi="ＭＳ Ｐ明朝" w:eastAsia="ＭＳ Ｐ明朝"/>
                                <w:b w:val="0"/>
                                <w:i w:val="0"/>
                                <w:smallCaps w:val="0"/>
                                <w:color w:val="000000" w:themeColor="text1"/>
                                <w:sz w:val="22"/>
                              </w:rPr>
                              <w:t xml:space="preserve"> </w:t>
                            </w:r>
                            <w:r>
                              <w:rPr>
                                <w:rFonts w:hint="default" w:ascii="ＭＳ Ｐ明朝" w:hAnsi="ＭＳ Ｐ明朝" w:eastAsia="ＭＳ Ｐ明朝"/>
                                <w:b w:val="0"/>
                                <w:i w:val="0"/>
                                <w:smallCaps w:val="0"/>
                                <w:color w:val="000000" w:themeColor="text1"/>
                                <w:sz w:val="22"/>
                              </w:rPr>
                              <w:t>難病のある人に対する支援の充実</w:t>
                            </w:r>
                          </w:p>
                        </w:tc>
                      </w:tr>
                      <w:tr>
                        <w:trPr>
                          <w:trHeight w:val="375" w:hRule="atLeast"/>
                        </w:trPr>
                        <w:tc>
                          <w:tcPr>
                            <w:tcW w:w="4597"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７</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安心して暮らせるまちづくり</w:t>
                            </w:r>
                          </w:p>
                        </w:tc>
                        <w:tc>
                          <w:tcPr>
                            <w:tcW w:w="38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59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 xml:space="preserve"> </w:t>
                            </w:r>
                          </w:p>
                        </w:tc>
                      </w:tr>
                    </w:tbl>
                    <w:p>
                      <w:pPr>
                        <w:pStyle w:val="0"/>
                        <w:spacing w:line="240" w:lineRule="auto"/>
                        <w:rPr>
                          <w:rFonts w:hint="default" w:ascii="ＭＳ 明朝" w:hAnsi="ＭＳ 明朝"/>
                          <w:sz w:val="24"/>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2839085</wp:posOffset>
                </wp:positionH>
                <wp:positionV relativeFrom="paragraph">
                  <wp:posOffset>5935345</wp:posOffset>
                </wp:positionV>
                <wp:extent cx="492760" cy="531495"/>
                <wp:effectExtent l="635" t="635" r="29210" b="10795"/>
                <wp:wrapNone/>
                <wp:docPr id="1031" name="オブジェクト 0"/>
                <a:graphic xmlns:a="http://schemas.openxmlformats.org/drawingml/2006/main">
                  <a:graphicData uri="http://schemas.microsoft.com/office/word/2010/wordprocessingShape">
                    <wps:wsp>
                      <wps:cNvPr id="1031" name="オブジェクト 0"/>
                      <wps:cNvSpPr/>
                      <wps:spPr>
                        <a:xfrm flipV="1">
                          <a:off x="0" y="0"/>
                          <a:ext cx="492760" cy="53149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0;" o:spid="_x0000_s1031" o:allowincell="t" o:allowoverlap="t" filled="f" stroked="t" strokecolor="#000000 [3213]" strokeweight="0.75pt" o:spt="20" from="223.55pt,467.35pt" to="262.35000000000002pt,509.2000000000000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6248400</wp:posOffset>
                </wp:positionH>
                <wp:positionV relativeFrom="paragraph">
                  <wp:posOffset>7183120</wp:posOffset>
                </wp:positionV>
                <wp:extent cx="213360" cy="4445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13360" cy="444500"/>
                        </a:xfrm>
                        <a:prstGeom prst="rightArrow">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565.6pt;mso-position-vertical-relative:text;mso-position-horizontal-relative:text;position:absolute;height:35pt;mso-wrap-distance-top:0pt;width:16.8pt;mso-wrap-distance-left:16pt;margin-left:492pt;z-index:24;" o:spid="_x0000_s1032" o:allowincell="t" o:allowoverlap="t" filled="t" fillcolor="#ffffff [3201]" stroked="t" strokecolor="#000000 [3200]" strokeweight="1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5" behindDoc="0" locked="0" layoutInCell="1" hidden="0" allowOverlap="1">
                <wp:simplePos x="0" y="0"/>
                <wp:positionH relativeFrom="column">
                  <wp:posOffset>10528300</wp:posOffset>
                </wp:positionH>
                <wp:positionV relativeFrom="paragraph">
                  <wp:posOffset>3180080</wp:posOffset>
                </wp:positionV>
                <wp:extent cx="2793365" cy="1270000"/>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2793365" cy="1270000"/>
                        </a:xfrm>
                        <a:prstGeom prst="rect">
                          <a:avLst/>
                        </a:prstGeom>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tbl>
                            <w:tblPr>
                              <w:tblStyle w:val="22"/>
                              <w:tblW w:w="0" w:type="auto"/>
                              <w:tblInd w:w="-159" w:type="dxa"/>
                              <w:tblLayout w:type="fixed"/>
                              <w:tblLook w:firstRow="1" w:lastRow="0" w:firstColumn="1" w:lastColumn="0" w:noHBand="0" w:noVBand="1" w:val="04A0"/>
                            </w:tblPr>
                            <w:tblGrid>
                              <w:gridCol w:w="311"/>
                              <w:gridCol w:w="1780"/>
                              <w:gridCol w:w="1129"/>
                              <w:gridCol w:w="1071"/>
                            </w:tblGrid>
                            <w:tr>
                              <w:trPr>
                                <w:trHeight w:val="418" w:hRule="atLeast"/>
                              </w:trPr>
                              <w:tc>
                                <w:tcPr>
                                  <w:tcW w:w="2091" w:type="dxa"/>
                                  <w:gridSpan w:val="2"/>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指標</w:t>
                                  </w:r>
                                </w:p>
                              </w:tc>
                              <w:tc>
                                <w:tcPr>
                                  <w:tcW w:w="1129"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現状</w:t>
                                  </w:r>
                                  <w:r>
                                    <w:rPr>
                                      <w:rFonts w:hint="eastAsia" w:ascii="ＭＳ Ｐゴシック" w:hAnsi="ＭＳ Ｐゴシック" w:eastAsia="ＭＳ Ｐゴシック"/>
                                      <w:w w:val="90"/>
                                      <w:sz w:val="22"/>
                                    </w:rPr>
                                    <w:t>(R2)</w:t>
                                  </w:r>
                                </w:p>
                              </w:tc>
                              <w:tc>
                                <w:tcPr>
                                  <w:tcW w:w="1071"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目標</w:t>
                                  </w:r>
                                  <w:r>
                                    <w:rPr>
                                      <w:rFonts w:hint="eastAsia" w:ascii="ＭＳ Ｐゴシック" w:hAnsi="ＭＳ Ｐゴシック" w:eastAsia="ＭＳ Ｐゴシック"/>
                                      <w:w w:val="90"/>
                                      <w:sz w:val="22"/>
                                    </w:rPr>
                                    <w:t>(R7)</w:t>
                                  </w:r>
                                </w:p>
                              </w:tc>
                            </w:tr>
                            <w:tr>
                              <w:trPr>
                                <w:trHeight w:val="566" w:hRule="atLeast"/>
                              </w:trPr>
                              <w:tc>
                                <w:tcPr>
                                  <w:tcW w:w="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sz w:val="20"/>
                                    </w:rPr>
                                  </w:pPr>
                                </w:p>
                              </w:tc>
                              <w:tc>
                                <w:tcPr>
                                  <w:tcW w:w="1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差別解消県民会議参加団体数</w:t>
                                  </w:r>
                                </w:p>
                              </w:tc>
                              <w:tc>
                                <w:tcPr>
                                  <w:tcW w:w="1129"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266</w:t>
                                  </w:r>
                                  <w:r>
                                    <w:rPr>
                                      <w:rFonts w:hint="eastAsia" w:asciiTheme="minorEastAsia" w:hAnsiTheme="minorEastAsia" w:eastAsiaTheme="minorEastAsia"/>
                                      <w:sz w:val="22"/>
                                    </w:rPr>
                                    <w:t>団体</w:t>
                                  </w:r>
                                </w:p>
                              </w:tc>
                              <w:tc>
                                <w:tcPr>
                                  <w:tcW w:w="1071"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340</w:t>
                                  </w:r>
                                  <w:r>
                                    <w:rPr>
                                      <w:rFonts w:hint="eastAsia" w:asciiTheme="minorEastAsia" w:hAnsiTheme="minorEastAsia" w:eastAsiaTheme="minorEastAsia"/>
                                      <w:sz w:val="22"/>
                                    </w:rPr>
                                    <w:t>団体</w:t>
                                  </w:r>
                                </w:p>
                              </w:tc>
                            </w:tr>
                            <w:tr>
                              <w:trPr>
                                <w:trHeight w:val="566" w:hRule="atLeast"/>
                              </w:trPr>
                              <w:tc>
                                <w:tcPr>
                                  <w:tcW w:w="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0"/>
                                    </w:rPr>
                                  </w:pPr>
                                  <w:r>
                                    <w:rPr>
                                      <w:rFonts w:hint="eastAsia"/>
                                      <w:sz w:val="20"/>
                                    </w:rPr>
                                    <w:t>新</w:t>
                                  </w:r>
                                </w:p>
                              </w:tc>
                              <w:tc>
                                <w:tcPr>
                                  <w:tcW w:w="1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手話通訳者養成研修修了者数</w:t>
                                  </w:r>
                                </w:p>
                              </w:tc>
                              <w:tc>
                                <w:tcPr>
                                  <w:tcW w:w="1129" w:type="dxa"/>
                                  <w:vAlign w:val="center"/>
                                </w:tcPr>
                                <w:p>
                                  <w:pPr>
                                    <w:pStyle w:val="0"/>
                                    <w:jc w:val="center"/>
                                    <w:rPr>
                                      <w:rFonts w:hint="eastAsia"/>
                                      <w:sz w:val="22"/>
                                    </w:rPr>
                                  </w:pPr>
                                  <w:r>
                                    <w:rPr>
                                      <w:rFonts w:hint="eastAsia" w:ascii="ＭＳ Ｐ明朝" w:hAnsi="ＭＳ Ｐ明朝" w:eastAsia="ＭＳ Ｐ明朝"/>
                                      <w:w w:val="66"/>
                                      <w:sz w:val="22"/>
                                    </w:rPr>
                                    <w:t>過去</w:t>
                                  </w:r>
                                  <w:r>
                                    <w:rPr>
                                      <w:rFonts w:hint="eastAsia" w:ascii="ＭＳ Ｐ明朝" w:hAnsi="ＭＳ Ｐ明朝" w:eastAsia="ＭＳ Ｐ明朝"/>
                                      <w:w w:val="66"/>
                                      <w:sz w:val="22"/>
                                    </w:rPr>
                                    <w:t>5</w:t>
                                  </w:r>
                                  <w:r>
                                    <w:rPr>
                                      <w:rFonts w:hint="eastAsia" w:ascii="ＭＳ Ｐ明朝" w:hAnsi="ＭＳ Ｐ明朝" w:eastAsia="ＭＳ Ｐ明朝"/>
                                      <w:w w:val="66"/>
                                      <w:sz w:val="22"/>
                                    </w:rPr>
                                    <w:t>年平均</w:t>
                                  </w:r>
                                </w:p>
                                <w:p>
                                  <w:pPr>
                                    <w:pStyle w:val="0"/>
                                    <w:jc w:val="center"/>
                                    <w:rPr>
                                      <w:rFonts w:hint="eastAsia"/>
                                      <w:sz w:val="22"/>
                                    </w:rPr>
                                  </w:pPr>
                                  <w:r>
                                    <w:rPr>
                                      <w:rFonts w:hint="eastAsia" w:ascii="ＭＳ 明朝" w:hAnsi="ＭＳ 明朝" w:eastAsia="ＭＳ 明朝"/>
                                      <w:sz w:val="22"/>
                                    </w:rPr>
                                    <w:t>29.8</w:t>
                                  </w:r>
                                  <w:r>
                                    <w:rPr>
                                      <w:rFonts w:hint="eastAsia" w:ascii="ＭＳ 明朝" w:hAnsi="ＭＳ 明朝" w:eastAsia="ＭＳ 明朝"/>
                                      <w:sz w:val="22"/>
                                    </w:rPr>
                                    <w:t>人</w:t>
                                  </w:r>
                                </w:p>
                              </w:tc>
                              <w:tc>
                                <w:tcPr>
                                  <w:tcW w:w="1071" w:type="dxa"/>
                                  <w:vAlign w:val="center"/>
                                </w:tcPr>
                                <w:p>
                                  <w:pPr>
                                    <w:pStyle w:val="0"/>
                                    <w:jc w:val="center"/>
                                    <w:rPr>
                                      <w:rFonts w:hint="eastAsia"/>
                                      <w:sz w:val="22"/>
                                    </w:rPr>
                                  </w:pPr>
                                  <w:r>
                                    <w:rPr>
                                      <w:rFonts w:hint="eastAsia"/>
                                      <w:w w:val="80"/>
                                      <w:sz w:val="22"/>
                                    </w:rPr>
                                    <w:t>毎年</w:t>
                                  </w:r>
                                  <w:r>
                                    <w:rPr>
                                      <w:rFonts w:hint="eastAsia" w:asciiTheme="minorEastAsia" w:hAnsiTheme="minorEastAsia" w:eastAsiaTheme="minorEastAsia"/>
                                      <w:w w:val="80"/>
                                      <w:sz w:val="22"/>
                                    </w:rPr>
                                    <w:t>30</w:t>
                                  </w:r>
                                  <w:r>
                                    <w:rPr>
                                      <w:rFonts w:hint="eastAsia"/>
                                      <w:w w:val="80"/>
                                      <w:sz w:val="22"/>
                                    </w:rPr>
                                    <w:t>人</w:t>
                                  </w:r>
                                </w:p>
                              </w:tc>
                            </w:tr>
                          </w:tbl>
                          <w:p>
                            <w:pPr>
                              <w:pStyle w:val="0"/>
                              <w:jc w:val="center"/>
                              <w:rPr>
                                <w:rFonts w:hint="eastAsia"/>
                              </w:rPr>
                            </w:pPr>
                          </w:p>
                        </w:txbxContent>
                      </wps:txbx>
                      <wps:bodyPr vertOverflow="overflow" horzOverflow="overflow" wrap="square" anchor="ctr"/>
                    </wps:wsp>
                  </a:graphicData>
                </a:graphic>
              </wp:anchor>
            </w:drawing>
          </mc:Choice>
          <mc:Fallback>
            <w:pict>
              <v:rect id="オブジェクト 0" style="mso-wrap-distance-right:5.65pt;mso-wrap-distance-bottom:0pt;margin-top:250.4pt;mso-position-vertical-relative:text;mso-position-horizontal-relative:text;v-text-anchor:middle;position:absolute;height:100pt;mso-wrap-distance-top:0pt;width:219.95pt;mso-wrap-distance-left:5.65pt;margin-left:829pt;z-index:25;" o:spid="_x0000_s1033" o:allowincell="t" o:allowoverlap="t" filled="t" fillcolor="#ffffff [3201]" stroked="f" strokecolor="#000000 [3200]" strokeweight="1pt" o:spt="1">
                <v:fill/>
                <v:stroke linestyle="single" endcap="flat" dashstyle="solid"/>
                <v:textbox style="layout-flow:horizontal;">
                  <w:txbxContent>
                    <w:tbl>
                      <w:tblPr>
                        <w:tblStyle w:val="22"/>
                        <w:tblW w:w="0" w:type="auto"/>
                        <w:tblInd w:w="-159" w:type="dxa"/>
                        <w:tblLayout w:type="fixed"/>
                        <w:tblLook w:firstRow="1" w:lastRow="0" w:firstColumn="1" w:lastColumn="0" w:noHBand="0" w:noVBand="1" w:val="04A0"/>
                      </w:tblPr>
                      <w:tblGrid>
                        <w:gridCol w:w="311"/>
                        <w:gridCol w:w="1780"/>
                        <w:gridCol w:w="1129"/>
                        <w:gridCol w:w="1071"/>
                      </w:tblGrid>
                      <w:tr>
                        <w:trPr>
                          <w:trHeight w:val="418" w:hRule="atLeast"/>
                        </w:trPr>
                        <w:tc>
                          <w:tcPr>
                            <w:tcW w:w="2091" w:type="dxa"/>
                            <w:gridSpan w:val="2"/>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指標</w:t>
                            </w:r>
                          </w:p>
                        </w:tc>
                        <w:tc>
                          <w:tcPr>
                            <w:tcW w:w="1129"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現状</w:t>
                            </w:r>
                            <w:r>
                              <w:rPr>
                                <w:rFonts w:hint="eastAsia" w:ascii="ＭＳ Ｐゴシック" w:hAnsi="ＭＳ Ｐゴシック" w:eastAsia="ＭＳ Ｐゴシック"/>
                                <w:w w:val="90"/>
                                <w:sz w:val="22"/>
                              </w:rPr>
                              <w:t>(R2)</w:t>
                            </w:r>
                          </w:p>
                        </w:tc>
                        <w:tc>
                          <w:tcPr>
                            <w:tcW w:w="1071"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目標</w:t>
                            </w:r>
                            <w:r>
                              <w:rPr>
                                <w:rFonts w:hint="eastAsia" w:ascii="ＭＳ Ｐゴシック" w:hAnsi="ＭＳ Ｐゴシック" w:eastAsia="ＭＳ Ｐゴシック"/>
                                <w:w w:val="90"/>
                                <w:sz w:val="22"/>
                              </w:rPr>
                              <w:t>(R7)</w:t>
                            </w:r>
                          </w:p>
                        </w:tc>
                      </w:tr>
                      <w:tr>
                        <w:trPr>
                          <w:trHeight w:val="566" w:hRule="atLeast"/>
                        </w:trPr>
                        <w:tc>
                          <w:tcPr>
                            <w:tcW w:w="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sz w:val="20"/>
                              </w:rPr>
                            </w:pPr>
                          </w:p>
                        </w:tc>
                        <w:tc>
                          <w:tcPr>
                            <w:tcW w:w="1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差別解消県民会議参加団体数</w:t>
                            </w:r>
                          </w:p>
                        </w:tc>
                        <w:tc>
                          <w:tcPr>
                            <w:tcW w:w="1129"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266</w:t>
                            </w:r>
                            <w:r>
                              <w:rPr>
                                <w:rFonts w:hint="eastAsia" w:asciiTheme="minorEastAsia" w:hAnsiTheme="minorEastAsia" w:eastAsiaTheme="minorEastAsia"/>
                                <w:sz w:val="22"/>
                              </w:rPr>
                              <w:t>団体</w:t>
                            </w:r>
                          </w:p>
                        </w:tc>
                        <w:tc>
                          <w:tcPr>
                            <w:tcW w:w="1071"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340</w:t>
                            </w:r>
                            <w:r>
                              <w:rPr>
                                <w:rFonts w:hint="eastAsia" w:asciiTheme="minorEastAsia" w:hAnsiTheme="minorEastAsia" w:eastAsiaTheme="minorEastAsia"/>
                                <w:sz w:val="22"/>
                              </w:rPr>
                              <w:t>団体</w:t>
                            </w:r>
                          </w:p>
                        </w:tc>
                      </w:tr>
                      <w:tr>
                        <w:trPr>
                          <w:trHeight w:val="566" w:hRule="atLeast"/>
                        </w:trPr>
                        <w:tc>
                          <w:tcPr>
                            <w:tcW w:w="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0"/>
                              </w:rPr>
                            </w:pPr>
                            <w:r>
                              <w:rPr>
                                <w:rFonts w:hint="eastAsia"/>
                                <w:sz w:val="20"/>
                              </w:rPr>
                              <w:t>新</w:t>
                            </w:r>
                          </w:p>
                        </w:tc>
                        <w:tc>
                          <w:tcPr>
                            <w:tcW w:w="1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手話通訳者養成研修修了者数</w:t>
                            </w:r>
                          </w:p>
                        </w:tc>
                        <w:tc>
                          <w:tcPr>
                            <w:tcW w:w="1129" w:type="dxa"/>
                            <w:vAlign w:val="center"/>
                          </w:tcPr>
                          <w:p>
                            <w:pPr>
                              <w:pStyle w:val="0"/>
                              <w:jc w:val="center"/>
                              <w:rPr>
                                <w:rFonts w:hint="eastAsia"/>
                                <w:sz w:val="22"/>
                              </w:rPr>
                            </w:pPr>
                            <w:r>
                              <w:rPr>
                                <w:rFonts w:hint="eastAsia" w:ascii="ＭＳ Ｐ明朝" w:hAnsi="ＭＳ Ｐ明朝" w:eastAsia="ＭＳ Ｐ明朝"/>
                                <w:w w:val="66"/>
                                <w:sz w:val="22"/>
                              </w:rPr>
                              <w:t>過去</w:t>
                            </w:r>
                            <w:r>
                              <w:rPr>
                                <w:rFonts w:hint="eastAsia" w:ascii="ＭＳ Ｐ明朝" w:hAnsi="ＭＳ Ｐ明朝" w:eastAsia="ＭＳ Ｐ明朝"/>
                                <w:w w:val="66"/>
                                <w:sz w:val="22"/>
                              </w:rPr>
                              <w:t>5</w:t>
                            </w:r>
                            <w:r>
                              <w:rPr>
                                <w:rFonts w:hint="eastAsia" w:ascii="ＭＳ Ｐ明朝" w:hAnsi="ＭＳ Ｐ明朝" w:eastAsia="ＭＳ Ｐ明朝"/>
                                <w:w w:val="66"/>
                                <w:sz w:val="22"/>
                              </w:rPr>
                              <w:t>年平均</w:t>
                            </w:r>
                          </w:p>
                          <w:p>
                            <w:pPr>
                              <w:pStyle w:val="0"/>
                              <w:jc w:val="center"/>
                              <w:rPr>
                                <w:rFonts w:hint="eastAsia"/>
                                <w:sz w:val="22"/>
                              </w:rPr>
                            </w:pPr>
                            <w:r>
                              <w:rPr>
                                <w:rFonts w:hint="eastAsia" w:ascii="ＭＳ 明朝" w:hAnsi="ＭＳ 明朝" w:eastAsia="ＭＳ 明朝"/>
                                <w:sz w:val="22"/>
                              </w:rPr>
                              <w:t>29.8</w:t>
                            </w:r>
                            <w:r>
                              <w:rPr>
                                <w:rFonts w:hint="eastAsia" w:ascii="ＭＳ 明朝" w:hAnsi="ＭＳ 明朝" w:eastAsia="ＭＳ 明朝"/>
                                <w:sz w:val="22"/>
                              </w:rPr>
                              <w:t>人</w:t>
                            </w:r>
                          </w:p>
                        </w:tc>
                        <w:tc>
                          <w:tcPr>
                            <w:tcW w:w="1071" w:type="dxa"/>
                            <w:vAlign w:val="center"/>
                          </w:tcPr>
                          <w:p>
                            <w:pPr>
                              <w:pStyle w:val="0"/>
                              <w:jc w:val="center"/>
                              <w:rPr>
                                <w:rFonts w:hint="eastAsia"/>
                                <w:sz w:val="22"/>
                              </w:rPr>
                            </w:pPr>
                            <w:r>
                              <w:rPr>
                                <w:rFonts w:hint="eastAsia"/>
                                <w:w w:val="80"/>
                                <w:sz w:val="22"/>
                              </w:rPr>
                              <w:t>毎年</w:t>
                            </w:r>
                            <w:r>
                              <w:rPr>
                                <w:rFonts w:hint="eastAsia" w:asciiTheme="minorEastAsia" w:hAnsiTheme="minorEastAsia" w:eastAsiaTheme="minorEastAsia"/>
                                <w:w w:val="80"/>
                                <w:sz w:val="22"/>
                              </w:rPr>
                              <w:t>30</w:t>
                            </w:r>
                            <w:r>
                              <w:rPr>
                                <w:rFonts w:hint="eastAsia"/>
                                <w:w w:val="80"/>
                                <w:sz w:val="22"/>
                              </w:rPr>
                              <w:t>人</w:t>
                            </w:r>
                          </w:p>
                        </w:tc>
                      </w:tr>
                    </w:tbl>
                    <w:p>
                      <w:pPr>
                        <w:pStyle w:val="0"/>
                        <w:jc w:val="center"/>
                        <w:rPr>
                          <w:rFonts w:hint="eastAsia"/>
                        </w:rPr>
                      </w:pP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10452100</wp:posOffset>
                </wp:positionH>
                <wp:positionV relativeFrom="paragraph">
                  <wp:posOffset>6687820</wp:posOffset>
                </wp:positionV>
                <wp:extent cx="2869565" cy="1739900"/>
                <wp:effectExtent l="0" t="0" r="635" b="635"/>
                <wp:wrapNone/>
                <wp:docPr id="1034" name="オブジェクト 0"/>
                <a:graphic xmlns:a="http://schemas.openxmlformats.org/drawingml/2006/main">
                  <a:graphicData uri="http://schemas.microsoft.com/office/word/2010/wordprocessingShape">
                    <wps:wsp>
                      <wps:cNvPr id="1034" name="オブジェクト 0"/>
                      <wps:cNvSpPr/>
                      <wps:spPr>
                        <a:xfrm>
                          <a:off x="0" y="0"/>
                          <a:ext cx="2869565" cy="1739900"/>
                        </a:xfrm>
                        <a:prstGeom prst="rect">
                          <a:avLst/>
                        </a:prstGeom>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tbl>
                            <w:tblPr>
                              <w:tblStyle w:val="22"/>
                              <w:tblW w:w="0" w:type="auto"/>
                              <w:tblInd w:w="-68" w:type="dxa"/>
                              <w:tblLayout w:type="fixed"/>
                              <w:tblLook w:firstRow="1" w:lastRow="0" w:firstColumn="1" w:lastColumn="0" w:noHBand="0" w:noVBand="1" w:val="04A0"/>
                            </w:tblPr>
                            <w:tblGrid>
                              <w:gridCol w:w="321"/>
                              <w:gridCol w:w="1839"/>
                              <w:gridCol w:w="1080"/>
                              <w:gridCol w:w="1080"/>
                            </w:tblGrid>
                            <w:tr>
                              <w:trPr>
                                <w:trHeight w:val="434" w:hRule="atLeast"/>
                              </w:trPr>
                              <w:tc>
                                <w:tcPr>
                                  <w:tcW w:w="2160" w:type="dxa"/>
                                  <w:gridSpan w:val="2"/>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指標</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現状</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w w:val="80"/>
                                      <w:sz w:val="22"/>
                                    </w:rPr>
                                    <w:t>(</w:t>
                                  </w:r>
                                  <w:r>
                                    <w:rPr>
                                      <w:rFonts w:hint="eastAsia" w:ascii="ＭＳ Ｐゴシック" w:hAnsi="ＭＳ Ｐゴシック" w:eastAsia="ＭＳ Ｐゴシック"/>
                                      <w:w w:val="80"/>
                                      <w:sz w:val="22"/>
                                    </w:rPr>
                                    <w:t>Ｈ</w:t>
                                  </w:r>
                                  <w:r>
                                    <w:rPr>
                                      <w:rFonts w:hint="eastAsia" w:ascii="ＭＳ Ｐゴシック" w:hAnsi="ＭＳ Ｐゴシック" w:eastAsia="ＭＳ Ｐゴシック"/>
                                      <w:w w:val="80"/>
                                      <w:sz w:val="22"/>
                                    </w:rPr>
                                    <w:t>30</w:t>
                                  </w:r>
                                  <w:r>
                                    <w:rPr>
                                      <w:rFonts w:hint="eastAsia" w:ascii="ＭＳ Ｐゴシック" w:hAnsi="ＭＳ Ｐゴシック" w:eastAsia="ＭＳ Ｐゴシック"/>
                                      <w:w w:val="80"/>
                                      <w:sz w:val="22"/>
                                    </w:rPr>
                                    <w:t>～</w:t>
                                  </w:r>
                                  <w:r>
                                    <w:rPr>
                                      <w:rFonts w:hint="eastAsia" w:ascii="ＭＳ Ｐゴシック" w:hAnsi="ＭＳ Ｐゴシック" w:eastAsia="ＭＳ Ｐゴシック"/>
                                      <w:w w:val="80"/>
                                      <w:sz w:val="22"/>
                                    </w:rPr>
                                    <w:t>R2)</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目標</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w w:val="90"/>
                                      <w:sz w:val="22"/>
                                    </w:rPr>
                                    <w:t>(</w:t>
                                  </w:r>
                                  <w:r>
                                    <w:rPr>
                                      <w:rFonts w:hint="eastAsia" w:ascii="ＭＳ Ｐゴシック" w:hAnsi="ＭＳ Ｐゴシック" w:eastAsia="ＭＳ Ｐゴシック"/>
                                      <w:w w:val="90"/>
                                      <w:sz w:val="22"/>
                                    </w:rPr>
                                    <w:t>Ｒ</w:t>
                                  </w:r>
                                  <w:r>
                                    <w:rPr>
                                      <w:rFonts w:hint="eastAsia" w:ascii="ＭＳ Ｐゴシック" w:hAnsi="ＭＳ Ｐゴシック" w:eastAsia="ＭＳ Ｐゴシック"/>
                                      <w:w w:val="90"/>
                                      <w:sz w:val="22"/>
                                    </w:rPr>
                                    <w:t>4</w:t>
                                  </w:r>
                                  <w:r>
                                    <w:rPr>
                                      <w:rFonts w:hint="eastAsia" w:ascii="ＭＳ Ｐゴシック" w:hAnsi="ＭＳ Ｐゴシック" w:eastAsia="ＭＳ Ｐゴシック"/>
                                      <w:w w:val="90"/>
                                      <w:sz w:val="22"/>
                                    </w:rPr>
                                    <w:t>～</w:t>
                                  </w:r>
                                  <w:r>
                                    <w:rPr>
                                      <w:rFonts w:hint="eastAsia" w:ascii="ＭＳ Ｐゴシック" w:hAnsi="ＭＳ Ｐゴシック" w:eastAsia="ＭＳ Ｐゴシック"/>
                                      <w:w w:val="90"/>
                                      <w:sz w:val="22"/>
                                    </w:rPr>
                                    <w:t>R7)</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2"/>
                                    </w:rPr>
                                  </w:pPr>
                                </w:p>
                              </w:tc>
                              <w:tc>
                                <w:tcPr>
                                  <w:tcW w:w="1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116" w:rightChars="-55"/>
                                    <w:rPr>
                                      <w:rFonts w:hint="eastAsia"/>
                                      <w:sz w:val="22"/>
                                    </w:rPr>
                                  </w:pPr>
                                  <w:r>
                                    <w:rPr>
                                      <w:rFonts w:hint="eastAsia"/>
                                      <w:w w:val="80"/>
                                      <w:sz w:val="22"/>
                                    </w:rPr>
                                    <w:t>重症心身障害児者支援の専門人材養成数</w:t>
                                  </w:r>
                                </w:p>
                              </w:tc>
                              <w:tc>
                                <w:tcPr>
                                  <w:tcW w:w="1080" w:type="dxa"/>
                                  <w:vAlign w:val="center"/>
                                </w:tcPr>
                                <w:p>
                                  <w:pPr>
                                    <w:pStyle w:val="0"/>
                                    <w:jc w:val="center"/>
                                    <w:rPr>
                                      <w:rFonts w:hint="eastAsia"/>
                                      <w:sz w:val="22"/>
                                    </w:rPr>
                                  </w:pPr>
                                  <w:r>
                                    <w:rPr>
                                      <w:rFonts w:hint="eastAsia"/>
                                      <w:sz w:val="22"/>
                                    </w:rPr>
                                    <w:t>累計</w:t>
                                  </w:r>
                                </w:p>
                                <w:p>
                                  <w:pPr>
                                    <w:pStyle w:val="0"/>
                                    <w:jc w:val="center"/>
                                    <w:rPr>
                                      <w:rFonts w:hint="eastAsia"/>
                                      <w:sz w:val="22"/>
                                    </w:rPr>
                                  </w:pPr>
                                  <w:r>
                                    <w:rPr>
                                      <w:rFonts w:hint="eastAsia"/>
                                      <w:sz w:val="22"/>
                                    </w:rPr>
                                    <w:t>313</w:t>
                                  </w:r>
                                  <w:r>
                                    <w:rPr>
                                      <w:rFonts w:hint="eastAsia"/>
                                      <w:sz w:val="22"/>
                                    </w:rPr>
                                    <w:t>人</w:t>
                                  </w:r>
                                </w:p>
                              </w:tc>
                              <w:tc>
                                <w:tcPr>
                                  <w:tcW w:w="1080" w:type="dxa"/>
                                  <w:vAlign w:val="center"/>
                                </w:tcPr>
                                <w:p>
                                  <w:pPr>
                                    <w:pStyle w:val="0"/>
                                    <w:jc w:val="center"/>
                                    <w:rPr>
                                      <w:rFonts w:hint="eastAsia"/>
                                      <w:sz w:val="22"/>
                                    </w:rPr>
                                  </w:pPr>
                                  <w:r>
                                    <w:rPr>
                                      <w:rFonts w:hint="eastAsia"/>
                                      <w:sz w:val="22"/>
                                    </w:rPr>
                                    <w:t>累計</w:t>
                                  </w:r>
                                </w:p>
                                <w:p>
                                  <w:pPr>
                                    <w:pStyle w:val="0"/>
                                    <w:jc w:val="center"/>
                                    <w:rPr>
                                      <w:rFonts w:hint="eastAsia"/>
                                      <w:sz w:val="22"/>
                                    </w:rPr>
                                  </w:pPr>
                                  <w:r>
                                    <w:rPr>
                                      <w:rFonts w:hint="eastAsia"/>
                                      <w:sz w:val="22"/>
                                    </w:rPr>
                                    <w:t>500</w:t>
                                  </w:r>
                                  <w:r>
                                    <w:rPr>
                                      <w:rFonts w:hint="eastAsia"/>
                                      <w:sz w:val="22"/>
                                    </w:rPr>
                                    <w:t>人</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2"/>
                                    </w:rPr>
                                  </w:pPr>
                                </w:p>
                              </w:tc>
                              <w:tc>
                                <w:tcPr>
                                  <w:tcW w:w="1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46" w:rightChars="-22"/>
                                    <w:rPr>
                                      <w:rFonts w:hint="eastAsia"/>
                                      <w:sz w:val="22"/>
                                    </w:rPr>
                                  </w:pPr>
                                  <w:r>
                                    <w:rPr>
                                      <w:rFonts w:hint="eastAsia"/>
                                      <w:w w:val="90"/>
                                      <w:sz w:val="22"/>
                                    </w:rPr>
                                    <w:t>発達障害児者支援の専門人材養成数</w:t>
                                  </w:r>
                                </w:p>
                              </w:tc>
                              <w:tc>
                                <w:tcPr>
                                  <w:tcW w:w="1080" w:type="dxa"/>
                                  <w:vAlign w:val="center"/>
                                </w:tcPr>
                                <w:p>
                                  <w:pPr>
                                    <w:pStyle w:val="0"/>
                                    <w:jc w:val="center"/>
                                    <w:rPr>
                                      <w:rFonts w:hint="eastAsia"/>
                                      <w:sz w:val="22"/>
                                    </w:rPr>
                                  </w:pPr>
                                  <w:r>
                                    <w:rPr>
                                      <w:rFonts w:hint="eastAsia"/>
                                      <w:w w:val="100"/>
                                      <w:sz w:val="22"/>
                                    </w:rPr>
                                    <w:t>累計</w:t>
                                  </w:r>
                                </w:p>
                                <w:p>
                                  <w:pPr>
                                    <w:pStyle w:val="0"/>
                                    <w:jc w:val="center"/>
                                    <w:rPr>
                                      <w:rFonts w:hint="eastAsia"/>
                                      <w:sz w:val="22"/>
                                    </w:rPr>
                                  </w:pPr>
                                  <w:r>
                                    <w:rPr>
                                      <w:rFonts w:hint="eastAsia"/>
                                      <w:w w:val="100"/>
                                      <w:sz w:val="22"/>
                                    </w:rPr>
                                    <w:t>657</w:t>
                                  </w:r>
                                  <w:r>
                                    <w:rPr>
                                      <w:rFonts w:hint="eastAsia"/>
                                      <w:w w:val="100"/>
                                      <w:sz w:val="22"/>
                                    </w:rPr>
                                    <w:t>人</w:t>
                                  </w:r>
                                </w:p>
                              </w:tc>
                              <w:tc>
                                <w:tcPr>
                                  <w:tcW w:w="1080" w:type="dxa"/>
                                  <w:vAlign w:val="center"/>
                                </w:tcPr>
                                <w:p>
                                  <w:pPr>
                                    <w:pStyle w:val="0"/>
                                    <w:jc w:val="center"/>
                                    <w:rPr>
                                      <w:rFonts w:hint="eastAsia"/>
                                      <w:sz w:val="22"/>
                                    </w:rPr>
                                  </w:pPr>
                                  <w:r>
                                    <w:rPr>
                                      <w:rFonts w:hint="eastAsia"/>
                                      <w:sz w:val="22"/>
                                    </w:rPr>
                                    <w:t>累計</w:t>
                                  </w:r>
                                </w:p>
                                <w:p>
                                  <w:pPr>
                                    <w:pStyle w:val="0"/>
                                    <w:jc w:val="center"/>
                                    <w:rPr>
                                      <w:rFonts w:hint="eastAsia"/>
                                      <w:sz w:val="22"/>
                                    </w:rPr>
                                  </w:pPr>
                                  <w:r>
                                    <w:rPr>
                                      <w:rFonts w:hint="eastAsia"/>
                                      <w:sz w:val="22"/>
                                    </w:rPr>
                                    <w:t>800</w:t>
                                  </w:r>
                                  <w:r>
                                    <w:rPr>
                                      <w:rFonts w:hint="eastAsia"/>
                                      <w:sz w:val="22"/>
                                    </w:rPr>
                                    <w:t>人</w:t>
                                  </w:r>
                                </w:p>
                              </w:tc>
                            </w:tr>
                          </w:tbl>
                          <w:p>
                            <w:pPr>
                              <w:pStyle w:val="0"/>
                              <w:jc w:val="center"/>
                              <w:rPr>
                                <w:rFonts w:hint="eastAsia"/>
                              </w:rPr>
                            </w:pPr>
                          </w:p>
                          <w:p>
                            <w:pPr>
                              <w:pStyle w:val="0"/>
                              <w:jc w:val="center"/>
                              <w:rPr>
                                <w:rFonts w:hint="eastAsia"/>
                              </w:rPr>
                            </w:pPr>
                          </w:p>
                        </w:txbxContent>
                      </wps:txbx>
                      <wps:bodyPr vertOverflow="overflow" horzOverflow="overflow" wrap="square" anchor="ctr"/>
                    </wps:wsp>
                  </a:graphicData>
                </a:graphic>
              </wp:anchor>
            </w:drawing>
          </mc:Choice>
          <mc:Fallback>
            <w:pict>
              <v:rect id="オブジェクト 0" style="mso-wrap-distance-right:5.65pt;mso-wrap-distance-bottom:0pt;margin-top:526.6pt;mso-position-vertical-relative:text;mso-position-horizontal-relative:text;v-text-anchor:middle;position:absolute;height:137pt;mso-wrap-distance-top:0pt;width:225.95pt;mso-wrap-distance-left:5.65pt;margin-left:823pt;z-index:27;" o:spid="_x0000_s1034" o:allowincell="t" o:allowoverlap="t" filled="t" fillcolor="#ffffff [3201]" stroked="f" strokecolor="#000000 [3200]" strokeweight="1pt" o:spt="1">
                <v:fill/>
                <v:stroke linestyle="single" endcap="flat" dashstyle="solid"/>
                <v:textbox style="layout-flow:horizontal;">
                  <w:txbxContent>
                    <w:tbl>
                      <w:tblPr>
                        <w:tblStyle w:val="22"/>
                        <w:tblW w:w="0" w:type="auto"/>
                        <w:tblInd w:w="-68" w:type="dxa"/>
                        <w:tblLayout w:type="fixed"/>
                        <w:tblLook w:firstRow="1" w:lastRow="0" w:firstColumn="1" w:lastColumn="0" w:noHBand="0" w:noVBand="1" w:val="04A0"/>
                      </w:tblPr>
                      <w:tblGrid>
                        <w:gridCol w:w="321"/>
                        <w:gridCol w:w="1839"/>
                        <w:gridCol w:w="1080"/>
                        <w:gridCol w:w="1080"/>
                      </w:tblGrid>
                      <w:tr>
                        <w:trPr>
                          <w:trHeight w:val="434" w:hRule="atLeast"/>
                        </w:trPr>
                        <w:tc>
                          <w:tcPr>
                            <w:tcW w:w="2160" w:type="dxa"/>
                            <w:gridSpan w:val="2"/>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指標</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現状</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w w:val="80"/>
                                <w:sz w:val="22"/>
                              </w:rPr>
                              <w:t>(</w:t>
                            </w:r>
                            <w:r>
                              <w:rPr>
                                <w:rFonts w:hint="eastAsia" w:ascii="ＭＳ Ｐゴシック" w:hAnsi="ＭＳ Ｐゴシック" w:eastAsia="ＭＳ Ｐゴシック"/>
                                <w:w w:val="80"/>
                                <w:sz w:val="22"/>
                              </w:rPr>
                              <w:t>Ｈ</w:t>
                            </w:r>
                            <w:r>
                              <w:rPr>
                                <w:rFonts w:hint="eastAsia" w:ascii="ＭＳ Ｐゴシック" w:hAnsi="ＭＳ Ｐゴシック" w:eastAsia="ＭＳ Ｐゴシック"/>
                                <w:w w:val="80"/>
                                <w:sz w:val="22"/>
                              </w:rPr>
                              <w:t>30</w:t>
                            </w:r>
                            <w:r>
                              <w:rPr>
                                <w:rFonts w:hint="eastAsia" w:ascii="ＭＳ Ｐゴシック" w:hAnsi="ＭＳ Ｐゴシック" w:eastAsia="ＭＳ Ｐゴシック"/>
                                <w:w w:val="80"/>
                                <w:sz w:val="22"/>
                              </w:rPr>
                              <w:t>～</w:t>
                            </w:r>
                            <w:r>
                              <w:rPr>
                                <w:rFonts w:hint="eastAsia" w:ascii="ＭＳ Ｐゴシック" w:hAnsi="ＭＳ Ｐゴシック" w:eastAsia="ＭＳ Ｐゴシック"/>
                                <w:w w:val="80"/>
                                <w:sz w:val="22"/>
                              </w:rPr>
                              <w:t>R2)</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目標</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w w:val="90"/>
                                <w:sz w:val="22"/>
                              </w:rPr>
                              <w:t>(</w:t>
                            </w:r>
                            <w:r>
                              <w:rPr>
                                <w:rFonts w:hint="eastAsia" w:ascii="ＭＳ Ｐゴシック" w:hAnsi="ＭＳ Ｐゴシック" w:eastAsia="ＭＳ Ｐゴシック"/>
                                <w:w w:val="90"/>
                                <w:sz w:val="22"/>
                              </w:rPr>
                              <w:t>Ｒ</w:t>
                            </w:r>
                            <w:r>
                              <w:rPr>
                                <w:rFonts w:hint="eastAsia" w:ascii="ＭＳ Ｐゴシック" w:hAnsi="ＭＳ Ｐゴシック" w:eastAsia="ＭＳ Ｐゴシック"/>
                                <w:w w:val="90"/>
                                <w:sz w:val="22"/>
                              </w:rPr>
                              <w:t>4</w:t>
                            </w:r>
                            <w:r>
                              <w:rPr>
                                <w:rFonts w:hint="eastAsia" w:ascii="ＭＳ Ｐゴシック" w:hAnsi="ＭＳ Ｐゴシック" w:eastAsia="ＭＳ Ｐゴシック"/>
                                <w:w w:val="90"/>
                                <w:sz w:val="22"/>
                              </w:rPr>
                              <w:t>～</w:t>
                            </w:r>
                            <w:r>
                              <w:rPr>
                                <w:rFonts w:hint="eastAsia" w:ascii="ＭＳ Ｐゴシック" w:hAnsi="ＭＳ Ｐゴシック" w:eastAsia="ＭＳ Ｐゴシック"/>
                                <w:w w:val="90"/>
                                <w:sz w:val="22"/>
                              </w:rPr>
                              <w:t>R7)</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2"/>
                              </w:rPr>
                            </w:pPr>
                          </w:p>
                        </w:tc>
                        <w:tc>
                          <w:tcPr>
                            <w:tcW w:w="1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116" w:rightChars="-55"/>
                              <w:rPr>
                                <w:rFonts w:hint="eastAsia"/>
                                <w:sz w:val="22"/>
                              </w:rPr>
                            </w:pPr>
                            <w:r>
                              <w:rPr>
                                <w:rFonts w:hint="eastAsia"/>
                                <w:w w:val="80"/>
                                <w:sz w:val="22"/>
                              </w:rPr>
                              <w:t>重症心身障害児者支援の専門人材養成数</w:t>
                            </w:r>
                          </w:p>
                        </w:tc>
                        <w:tc>
                          <w:tcPr>
                            <w:tcW w:w="1080" w:type="dxa"/>
                            <w:vAlign w:val="center"/>
                          </w:tcPr>
                          <w:p>
                            <w:pPr>
                              <w:pStyle w:val="0"/>
                              <w:jc w:val="center"/>
                              <w:rPr>
                                <w:rFonts w:hint="eastAsia"/>
                                <w:sz w:val="22"/>
                              </w:rPr>
                            </w:pPr>
                            <w:r>
                              <w:rPr>
                                <w:rFonts w:hint="eastAsia"/>
                                <w:sz w:val="22"/>
                              </w:rPr>
                              <w:t>累計</w:t>
                            </w:r>
                          </w:p>
                          <w:p>
                            <w:pPr>
                              <w:pStyle w:val="0"/>
                              <w:jc w:val="center"/>
                              <w:rPr>
                                <w:rFonts w:hint="eastAsia"/>
                                <w:sz w:val="22"/>
                              </w:rPr>
                            </w:pPr>
                            <w:r>
                              <w:rPr>
                                <w:rFonts w:hint="eastAsia"/>
                                <w:sz w:val="22"/>
                              </w:rPr>
                              <w:t>313</w:t>
                            </w:r>
                            <w:r>
                              <w:rPr>
                                <w:rFonts w:hint="eastAsia"/>
                                <w:sz w:val="22"/>
                              </w:rPr>
                              <w:t>人</w:t>
                            </w:r>
                          </w:p>
                        </w:tc>
                        <w:tc>
                          <w:tcPr>
                            <w:tcW w:w="1080" w:type="dxa"/>
                            <w:vAlign w:val="center"/>
                          </w:tcPr>
                          <w:p>
                            <w:pPr>
                              <w:pStyle w:val="0"/>
                              <w:jc w:val="center"/>
                              <w:rPr>
                                <w:rFonts w:hint="eastAsia"/>
                                <w:sz w:val="22"/>
                              </w:rPr>
                            </w:pPr>
                            <w:r>
                              <w:rPr>
                                <w:rFonts w:hint="eastAsia"/>
                                <w:sz w:val="22"/>
                              </w:rPr>
                              <w:t>累計</w:t>
                            </w:r>
                          </w:p>
                          <w:p>
                            <w:pPr>
                              <w:pStyle w:val="0"/>
                              <w:jc w:val="center"/>
                              <w:rPr>
                                <w:rFonts w:hint="eastAsia"/>
                                <w:sz w:val="22"/>
                              </w:rPr>
                            </w:pPr>
                            <w:r>
                              <w:rPr>
                                <w:rFonts w:hint="eastAsia"/>
                                <w:sz w:val="22"/>
                              </w:rPr>
                              <w:t>500</w:t>
                            </w:r>
                            <w:r>
                              <w:rPr>
                                <w:rFonts w:hint="eastAsia"/>
                                <w:sz w:val="22"/>
                              </w:rPr>
                              <w:t>人</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2"/>
                              </w:rPr>
                            </w:pPr>
                          </w:p>
                        </w:tc>
                        <w:tc>
                          <w:tcPr>
                            <w:tcW w:w="1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46" w:rightChars="-22"/>
                              <w:rPr>
                                <w:rFonts w:hint="eastAsia"/>
                                <w:sz w:val="22"/>
                              </w:rPr>
                            </w:pPr>
                            <w:r>
                              <w:rPr>
                                <w:rFonts w:hint="eastAsia"/>
                                <w:w w:val="90"/>
                                <w:sz w:val="22"/>
                              </w:rPr>
                              <w:t>発達障害児者支援の専門人材養成数</w:t>
                            </w:r>
                          </w:p>
                        </w:tc>
                        <w:tc>
                          <w:tcPr>
                            <w:tcW w:w="1080" w:type="dxa"/>
                            <w:vAlign w:val="center"/>
                          </w:tcPr>
                          <w:p>
                            <w:pPr>
                              <w:pStyle w:val="0"/>
                              <w:jc w:val="center"/>
                              <w:rPr>
                                <w:rFonts w:hint="eastAsia"/>
                                <w:sz w:val="22"/>
                              </w:rPr>
                            </w:pPr>
                            <w:r>
                              <w:rPr>
                                <w:rFonts w:hint="eastAsia"/>
                                <w:w w:val="100"/>
                                <w:sz w:val="22"/>
                              </w:rPr>
                              <w:t>累計</w:t>
                            </w:r>
                          </w:p>
                          <w:p>
                            <w:pPr>
                              <w:pStyle w:val="0"/>
                              <w:jc w:val="center"/>
                              <w:rPr>
                                <w:rFonts w:hint="eastAsia"/>
                                <w:sz w:val="22"/>
                              </w:rPr>
                            </w:pPr>
                            <w:r>
                              <w:rPr>
                                <w:rFonts w:hint="eastAsia"/>
                                <w:w w:val="100"/>
                                <w:sz w:val="22"/>
                              </w:rPr>
                              <w:t>657</w:t>
                            </w:r>
                            <w:r>
                              <w:rPr>
                                <w:rFonts w:hint="eastAsia"/>
                                <w:w w:val="100"/>
                                <w:sz w:val="22"/>
                              </w:rPr>
                              <w:t>人</w:t>
                            </w:r>
                          </w:p>
                        </w:tc>
                        <w:tc>
                          <w:tcPr>
                            <w:tcW w:w="1080" w:type="dxa"/>
                            <w:vAlign w:val="center"/>
                          </w:tcPr>
                          <w:p>
                            <w:pPr>
                              <w:pStyle w:val="0"/>
                              <w:jc w:val="center"/>
                              <w:rPr>
                                <w:rFonts w:hint="eastAsia"/>
                                <w:sz w:val="22"/>
                              </w:rPr>
                            </w:pPr>
                            <w:r>
                              <w:rPr>
                                <w:rFonts w:hint="eastAsia"/>
                                <w:sz w:val="22"/>
                              </w:rPr>
                              <w:t>累計</w:t>
                            </w:r>
                          </w:p>
                          <w:p>
                            <w:pPr>
                              <w:pStyle w:val="0"/>
                              <w:jc w:val="center"/>
                              <w:rPr>
                                <w:rFonts w:hint="eastAsia"/>
                                <w:sz w:val="22"/>
                              </w:rPr>
                            </w:pPr>
                            <w:r>
                              <w:rPr>
                                <w:rFonts w:hint="eastAsia"/>
                                <w:sz w:val="22"/>
                              </w:rPr>
                              <w:t>800</w:t>
                            </w:r>
                            <w:r>
                              <w:rPr>
                                <w:rFonts w:hint="eastAsia"/>
                                <w:sz w:val="22"/>
                              </w:rPr>
                              <w:t>人</w:t>
                            </w:r>
                          </w:p>
                        </w:tc>
                      </w:tr>
                    </w:tbl>
                    <w:p>
                      <w:pPr>
                        <w:pStyle w:val="0"/>
                        <w:jc w:val="center"/>
                        <w:rPr>
                          <w:rFonts w:hint="eastAsia"/>
                        </w:rPr>
                      </w:pPr>
                    </w:p>
                    <w:p>
                      <w:pPr>
                        <w:pStyle w:val="0"/>
                        <w:jc w:val="center"/>
                        <w:rPr>
                          <w:rFonts w:hint="eastAsia"/>
                        </w:rPr>
                      </w:pP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6" behindDoc="0" locked="0" layoutInCell="1" hidden="0" allowOverlap="1">
                <wp:simplePos x="0" y="0"/>
                <wp:positionH relativeFrom="column">
                  <wp:posOffset>10401300</wp:posOffset>
                </wp:positionH>
                <wp:positionV relativeFrom="paragraph">
                  <wp:posOffset>4536440</wp:posOffset>
                </wp:positionV>
                <wp:extent cx="2920365" cy="1854200"/>
                <wp:effectExtent l="0" t="0" r="635" b="635"/>
                <wp:wrapNone/>
                <wp:docPr id="1035" name="オブジェクト 0"/>
                <a:graphic xmlns:a="http://schemas.openxmlformats.org/drawingml/2006/main">
                  <a:graphicData uri="http://schemas.microsoft.com/office/word/2010/wordprocessingShape">
                    <wps:wsp>
                      <wps:cNvPr id="1035" name="オブジェクト 0"/>
                      <wps:cNvSpPr/>
                      <wps:spPr>
                        <a:xfrm>
                          <a:off x="0" y="0"/>
                          <a:ext cx="2920365" cy="1854200"/>
                        </a:xfrm>
                        <a:prstGeom prst="rect">
                          <a:avLst/>
                        </a:prstGeom>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tbl>
                            <w:tblPr>
                              <w:tblStyle w:val="22"/>
                              <w:tblW w:w="0" w:type="auto"/>
                              <w:tblInd w:w="31" w:type="dxa"/>
                              <w:tblLayout w:type="fixed"/>
                              <w:tblLook w:firstRow="1" w:lastRow="0" w:firstColumn="1" w:lastColumn="0" w:noHBand="0" w:noVBand="1" w:val="04A0"/>
                            </w:tblPr>
                            <w:tblGrid>
                              <w:gridCol w:w="321"/>
                              <w:gridCol w:w="1820"/>
                              <w:gridCol w:w="1080"/>
                              <w:gridCol w:w="1080"/>
                            </w:tblGrid>
                            <w:tr>
                              <w:trPr>
                                <w:trHeight w:val="434" w:hRule="atLeast"/>
                              </w:trPr>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指標</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現状</w:t>
                                  </w:r>
                                  <w:r>
                                    <w:rPr>
                                      <w:rFonts w:hint="eastAsia" w:ascii="ＭＳ Ｐゴシック" w:hAnsi="ＭＳ Ｐゴシック" w:eastAsia="ＭＳ Ｐゴシック"/>
                                      <w:w w:val="90"/>
                                      <w:sz w:val="22"/>
                                    </w:rPr>
                                    <w:t>(R2)</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目標</w:t>
                                  </w:r>
                                  <w:r>
                                    <w:rPr>
                                      <w:rFonts w:hint="eastAsia" w:ascii="ＭＳ Ｐゴシック" w:hAnsi="ＭＳ Ｐゴシック" w:eastAsia="ＭＳ Ｐゴシック"/>
                                      <w:w w:val="90"/>
                                      <w:sz w:val="22"/>
                                    </w:rPr>
                                    <w:t>(R7)</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0"/>
                                    </w:rPr>
                                  </w:pPr>
                                  <w:r>
                                    <w:rPr>
                                      <w:rFonts w:hint="eastAsia"/>
                                      <w:sz w:val="20"/>
                                    </w:rPr>
                                    <w:t>新</w:t>
                                  </w:r>
                                </w:p>
                              </w:tc>
                              <w:tc>
                                <w:tcPr>
                                  <w:tcW w:w="18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地域生活支援拠点等設置数</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14</w:t>
                                  </w:r>
                                  <w:r>
                                    <w:rPr>
                                      <w:rFonts w:hint="eastAsia" w:asciiTheme="minorEastAsia" w:hAnsiTheme="minorEastAsia" w:eastAsiaTheme="minorEastAsia"/>
                                      <w:sz w:val="22"/>
                                    </w:rPr>
                                    <w:t>箇所</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24</w:t>
                                  </w:r>
                                  <w:r>
                                    <w:rPr>
                                      <w:rFonts w:hint="eastAsia" w:asciiTheme="minorEastAsia" w:hAnsiTheme="minorEastAsia" w:eastAsiaTheme="minorEastAsia"/>
                                      <w:sz w:val="22"/>
                                    </w:rPr>
                                    <w:t>箇所</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0"/>
                                    </w:rPr>
                                  </w:pPr>
                                  <w:r>
                                    <w:rPr>
                                      <w:rFonts w:hint="eastAsia"/>
                                      <w:sz w:val="20"/>
                                    </w:rPr>
                                    <w:t>新</w:t>
                                  </w:r>
                                </w:p>
                              </w:tc>
                              <w:tc>
                                <w:tcPr>
                                  <w:tcW w:w="18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57" w:rightChars="-27"/>
                                    <w:rPr>
                                      <w:rFonts w:hint="eastAsia"/>
                                      <w:sz w:val="22"/>
                                    </w:rPr>
                                  </w:pPr>
                                  <w:r>
                                    <w:rPr>
                                      <w:rFonts w:hint="eastAsia"/>
                                      <w:w w:val="90"/>
                                      <w:sz w:val="22"/>
                                    </w:rPr>
                                    <w:t>日中サービス支援型ＧＨ利用者数</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232</w:t>
                                  </w:r>
                                  <w:r>
                                    <w:rPr>
                                      <w:rFonts w:hint="eastAsia" w:asciiTheme="minorEastAsia" w:hAnsiTheme="minorEastAsia" w:eastAsiaTheme="minorEastAsia"/>
                                      <w:sz w:val="22"/>
                                    </w:rPr>
                                    <w:t>人</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521</w:t>
                                  </w:r>
                                  <w:r>
                                    <w:rPr>
                                      <w:rFonts w:hint="eastAsia" w:asciiTheme="minorEastAsia" w:hAnsiTheme="minorEastAsia" w:eastAsiaTheme="minorEastAsia"/>
                                      <w:sz w:val="22"/>
                                    </w:rPr>
                                    <w:t>人</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p>
                              </w:tc>
                              <w:tc>
                                <w:tcPr>
                                  <w:tcW w:w="18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57" w:rightChars="-27"/>
                                    <w:rPr>
                                      <w:rFonts w:hint="eastAsia"/>
                                    </w:rPr>
                                  </w:pPr>
                                  <w:r>
                                    <w:rPr>
                                      <w:rFonts w:hint="eastAsia"/>
                                      <w:w w:val="80"/>
                                    </w:rPr>
                                    <w:t>働く幸せ創出センターの年間仲介件数</w:t>
                                  </w:r>
                                </w:p>
                              </w:tc>
                              <w:tc>
                                <w:tcPr>
                                  <w:tcW w:w="1080"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1071</w:t>
                                  </w:r>
                                  <w:r>
                                    <w:rPr>
                                      <w:rFonts w:hint="eastAsia" w:asciiTheme="minorEastAsia" w:hAnsiTheme="minorEastAsia" w:eastAsiaTheme="minorEastAsia"/>
                                      <w:sz w:val="22"/>
                                    </w:rPr>
                                    <w:t>件</w:t>
                                  </w:r>
                                </w:p>
                              </w:tc>
                              <w:tc>
                                <w:tcPr>
                                  <w:tcW w:w="1080"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1200</w:t>
                                  </w:r>
                                  <w:r>
                                    <w:rPr>
                                      <w:rFonts w:hint="eastAsia" w:asciiTheme="minorEastAsia" w:hAnsiTheme="minorEastAsia" w:eastAsiaTheme="minorEastAsia"/>
                                      <w:sz w:val="22"/>
                                    </w:rPr>
                                    <w:t>件</w:t>
                                  </w:r>
                                </w:p>
                              </w:tc>
                            </w:tr>
                          </w:tbl>
                          <w:p>
                            <w:pPr>
                              <w:pStyle w:val="0"/>
                              <w:jc w:val="center"/>
                              <w:rPr>
                                <w:rFonts w:hint="eastAsia"/>
                              </w:rPr>
                            </w:pPr>
                          </w:p>
                        </w:txbxContent>
                      </wps:txbx>
                      <wps:bodyPr vertOverflow="overflow" horzOverflow="overflow" wrap="square" anchor="ctr"/>
                    </wps:wsp>
                  </a:graphicData>
                </a:graphic>
              </wp:anchor>
            </w:drawing>
          </mc:Choice>
          <mc:Fallback>
            <w:pict>
              <v:rect id="オブジェクト 0" style="mso-wrap-distance-right:5.65pt;mso-wrap-distance-bottom:0pt;margin-top:357.2pt;mso-position-vertical-relative:text;mso-position-horizontal-relative:text;v-text-anchor:middle;position:absolute;height:146pt;mso-wrap-distance-top:0pt;width:229.95pt;mso-wrap-distance-left:5.65pt;margin-left:819pt;z-index:26;" o:spid="_x0000_s1035" o:allowincell="t" o:allowoverlap="t" filled="t" fillcolor="#ffffff [3201]" stroked="f" strokecolor="#000000 [3200]" strokeweight="1pt" o:spt="1">
                <v:fill/>
                <v:stroke linestyle="single" endcap="flat" dashstyle="solid"/>
                <v:textbox style="layout-flow:horizontal;">
                  <w:txbxContent>
                    <w:tbl>
                      <w:tblPr>
                        <w:tblStyle w:val="22"/>
                        <w:tblW w:w="0" w:type="auto"/>
                        <w:tblInd w:w="31" w:type="dxa"/>
                        <w:tblLayout w:type="fixed"/>
                        <w:tblLook w:firstRow="1" w:lastRow="0" w:firstColumn="1" w:lastColumn="0" w:noHBand="0" w:noVBand="1" w:val="04A0"/>
                      </w:tblPr>
                      <w:tblGrid>
                        <w:gridCol w:w="321"/>
                        <w:gridCol w:w="1820"/>
                        <w:gridCol w:w="1080"/>
                        <w:gridCol w:w="1080"/>
                      </w:tblGrid>
                      <w:tr>
                        <w:trPr>
                          <w:trHeight w:val="434" w:hRule="atLeast"/>
                        </w:trPr>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指標</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現状</w:t>
                            </w:r>
                            <w:r>
                              <w:rPr>
                                <w:rFonts w:hint="eastAsia" w:ascii="ＭＳ Ｐゴシック" w:hAnsi="ＭＳ Ｐゴシック" w:eastAsia="ＭＳ Ｐゴシック"/>
                                <w:w w:val="90"/>
                                <w:sz w:val="22"/>
                              </w:rPr>
                              <w:t>(R2)</w:t>
                            </w:r>
                          </w:p>
                        </w:tc>
                        <w:tc>
                          <w:tcPr>
                            <w:tcW w:w="1080" w:type="dxa"/>
                            <w:shd w:val="clear" w:color="auto" w:fill="92D050"/>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目標</w:t>
                            </w:r>
                            <w:r>
                              <w:rPr>
                                <w:rFonts w:hint="eastAsia" w:ascii="ＭＳ Ｐゴシック" w:hAnsi="ＭＳ Ｐゴシック" w:eastAsia="ＭＳ Ｐゴシック"/>
                                <w:w w:val="90"/>
                                <w:sz w:val="22"/>
                              </w:rPr>
                              <w:t>(R7)</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0"/>
                              </w:rPr>
                            </w:pPr>
                            <w:r>
                              <w:rPr>
                                <w:rFonts w:hint="eastAsia"/>
                                <w:sz w:val="20"/>
                              </w:rPr>
                              <w:t>新</w:t>
                            </w:r>
                          </w:p>
                        </w:tc>
                        <w:tc>
                          <w:tcPr>
                            <w:tcW w:w="18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地域生活支援拠点等設置数</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14</w:t>
                            </w:r>
                            <w:r>
                              <w:rPr>
                                <w:rFonts w:hint="eastAsia" w:asciiTheme="minorEastAsia" w:hAnsiTheme="minorEastAsia" w:eastAsiaTheme="minorEastAsia"/>
                                <w:sz w:val="22"/>
                              </w:rPr>
                              <w:t>箇所</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24</w:t>
                            </w:r>
                            <w:r>
                              <w:rPr>
                                <w:rFonts w:hint="eastAsia" w:asciiTheme="minorEastAsia" w:hAnsiTheme="minorEastAsia" w:eastAsiaTheme="minorEastAsia"/>
                                <w:sz w:val="22"/>
                              </w:rPr>
                              <w:t>箇所</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0"/>
                              </w:rPr>
                            </w:pPr>
                            <w:r>
                              <w:rPr>
                                <w:rFonts w:hint="eastAsia"/>
                                <w:sz w:val="20"/>
                              </w:rPr>
                              <w:t>新</w:t>
                            </w:r>
                          </w:p>
                        </w:tc>
                        <w:tc>
                          <w:tcPr>
                            <w:tcW w:w="18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57" w:rightChars="-27"/>
                              <w:rPr>
                                <w:rFonts w:hint="eastAsia"/>
                                <w:sz w:val="22"/>
                              </w:rPr>
                            </w:pPr>
                            <w:r>
                              <w:rPr>
                                <w:rFonts w:hint="eastAsia"/>
                                <w:w w:val="90"/>
                                <w:sz w:val="22"/>
                              </w:rPr>
                              <w:t>日中サービス支援型ＧＨ利用者数</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232</w:t>
                            </w:r>
                            <w:r>
                              <w:rPr>
                                <w:rFonts w:hint="eastAsia" w:asciiTheme="minorEastAsia" w:hAnsiTheme="minorEastAsia" w:eastAsiaTheme="minorEastAsia"/>
                                <w:sz w:val="22"/>
                              </w:rPr>
                              <w:t>人</w:t>
                            </w:r>
                          </w:p>
                        </w:tc>
                        <w:tc>
                          <w:tcPr>
                            <w:tcW w:w="10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521</w:t>
                            </w:r>
                            <w:r>
                              <w:rPr>
                                <w:rFonts w:hint="eastAsia" w:asciiTheme="minorEastAsia" w:hAnsiTheme="minorEastAsia" w:eastAsiaTheme="minorEastAsia"/>
                                <w:sz w:val="22"/>
                              </w:rPr>
                              <w:t>人</w:t>
                            </w:r>
                          </w:p>
                        </w:tc>
                      </w:tr>
                      <w:tr>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p>
                        </w:tc>
                        <w:tc>
                          <w:tcPr>
                            <w:tcW w:w="18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57" w:rightChars="-27"/>
                              <w:rPr>
                                <w:rFonts w:hint="eastAsia"/>
                              </w:rPr>
                            </w:pPr>
                            <w:r>
                              <w:rPr>
                                <w:rFonts w:hint="eastAsia"/>
                                <w:w w:val="80"/>
                              </w:rPr>
                              <w:t>働く幸せ創出センターの年間仲介件数</w:t>
                            </w:r>
                          </w:p>
                        </w:tc>
                        <w:tc>
                          <w:tcPr>
                            <w:tcW w:w="1080"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1071</w:t>
                            </w:r>
                            <w:r>
                              <w:rPr>
                                <w:rFonts w:hint="eastAsia" w:asciiTheme="minorEastAsia" w:hAnsiTheme="minorEastAsia" w:eastAsiaTheme="minorEastAsia"/>
                                <w:sz w:val="22"/>
                              </w:rPr>
                              <w:t>件</w:t>
                            </w:r>
                          </w:p>
                        </w:tc>
                        <w:tc>
                          <w:tcPr>
                            <w:tcW w:w="1080"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1200</w:t>
                            </w:r>
                            <w:r>
                              <w:rPr>
                                <w:rFonts w:hint="eastAsia" w:asciiTheme="minorEastAsia" w:hAnsiTheme="minorEastAsia" w:eastAsiaTheme="minorEastAsia"/>
                                <w:sz w:val="22"/>
                              </w:rPr>
                              <w:t>件</w:t>
                            </w:r>
                          </w:p>
                        </w:tc>
                      </w:tr>
                    </w:tbl>
                    <w:p>
                      <w:pPr>
                        <w:pStyle w:val="0"/>
                        <w:jc w:val="center"/>
                        <w:rPr>
                          <w:rFonts w:hint="eastAsia"/>
                        </w:rPr>
                      </w:pP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6500495</wp:posOffset>
                </wp:positionH>
                <wp:positionV relativeFrom="paragraph">
                  <wp:posOffset>3180080</wp:posOffset>
                </wp:positionV>
                <wp:extent cx="3723005" cy="13030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723005" cy="1303020"/>
                        </a:xfrm>
                        <a:prstGeom prst="roundRect">
                          <a:avLst>
                            <a:gd name="adj" fmla="val 7648"/>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ind w:left="0" w:leftChars="0" w:right="-168" w:rightChars="-80" w:hanging="220" w:hangingChars="100"/>
                              <w:jc w:val="left"/>
                              <w:rPr>
                                <w:rFonts w:hint="eastAsia"/>
                                <w:color w:val="000000" w:themeColor="text1"/>
                                <w:sz w:val="22"/>
                              </w:rPr>
                            </w:pPr>
                            <w:r>
                              <w:rPr>
                                <w:rFonts w:hint="eastAsia" w:ascii="ＭＳ Ｐゴシック" w:hAnsi="ＭＳ Ｐゴシック" w:eastAsia="ＭＳ Ｐゴシック"/>
                                <w:color w:val="FF0000"/>
                                <w:sz w:val="22"/>
                              </w:rPr>
                              <w:t>（障害に対する理解）</w:t>
                            </w:r>
                          </w:p>
                          <w:p>
                            <w:pPr>
                              <w:pStyle w:val="0"/>
                              <w:ind w:left="0" w:leftChars="0" w:right="-168" w:rightChars="-80" w:hanging="220" w:hangingChars="100"/>
                              <w:jc w:val="left"/>
                              <w:rPr>
                                <w:rFonts w:hint="eastAsia"/>
                                <w:color w:val="000000" w:themeColor="text1"/>
                                <w:sz w:val="22"/>
                              </w:rPr>
                            </w:pPr>
                            <w:r>
                              <w:rPr>
                                <w:rFonts w:hint="eastAsia"/>
                                <w:color w:val="000000" w:themeColor="text1"/>
                                <w:sz w:val="22"/>
                              </w:rPr>
                              <w:t>○民間企業の合理的配慮に対する理解・実践の促進</w:t>
                            </w:r>
                          </w:p>
                          <w:p>
                            <w:pPr>
                              <w:pStyle w:val="0"/>
                              <w:ind w:left="0" w:leftChars="0" w:right="-168" w:rightChars="-80" w:hanging="220" w:hangingChars="100"/>
                              <w:jc w:val="left"/>
                              <w:rPr>
                                <w:rFonts w:hint="eastAsia"/>
                                <w:color w:val="000000" w:themeColor="text1"/>
                                <w:sz w:val="22"/>
                              </w:rPr>
                            </w:pPr>
                            <w:r>
                              <w:rPr>
                                <w:rFonts w:hint="eastAsia"/>
                                <w:color w:val="000000" w:themeColor="text1"/>
                                <w:sz w:val="22"/>
                              </w:rPr>
                              <w:t>◆当事者と協働した障害理解の啓発活動</w:t>
                            </w:r>
                          </w:p>
                          <w:p>
                            <w:pPr>
                              <w:pStyle w:val="0"/>
                              <w:spacing w:line="100" w:lineRule="exact"/>
                              <w:ind w:left="0" w:leftChars="0" w:right="-168" w:rightChars="-80" w:hanging="220" w:hangingChars="100"/>
                              <w:jc w:val="left"/>
                              <w:rPr>
                                <w:rFonts w:hint="eastAsia"/>
                                <w:color w:val="000000" w:themeColor="text1"/>
                                <w:sz w:val="22"/>
                              </w:rPr>
                            </w:pPr>
                          </w:p>
                          <w:p>
                            <w:pPr>
                              <w:pStyle w:val="0"/>
                              <w:ind w:left="210" w:hanging="210" w:hangingChars="100"/>
                              <w:jc w:val="left"/>
                              <w:rPr>
                                <w:rFonts w:hint="eastAsia"/>
                                <w:color w:val="000000" w:themeColor="text1"/>
                                <w:sz w:val="22"/>
                              </w:rPr>
                            </w:pPr>
                            <w:r>
                              <w:rPr>
                                <w:rFonts w:hint="eastAsia" w:ascii="ＭＳ Ｐゴシック" w:hAnsi="ＭＳ Ｐゴシック" w:eastAsia="ＭＳ Ｐゴシック"/>
                                <w:color w:val="FF0000"/>
                                <w:sz w:val="22"/>
                              </w:rPr>
                              <w:t>（情報保障）</w:t>
                            </w:r>
                          </w:p>
                          <w:p>
                            <w:pPr>
                              <w:pStyle w:val="0"/>
                              <w:ind w:left="0" w:leftChars="0" w:right="-168" w:rightChars="-80" w:hanging="220" w:hangingChars="100"/>
                              <w:jc w:val="left"/>
                              <w:rPr>
                                <w:rFonts w:hint="eastAsia"/>
                                <w:color w:val="000000" w:themeColor="text1"/>
                              </w:rPr>
                            </w:pPr>
                            <w:r>
                              <w:rPr>
                                <w:rFonts w:hint="eastAsia"/>
                                <w:color w:val="000000" w:themeColor="text1"/>
                                <w:sz w:val="22"/>
                              </w:rPr>
                              <w:t>○遠隔手話通訳の活用など情報保障の充実</w:t>
                            </w:r>
                          </w:p>
                          <w:p>
                            <w:pPr>
                              <w:pStyle w:val="0"/>
                              <w:ind w:left="0" w:leftChars="0" w:right="-168" w:rightChars="-80" w:hanging="220" w:hangingChars="100"/>
                              <w:jc w:val="left"/>
                              <w:rPr>
                                <w:rFonts w:hint="eastAsia"/>
                              </w:rPr>
                            </w:pPr>
                            <w:r>
                              <w:rPr>
                                <w:rFonts w:hint="eastAsia"/>
                                <w:color w:val="000000" w:themeColor="text1"/>
                                <w:sz w:val="22"/>
                              </w:rPr>
                              <w:t>◆点字に加え拡大文字による情報提供、失語症向け支援</w:t>
                            </w:r>
                          </w:p>
                        </w:txbxContent>
                      </wps:txbx>
                      <wps:bodyPr vertOverflow="overflow" horzOverflow="overflow" wrap="square" anchor="ctr"/>
                    </wps:wsp>
                  </a:graphicData>
                </a:graphic>
              </wp:anchor>
            </w:drawing>
          </mc:Choice>
          <mc:Fallback>
            <w:pict>
              <v:roundrect id="オブジェクト 0" style="mso-wrap-distance-right:16pt;mso-wrap-distance-bottom:0pt;margin-top:250.4pt;mso-position-vertical-relative:text;mso-position-horizontal-relative:text;v-text-anchor:middle;position:absolute;height:102.6pt;mso-wrap-distance-top:0pt;width:293.14pt;mso-wrap-distance-left:16pt;margin-left:511.85pt;z-index:19;" o:spid="_x0000_s1036" o:allowincell="t" o:allowoverlap="t" filled="t" fillcolor="#ffffff [3201]" stroked="t" strokecolor="#000000 [3200]" strokeweight="1pt" o:spt="2" arcsize="5012f">
                <v:fill/>
                <v:stroke linestyle="single" endcap="flat" dashstyle="solid" filltype="solid"/>
                <v:textbox style="layout-flow:horizontal;">
                  <w:txbxContent>
                    <w:p>
                      <w:pPr>
                        <w:pStyle w:val="0"/>
                        <w:ind w:left="0" w:leftChars="0" w:right="-168" w:rightChars="-80" w:hanging="220" w:hangingChars="100"/>
                        <w:jc w:val="left"/>
                        <w:rPr>
                          <w:rFonts w:hint="eastAsia"/>
                          <w:color w:val="000000" w:themeColor="text1"/>
                          <w:sz w:val="22"/>
                        </w:rPr>
                      </w:pPr>
                      <w:r>
                        <w:rPr>
                          <w:rFonts w:hint="eastAsia" w:ascii="ＭＳ Ｐゴシック" w:hAnsi="ＭＳ Ｐゴシック" w:eastAsia="ＭＳ Ｐゴシック"/>
                          <w:color w:val="FF0000"/>
                          <w:sz w:val="22"/>
                        </w:rPr>
                        <w:t>（障害に対する理解）</w:t>
                      </w:r>
                    </w:p>
                    <w:p>
                      <w:pPr>
                        <w:pStyle w:val="0"/>
                        <w:ind w:left="0" w:leftChars="0" w:right="-168" w:rightChars="-80" w:hanging="220" w:hangingChars="100"/>
                        <w:jc w:val="left"/>
                        <w:rPr>
                          <w:rFonts w:hint="eastAsia"/>
                          <w:color w:val="000000" w:themeColor="text1"/>
                          <w:sz w:val="22"/>
                        </w:rPr>
                      </w:pPr>
                      <w:r>
                        <w:rPr>
                          <w:rFonts w:hint="eastAsia"/>
                          <w:color w:val="000000" w:themeColor="text1"/>
                          <w:sz w:val="22"/>
                        </w:rPr>
                        <w:t>○民間企業の合理的配慮に対する理解・実践の促進</w:t>
                      </w:r>
                    </w:p>
                    <w:p>
                      <w:pPr>
                        <w:pStyle w:val="0"/>
                        <w:ind w:left="0" w:leftChars="0" w:right="-168" w:rightChars="-80" w:hanging="220" w:hangingChars="100"/>
                        <w:jc w:val="left"/>
                        <w:rPr>
                          <w:rFonts w:hint="eastAsia"/>
                          <w:color w:val="000000" w:themeColor="text1"/>
                          <w:sz w:val="22"/>
                        </w:rPr>
                      </w:pPr>
                      <w:r>
                        <w:rPr>
                          <w:rFonts w:hint="eastAsia"/>
                          <w:color w:val="000000" w:themeColor="text1"/>
                          <w:sz w:val="22"/>
                        </w:rPr>
                        <w:t>◆当事者と協働した障害理解の啓発活動</w:t>
                      </w:r>
                    </w:p>
                    <w:p>
                      <w:pPr>
                        <w:pStyle w:val="0"/>
                        <w:spacing w:line="100" w:lineRule="exact"/>
                        <w:ind w:left="0" w:leftChars="0" w:right="-168" w:rightChars="-80" w:hanging="220" w:hangingChars="100"/>
                        <w:jc w:val="left"/>
                        <w:rPr>
                          <w:rFonts w:hint="eastAsia"/>
                          <w:color w:val="000000" w:themeColor="text1"/>
                          <w:sz w:val="22"/>
                        </w:rPr>
                      </w:pPr>
                    </w:p>
                    <w:p>
                      <w:pPr>
                        <w:pStyle w:val="0"/>
                        <w:ind w:left="210" w:hanging="210" w:hangingChars="100"/>
                        <w:jc w:val="left"/>
                        <w:rPr>
                          <w:rFonts w:hint="eastAsia"/>
                          <w:color w:val="000000" w:themeColor="text1"/>
                          <w:sz w:val="22"/>
                        </w:rPr>
                      </w:pPr>
                      <w:r>
                        <w:rPr>
                          <w:rFonts w:hint="eastAsia" w:ascii="ＭＳ Ｐゴシック" w:hAnsi="ＭＳ Ｐゴシック" w:eastAsia="ＭＳ Ｐゴシック"/>
                          <w:color w:val="FF0000"/>
                          <w:sz w:val="22"/>
                        </w:rPr>
                        <w:t>（情報保障）</w:t>
                      </w:r>
                    </w:p>
                    <w:p>
                      <w:pPr>
                        <w:pStyle w:val="0"/>
                        <w:ind w:left="0" w:leftChars="0" w:right="-168" w:rightChars="-80" w:hanging="220" w:hangingChars="100"/>
                        <w:jc w:val="left"/>
                        <w:rPr>
                          <w:rFonts w:hint="eastAsia"/>
                          <w:color w:val="000000" w:themeColor="text1"/>
                        </w:rPr>
                      </w:pPr>
                      <w:r>
                        <w:rPr>
                          <w:rFonts w:hint="eastAsia"/>
                          <w:color w:val="000000" w:themeColor="text1"/>
                          <w:sz w:val="22"/>
                        </w:rPr>
                        <w:t>○遠隔手話通訳の活用など情報保障の充実</w:t>
                      </w:r>
                    </w:p>
                    <w:p>
                      <w:pPr>
                        <w:pStyle w:val="0"/>
                        <w:ind w:left="0" w:leftChars="0" w:right="-168" w:rightChars="-80" w:hanging="220" w:hangingChars="100"/>
                        <w:jc w:val="left"/>
                        <w:rPr>
                          <w:rFonts w:hint="eastAsia"/>
                        </w:rPr>
                      </w:pPr>
                      <w:r>
                        <w:rPr>
                          <w:rFonts w:hint="eastAsia"/>
                          <w:color w:val="000000" w:themeColor="text1"/>
                          <w:sz w:val="22"/>
                        </w:rPr>
                        <w:t>◆点字に加え拡大文字による情報提供、失語症向け支援</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6248400</wp:posOffset>
                </wp:positionH>
                <wp:positionV relativeFrom="paragraph">
                  <wp:posOffset>5176520</wp:posOffset>
                </wp:positionV>
                <wp:extent cx="213360" cy="4445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13360" cy="444500"/>
                        </a:xfrm>
                        <a:prstGeom prst="rightArrow">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407.6pt;mso-position-vertical-relative:text;mso-position-horizontal-relative:text;position:absolute;height:35pt;mso-wrap-distance-top:0pt;width:16.8pt;mso-wrap-distance-left:16pt;margin-left:492pt;z-index:23;" o:spid="_x0000_s1037" o:allowincell="t" o:allowoverlap="t" filled="t" fillcolor="#ffffff [3201]" stroked="t" strokecolor="#000000 [3200]" strokeweight="1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6286500</wp:posOffset>
                </wp:positionH>
                <wp:positionV relativeFrom="paragraph">
                  <wp:posOffset>3533140</wp:posOffset>
                </wp:positionV>
                <wp:extent cx="213360" cy="44450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13360" cy="444500"/>
                        </a:xfrm>
                        <a:prstGeom prst="rightArrow">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78.2pt;mso-position-vertical-relative:text;mso-position-horizontal-relative:text;position:absolute;height:35pt;mso-wrap-distance-top:0pt;width:16.8pt;mso-wrap-distance-left:16pt;margin-left:495pt;z-index:22;" o:spid="_x0000_s1038" o:allowincell="t" o:allowoverlap="t" filled="t" fillcolor="#ffffff [3201]" stroked="t" strokecolor="#000000 [3200]" strokeweight="1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150495</wp:posOffset>
                </wp:positionH>
                <wp:positionV relativeFrom="paragraph">
                  <wp:posOffset>6585585</wp:posOffset>
                </wp:positionV>
                <wp:extent cx="2778125" cy="20707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2778125" cy="207073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518.54pt;mso-position-vertical-relative:text;mso-position-horizontal-relative:text;position:absolute;height:163.05000000000001pt;mso-wrap-distance-top:0pt;width:218.75pt;mso-wrap-distance-left:16pt;margin-left:11.85pt;z-index:11;" o:spid="_x0000_s1039" o:allowincell="t" o:allowoverlap="t" filled="f" stroked="t" strokecolor="#000000 [3200]" strokeweight="1.5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150495</wp:posOffset>
                </wp:positionH>
                <wp:positionV relativeFrom="paragraph">
                  <wp:posOffset>4587240</wp:posOffset>
                </wp:positionV>
                <wp:extent cx="2778125" cy="15494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2778125" cy="1549400"/>
                        </a:xfrm>
                        <a:prstGeom prst="rect">
                          <a:avLst/>
                        </a:prstGeom>
                        <a:noFill/>
                        <a:ln w="190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61.2pt;mso-position-vertical-relative:text;mso-position-horizontal-relative:text;position:absolute;height:122pt;mso-wrap-distance-top:0pt;width:218.75pt;mso-wrap-distance-left:16pt;margin-left:11.85pt;z-index:12;" o:spid="_x0000_s1040" o:allowincell="t" o:allowoverlap="t" filled="f" stroked="t" strokecolor="#000000 [3200]" strokeweight="1.5pt" o:spt="1">
                <v:fill/>
                <v:stroke linestyle="single" endcap="flat" dashstyle="shortdash"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2788285</wp:posOffset>
                </wp:positionH>
                <wp:positionV relativeFrom="paragraph">
                  <wp:posOffset>6136640</wp:posOffset>
                </wp:positionV>
                <wp:extent cx="406400" cy="330200"/>
                <wp:effectExtent l="635" t="635" r="29210" b="10160"/>
                <wp:wrapNone/>
                <wp:docPr id="1041" name="オブジェクト 0"/>
                <a:graphic xmlns:a="http://schemas.openxmlformats.org/drawingml/2006/main">
                  <a:graphicData uri="http://schemas.microsoft.com/office/word/2010/wordprocessingShape">
                    <wps:wsp>
                      <wps:cNvPr id="1041" name="オブジェクト 0"/>
                      <wps:cNvSpPr/>
                      <wps:spPr>
                        <a:xfrm>
                          <a:off x="0" y="0"/>
                          <a:ext cx="406400" cy="330200"/>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1;" o:spid="_x0000_s1041" o:allowincell="t" o:allowoverlap="t" filled="f" stroked="t" strokecolor="#000000 [3213]" strokeweight="0.75pt" o:spt="20" from="219.55pt,483.20000000000005pt" to="251.55pt,509.2000000000000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3331845</wp:posOffset>
                </wp:positionH>
                <wp:positionV relativeFrom="paragraph">
                  <wp:posOffset>4587240</wp:posOffset>
                </wp:positionV>
                <wp:extent cx="2794000" cy="172720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2794000" cy="1727200"/>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61.2pt;mso-position-vertical-relative:text;mso-position-horizontal-relative:text;position:absolute;height:136pt;mso-wrap-distance-top:0pt;width:220pt;mso-wrap-distance-left:16pt;margin-left:262.35000000000002pt;z-index:10;" o:spid="_x0000_s1042" o:allowincell="t" o:allowoverlap="t" filled="f" stroked="t" strokecolor="#000000 [3200]" strokeweight="1.5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3293745</wp:posOffset>
                </wp:positionH>
                <wp:positionV relativeFrom="paragraph">
                  <wp:posOffset>6637020</wp:posOffset>
                </wp:positionV>
                <wp:extent cx="2832100" cy="182880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2832100" cy="1828800"/>
                        </a:xfrm>
                        <a:prstGeom prst="rect">
                          <a:avLst/>
                        </a:prstGeom>
                        <a:noFill/>
                        <a:ln w="190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522.6pt;mso-position-vertical-relative:text;mso-position-horizontal-relative:text;position:absolute;height:144pt;mso-wrap-distance-top:0pt;width:223pt;mso-wrap-distance-left:16pt;margin-left:259.35000000000002pt;z-index:13;" o:spid="_x0000_s1043" o:allowincell="t" o:allowoverlap="t" filled="f" stroked="t" strokecolor="#000000 [3200]" strokeweight="1.5pt" o:spt="1">
                <v:fill/>
                <v:stroke linestyle="single" endcap="flat" dashstyle="shortdash"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5715</wp:posOffset>
                </wp:positionH>
                <wp:positionV relativeFrom="paragraph">
                  <wp:posOffset>2610485</wp:posOffset>
                </wp:positionV>
                <wp:extent cx="13367385" cy="61341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13367385" cy="6134100"/>
                        </a:xfrm>
                        <a:prstGeom prst="rect">
                          <a:avLst/>
                        </a:prstGeom>
                        <a:noFill/>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205.55pt;mso-position-vertical-relative:text;mso-position-horizontal-relative:text;position:absolute;height:483pt;mso-wrap-distance-top:0pt;width:1052.55pt;mso-wrap-distance-left:16pt;margin-left:0.45pt;z-index:8;" o:spid="_x0000_s1044"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139700</wp:posOffset>
                </wp:positionH>
                <wp:positionV relativeFrom="paragraph">
                  <wp:posOffset>2696210</wp:posOffset>
                </wp:positionV>
                <wp:extent cx="1879600" cy="27432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1879600" cy="274320"/>
                        </a:xfrm>
                        <a:prstGeom prst="rect">
                          <a:avLst/>
                        </a:prstGeom>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4"/>
                              </w:rPr>
                              <w:t>(1)</w:t>
                            </w:r>
                            <w:r>
                              <w:rPr>
                                <w:rFonts w:hint="eastAsia" w:ascii="ＭＳ ゴシック" w:hAnsi="ＭＳ ゴシック" w:eastAsia="ＭＳ ゴシック"/>
                                <w:sz w:val="24"/>
                              </w:rPr>
                              <w:t>柱の追加・修正</w:t>
                            </w:r>
                          </w:p>
                        </w:txbxContent>
                      </wps:txbx>
                      <wps:bodyPr vertOverflow="overflow" horzOverflow="overflow" wrap="square" anchor="ctr"/>
                    </wps:wsp>
                  </a:graphicData>
                </a:graphic>
              </wp:anchor>
            </w:drawing>
          </mc:Choice>
          <mc:Fallback>
            <w:pict>
              <v:rect id="オブジェクト 0" style="mso-wrap-distance-right:16pt;mso-wrap-distance-bottom:0pt;margin-top:212.3pt;mso-position-vertical-relative:text;mso-position-horizontal-relative:text;v-text-anchor:middle;position:absolute;height:21.6pt;mso-wrap-distance-top:0pt;width:148pt;mso-wrap-distance-left:16pt;margin-left:11pt;z-index:14;" o:spid="_x0000_s1045" o:allowincell="t" o:allowoverlap="t" filled="t" fillcolor="#ffffff [3201]" stroked="t" strokecolor="#000000 [3200]" strokeweight="1.5pt" o:spt="1">
                <v:fill/>
                <v:stroke linestyle="single" endcap="flat" dashstyle="solid" filltype="solid"/>
                <v:textbox style="layout-flow:horizontal;">
                  <w:txbxContent>
                    <w:p>
                      <w:pPr>
                        <w:pStyle w:val="0"/>
                        <w:jc w:val="center"/>
                        <w:rPr>
                          <w:rFonts w:hint="eastAsia"/>
                        </w:rPr>
                      </w:pPr>
                      <w:r>
                        <w:rPr>
                          <w:rFonts w:hint="eastAsia" w:ascii="ＭＳ ゴシック" w:hAnsi="ＭＳ ゴシック" w:eastAsia="ＭＳ ゴシック"/>
                          <w:sz w:val="24"/>
                        </w:rPr>
                        <w:t>(1)</w:t>
                      </w:r>
                      <w:r>
                        <w:rPr>
                          <w:rFonts w:hint="eastAsia" w:ascii="ＭＳ ゴシック" w:hAnsi="ＭＳ ゴシック" w:eastAsia="ＭＳ ゴシック"/>
                          <w:sz w:val="24"/>
                        </w:rPr>
                        <w:t>柱の追加・修正</w:t>
                      </w:r>
                    </w:p>
                  </w:txbxContent>
                </v:textbox>
                <v:imagedata o:title=""/>
                <w10:wrap type="none" anchorx="text" anchory="text"/>
              </v:rect>
            </w:pict>
          </mc:Fallback>
        </mc:AlternateContent>
      </w:r>
      <w:r>
        <w:rPr>
          <w:rFonts w:hint="eastAsia"/>
        </w:rPr>
        <mc:AlternateContent>
          <mc:Choice Requires="wps">
            <w:drawing>
              <wp:anchor simplePos="0" relativeHeight="9" behindDoc="0" locked="0" layoutInCell="1" hidden="0" allowOverlap="1">
                <wp:simplePos x="0" y="0"/>
                <wp:positionH relativeFrom="column">
                  <wp:posOffset>150495</wp:posOffset>
                </wp:positionH>
                <wp:positionV relativeFrom="paragraph">
                  <wp:posOffset>2425065</wp:posOffset>
                </wp:positionV>
                <wp:extent cx="2156460" cy="42799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2156460" cy="427990"/>
                        </a:xfrm>
                        <a:prstGeom prst="roundRect">
                          <a:avLst>
                            <a:gd name="adj" fmla="val 16676"/>
                          </a:avLst>
                        </a:prstGeom>
                        <a:solidFill>
                          <a:srgbClr val="FFFF00"/>
                        </a:solidFill>
                        <a:ln w="9525">
                          <a:solidFill>
                            <a:sysClr val="windowText" lastClr="000000"/>
                          </a:solidFill>
                        </a:ln>
                      </wps:spPr>
                      <wps:txbx>
                        <w:txbxContent>
                          <w:p>
                            <w:pPr>
                              <w:pStyle w:val="0"/>
                              <w:rPr>
                                <w:rFonts w:hint="default" w:ascii="ＭＳ ゴシックfalt" w:hAnsi="ＭＳ ゴシックfalt" w:eastAsia="ＭＳ ゴシックfalt"/>
                                <w:b w:val="1"/>
                                <w:sz w:val="24"/>
                              </w:rPr>
                            </w:pPr>
                            <w:r>
                              <w:rPr>
                                <w:rFonts w:hint="eastAsia" w:ascii="ＭＳ ゴシックfalt" w:hAnsi="ＭＳ ゴシックfalt" w:eastAsia="ＭＳ ゴシックfalt"/>
                                <w:b w:val="1"/>
                                <w:sz w:val="24"/>
                              </w:rPr>
                              <w:t>３　計画改定のポイント</w:t>
                            </w:r>
                          </w:p>
                        </w:txbxContent>
                      </wps:txbx>
                      <wps:bodyPr vertOverflow="overflow" horzOverflow="overflow" wrap="square" lIns="74295" tIns="8890" rIns="74295" bIns="8890" upright="1">
                        <a:spAutoFit/>
                      </wps:bodyPr>
                    </wps:wsp>
                  </a:graphicData>
                </a:graphic>
              </wp:anchor>
            </w:drawing>
          </mc:Choice>
          <mc:Fallback>
            <w:pict>
              <v:roundrect id="オブジェクト 0" style="margin-top:190.95pt;mso-position-vertical-relative:text;mso-position-horizontal-relative:text;position:absolute;height:33.700000000000003pt;width:169.8pt;margin-left:11.85pt;z-index:9;" o:spid="_x0000_s1046" o:allowincell="t" o:allowoverlap="t" filled="t" fillcolor="#ffff00" stroked="t" strokecolor="#000000" strokeweight="0.75pt" o:spt="2" arcsize="10929f">
                <v:fill/>
                <v:stroke filltype="solid"/>
                <v:textbox style="layout-flow:horizontal;mso-fit-shape-to-text:t;" inset="2.0637499999999998mm,0.24694444444444438mm,2.0637499999999998mm,0.24694444444444438mm">
                  <w:txbxContent>
                    <w:p>
                      <w:pPr>
                        <w:pStyle w:val="0"/>
                        <w:rPr>
                          <w:rFonts w:hint="default" w:ascii="ＭＳ ゴシックfalt" w:hAnsi="ＭＳ ゴシックfalt" w:eastAsia="ＭＳ ゴシックfalt"/>
                          <w:b w:val="1"/>
                          <w:sz w:val="24"/>
                        </w:rPr>
                      </w:pPr>
                      <w:r>
                        <w:rPr>
                          <w:rFonts w:hint="eastAsia" w:ascii="ＭＳ ゴシックfalt" w:hAnsi="ＭＳ ゴシックfalt" w:eastAsia="ＭＳ ゴシックfalt"/>
                          <w:b w:val="1"/>
                          <w:sz w:val="24"/>
                        </w:rPr>
                        <w:t>３　計画改定のポイント</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6502400</wp:posOffset>
                </wp:positionH>
                <wp:positionV relativeFrom="paragraph">
                  <wp:posOffset>2696210</wp:posOffset>
                </wp:positionV>
                <wp:extent cx="1879600" cy="27432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1879600" cy="274320"/>
                        </a:xfrm>
                        <a:prstGeom prst="rect">
                          <a:avLst/>
                        </a:prstGeom>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4"/>
                              </w:rPr>
                              <w:t>(2)</w:t>
                            </w:r>
                            <w:r>
                              <w:rPr>
                                <w:rFonts w:hint="eastAsia" w:ascii="ＭＳ ゴシック" w:hAnsi="ＭＳ ゴシック" w:eastAsia="ＭＳ ゴシック"/>
                                <w:sz w:val="24"/>
                              </w:rPr>
                              <w:t>主な取組の追加</w:t>
                            </w:r>
                          </w:p>
                        </w:txbxContent>
                      </wps:txbx>
                      <wps:bodyPr vertOverflow="overflow" horzOverflow="overflow" anchor="ctr"/>
                    </wps:wsp>
                  </a:graphicData>
                </a:graphic>
              </wp:anchor>
            </w:drawing>
          </mc:Choice>
          <mc:Fallback>
            <w:pict>
              <v:rect id="オブジェクト 0" style="mso-wrap-distance-right:16pt;mso-wrap-distance-bottom:0pt;margin-top:212.3pt;mso-position-vertical-relative:text;mso-position-horizontal-relative:text;v-text-anchor:middle;position:absolute;height:21.6pt;mso-wrap-distance-top:0pt;width:148pt;mso-wrap-distance-left:16pt;margin-left:512pt;z-index:15;" o:spid="_x0000_s1047" o:allowincell="t" o:allowoverlap="t" filled="t" fillcolor="#ffffff [3201]" stroked="t" strokecolor="#000000 [3200]" strokeweight="1.5pt" o:spt="1">
                <v:fill/>
                <v:stroke linestyle="single" endcap="flat" dashstyle="solid" filltype="solid"/>
                <v:textbox style="layout-flow:horizontal;">
                  <w:txbxContent>
                    <w:p>
                      <w:pPr>
                        <w:pStyle w:val="0"/>
                        <w:jc w:val="center"/>
                        <w:rPr>
                          <w:rFonts w:hint="eastAsia"/>
                        </w:rPr>
                      </w:pPr>
                      <w:r>
                        <w:rPr>
                          <w:rFonts w:hint="eastAsia" w:ascii="ＭＳ ゴシック" w:hAnsi="ＭＳ ゴシック" w:eastAsia="ＭＳ ゴシック"/>
                          <w:sz w:val="24"/>
                        </w:rPr>
                        <w:t>(2)</w:t>
                      </w:r>
                      <w:r>
                        <w:rPr>
                          <w:rFonts w:hint="eastAsia" w:ascii="ＭＳ ゴシック" w:hAnsi="ＭＳ ゴシック" w:eastAsia="ＭＳ ゴシック"/>
                          <w:sz w:val="24"/>
                        </w:rPr>
                        <w:t>主な取組の追加</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10467975</wp:posOffset>
                </wp:positionH>
                <wp:positionV relativeFrom="paragraph">
                  <wp:posOffset>2673985</wp:posOffset>
                </wp:positionV>
                <wp:extent cx="1879600" cy="27432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1879600" cy="274320"/>
                        </a:xfrm>
                        <a:prstGeom prst="rect">
                          <a:avLst/>
                        </a:prstGeom>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4"/>
                              </w:rPr>
                              <w:t>(3)</w:t>
                            </w:r>
                            <w:r>
                              <w:rPr>
                                <w:rFonts w:hint="eastAsia" w:ascii="ＭＳ ゴシック" w:hAnsi="ＭＳ ゴシック" w:eastAsia="ＭＳ ゴシック"/>
                                <w:sz w:val="24"/>
                              </w:rPr>
                              <w:t>主な数値目標の設定</w:t>
                            </w:r>
                          </w:p>
                        </w:txbxContent>
                      </wps:txbx>
                      <wps:bodyPr vertOverflow="overflow" horzOverflow="overflow" anchor="ctr"/>
                    </wps:wsp>
                  </a:graphicData>
                </a:graphic>
              </wp:anchor>
            </w:drawing>
          </mc:Choice>
          <mc:Fallback>
            <w:pict>
              <v:rect id="オブジェクト 0" style="mso-wrap-distance-right:16pt;mso-wrap-distance-bottom:0pt;margin-top:210.55pt;mso-position-vertical-relative:text;mso-position-horizontal-relative:text;v-text-anchor:middle;position:absolute;height:21.6pt;mso-wrap-distance-top:0pt;width:148pt;mso-wrap-distance-left:16pt;margin-left:824.25pt;z-index:16;" o:spid="_x0000_s1048" o:allowincell="t" o:allowoverlap="t" filled="t" fillcolor="#ffffff [3201]" stroked="t" strokecolor="#000000 [3200]" strokeweight="1.5pt" o:spt="1">
                <v:fill/>
                <v:stroke linestyle="single" endcap="flat" dashstyle="solid" filltype="solid"/>
                <v:textbox style="layout-flow:horizontal;">
                  <w:txbxContent>
                    <w:p>
                      <w:pPr>
                        <w:pStyle w:val="0"/>
                        <w:jc w:val="center"/>
                        <w:rPr>
                          <w:rFonts w:hint="eastAsia"/>
                        </w:rPr>
                      </w:pPr>
                      <w:r>
                        <w:rPr>
                          <w:rFonts w:hint="eastAsia" w:ascii="ＭＳ ゴシック" w:hAnsi="ＭＳ ゴシック" w:eastAsia="ＭＳ ゴシック"/>
                          <w:sz w:val="24"/>
                        </w:rPr>
                        <w:t>(3)</w:t>
                      </w:r>
                      <w:r>
                        <w:rPr>
                          <w:rFonts w:hint="eastAsia" w:ascii="ＭＳ ゴシック" w:hAnsi="ＭＳ ゴシック" w:eastAsia="ＭＳ ゴシック"/>
                          <w:sz w:val="24"/>
                        </w:rPr>
                        <w:t>主な数値目標の設定</w:t>
                      </w:r>
                    </w:p>
                  </w:txbxContent>
                </v:textbox>
                <v:imagedata o:title=""/>
                <w10:wrap type="none" anchorx="text" anchory="text"/>
              </v:rect>
            </w:pict>
          </mc:Fallback>
        </mc:AlternateContent>
      </w:r>
      <w:r>
        <w:rPr>
          <w:rFonts w:hint="eastAsia"/>
        </w:rPr>
        <mc:AlternateContent>
          <mc:Choice Requires="wps">
            <w:drawing>
              <wp:anchor distL="203200" distR="203200" simplePos="0" relativeHeight="6" behindDoc="0" locked="0" layoutInCell="1" hidden="0" allowOverlap="1">
                <wp:simplePos x="0" y="0"/>
                <wp:positionH relativeFrom="column">
                  <wp:posOffset>5122545</wp:posOffset>
                </wp:positionH>
                <wp:positionV relativeFrom="paragraph">
                  <wp:posOffset>1136650</wp:posOffset>
                </wp:positionV>
                <wp:extent cx="1019175" cy="41910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019175" cy="419100"/>
                        </a:xfrm>
                        <a:prstGeom prst="ellipse">
                          <a:avLst/>
                        </a:prstGeom>
                        <a:noFill/>
                        <a:ln w="12700">
                          <a:solidFill>
                            <a:sysClr val="windowText" lastClr="000000"/>
                          </a:solidFill>
                          <a:prstDash val="dash"/>
                        </a:ln>
                      </wps:spPr>
                      <wps:bodyPr/>
                    </wps:wsp>
                  </a:graphicData>
                </a:graphic>
              </wp:anchor>
            </w:drawing>
          </mc:Choice>
          <mc:Fallback>
            <w:pict>
              <v:oval id="オブジェクト 0" style="mso-wrap-distance-right:16pt;margin-top:89.5pt;mso-position-vertical-relative:text;mso-position-horizontal-relative:text;position:absolute;height:33pt;width:80.25pt;mso-wrap-distance-left:16pt;margin-left:403.35pt;z-index:6;" o:spid="_x0000_s1049" o:allowincell="t" o:allowoverlap="t" filled="f" stroked="t" strokecolor="#000000" strokeweight="1pt" o:spt="3">
                <v:fill/>
                <v:stroke dashstyle="dash"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6461760</wp:posOffset>
                </wp:positionH>
                <wp:positionV relativeFrom="paragraph">
                  <wp:posOffset>6788785</wp:posOffset>
                </wp:positionV>
                <wp:extent cx="3863975" cy="184658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3863975" cy="1846580"/>
                        </a:xfrm>
                        <a:prstGeom prst="roundRect">
                          <a:avLst>
                            <a:gd name="adj" fmla="val 12087"/>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ind w:left="210" w:hanging="210" w:hangingChars="100"/>
                              <w:jc w:val="left"/>
                              <w:rPr>
                                <w:rFonts w:hint="eastAsia"/>
                                <w:color w:val="000000" w:themeColor="text1"/>
                                <w:sz w:val="22"/>
                              </w:rPr>
                            </w:pPr>
                            <w:r>
                              <w:rPr>
                                <w:rFonts w:hint="eastAsia" w:ascii="ＭＳ Ｐゴシック" w:hAnsi="ＭＳ Ｐゴシック" w:eastAsia="ＭＳ Ｐゴシック"/>
                                <w:color w:val="FF0000"/>
                                <w:sz w:val="22"/>
                              </w:rPr>
                              <w:t>（医療的ケア児等への支援）</w:t>
                            </w:r>
                          </w:p>
                          <w:p>
                            <w:pPr>
                              <w:pStyle w:val="0"/>
                              <w:ind w:left="210" w:hanging="210" w:hangingChars="100"/>
                              <w:jc w:val="left"/>
                              <w:rPr>
                                <w:rFonts w:hint="eastAsia"/>
                                <w:color w:val="000000" w:themeColor="text1"/>
                                <w:sz w:val="22"/>
                              </w:rPr>
                            </w:pPr>
                            <w:r>
                              <w:rPr>
                                <w:rFonts w:hint="eastAsia"/>
                                <w:color w:val="000000" w:themeColor="text1"/>
                                <w:sz w:val="22"/>
                              </w:rPr>
                              <w:t>○医療的ケア児等支援センターを設置するとともに、医療・福祉・教育等の連携による支援体制を構築</w:t>
                            </w:r>
                          </w:p>
                          <w:p>
                            <w:pPr>
                              <w:pStyle w:val="0"/>
                              <w:ind w:left="210" w:hanging="210" w:hangingChars="100"/>
                              <w:jc w:val="left"/>
                              <w:rPr>
                                <w:rFonts w:hint="eastAsia"/>
                                <w:color w:val="000000" w:themeColor="text1"/>
                                <w:sz w:val="22"/>
                              </w:rPr>
                            </w:pPr>
                            <w:r>
                              <w:rPr>
                                <w:rFonts w:hint="eastAsia"/>
                                <w:color w:val="000000" w:themeColor="text1"/>
                                <w:sz w:val="22"/>
                              </w:rPr>
                              <w:t>◆医療的ケア児等コーディネーターの配置</w:t>
                            </w:r>
                          </w:p>
                          <w:p>
                            <w:pPr>
                              <w:pStyle w:val="0"/>
                              <w:spacing w:line="100" w:lineRule="exact"/>
                              <w:ind w:left="210" w:leftChars="100" w:firstLine="0" w:firstLineChars="0"/>
                              <w:jc w:val="left"/>
                              <w:rPr>
                                <w:rFonts w:hint="eastAsia"/>
                                <w:color w:val="000000" w:themeColor="text1"/>
                                <w:sz w:val="22"/>
                              </w:rPr>
                            </w:pPr>
                          </w:p>
                          <w:p>
                            <w:pPr>
                              <w:pStyle w:val="0"/>
                              <w:ind w:leftChars="0" w:firstLineChars="0"/>
                              <w:jc w:val="left"/>
                              <w:rPr>
                                <w:rFonts w:hint="eastAsia"/>
                                <w:color w:val="000000" w:themeColor="text1"/>
                                <w:sz w:val="22"/>
                              </w:rPr>
                            </w:pPr>
                            <w:r>
                              <w:rPr>
                                <w:rFonts w:hint="eastAsia" w:ascii="ＭＳ Ｐゴシック" w:hAnsi="ＭＳ Ｐゴシック" w:eastAsia="ＭＳ Ｐゴシック"/>
                                <w:color w:val="auto"/>
                                <w:sz w:val="22"/>
                              </w:rPr>
                              <w:t>（発達障害のある人への支援）</w:t>
                            </w:r>
                          </w:p>
                          <w:p>
                            <w:pPr>
                              <w:pStyle w:val="0"/>
                              <w:ind w:left="0" w:leftChars="0" w:hanging="220" w:hangingChars="100"/>
                              <w:jc w:val="left"/>
                              <w:rPr>
                                <w:rFonts w:hint="eastAsia"/>
                                <w:color w:val="000000" w:themeColor="text1"/>
                                <w:sz w:val="22"/>
                              </w:rPr>
                            </w:pPr>
                            <w:r>
                              <w:rPr>
                                <w:rFonts w:hint="eastAsia"/>
                                <w:color w:val="000000" w:themeColor="text1"/>
                                <w:sz w:val="22"/>
                              </w:rPr>
                              <w:t>○発達障害者支援センターを中心とした支援体制構築</w:t>
                            </w:r>
                          </w:p>
                          <w:p>
                            <w:pPr>
                              <w:pStyle w:val="0"/>
                              <w:spacing w:line="100" w:lineRule="exact"/>
                              <w:jc w:val="left"/>
                              <w:rPr>
                                <w:rFonts w:hint="eastAsia" w:ascii="ＭＳ Ｐゴシック" w:hAnsi="ＭＳ Ｐゴシック" w:eastAsia="ＭＳ Ｐゴシック"/>
                                <w:color w:val="000000" w:themeColor="text1"/>
                                <w:sz w:val="22"/>
                              </w:rPr>
                            </w:pPr>
                          </w:p>
                          <w:p>
                            <w:pPr>
                              <w:pStyle w:val="0"/>
                              <w:jc w:val="left"/>
                              <w:rPr>
                                <w:rFonts w:hint="eastAsia"/>
                                <w:color w:val="000000" w:themeColor="text1"/>
                                <w:sz w:val="22"/>
                              </w:rPr>
                            </w:pPr>
                            <w:r>
                              <w:rPr>
                                <w:rFonts w:hint="eastAsia" w:ascii="ＭＳ Ｐゴシック" w:hAnsi="ＭＳ Ｐゴシック" w:eastAsia="ＭＳ Ｐゴシック"/>
                                <w:color w:val="auto"/>
                                <w:sz w:val="22"/>
                              </w:rPr>
                              <w:t>（強度行動障害のある人への支援）</w:t>
                            </w:r>
                          </w:p>
                          <w:p>
                            <w:pPr>
                              <w:pStyle w:val="0"/>
                              <w:ind w:left="210" w:hanging="210" w:hangingChars="100"/>
                              <w:jc w:val="left"/>
                              <w:rPr>
                                <w:rFonts w:hint="eastAsia"/>
                                <w:sz w:val="24"/>
                              </w:rPr>
                            </w:pPr>
                            <w:r>
                              <w:rPr>
                                <w:rFonts w:hint="eastAsia"/>
                                <w:color w:val="000000" w:themeColor="text1"/>
                                <w:sz w:val="22"/>
                              </w:rPr>
                              <w:t>○強度行動障害の重度化の予防や適切な支援</w:t>
                            </w:r>
                          </w:p>
                        </w:txbxContent>
                      </wps:txbx>
                      <wps:bodyPr vertOverflow="overflow" horzOverflow="overflow" wrap="square" anchor="ctr"/>
                    </wps:wsp>
                  </a:graphicData>
                </a:graphic>
              </wp:anchor>
            </w:drawing>
          </mc:Choice>
          <mc:Fallback>
            <w:pict>
              <v:roundrect id="オブジェクト 0" style="mso-wrap-distance-right:16pt;mso-wrap-distance-bottom:0pt;margin-top:534.54pt;mso-position-vertical-relative:text;mso-position-horizontal-relative:text;v-text-anchor:middle;position:absolute;height:145.4pt;mso-wrap-distance-top:0pt;width:304.25pt;mso-wrap-distance-left:16pt;margin-left:508.8pt;z-index:18;" o:spid="_x0000_s1050" o:allowincell="t" o:allowoverlap="t" filled="t" fillcolor="#ffffff [3201]" stroked="t" strokecolor="#000000 [3200]" strokeweight="1pt" o:spt="2" arcsize="7922f">
                <v:fill/>
                <v:stroke linestyle="single" endcap="flat" dashstyle="solid" filltype="solid"/>
                <v:textbox style="layout-flow:horizontal;">
                  <w:txbxContent>
                    <w:p>
                      <w:pPr>
                        <w:pStyle w:val="0"/>
                        <w:ind w:left="210" w:hanging="210" w:hangingChars="100"/>
                        <w:jc w:val="left"/>
                        <w:rPr>
                          <w:rFonts w:hint="eastAsia"/>
                          <w:color w:val="000000" w:themeColor="text1"/>
                          <w:sz w:val="22"/>
                        </w:rPr>
                      </w:pPr>
                      <w:r>
                        <w:rPr>
                          <w:rFonts w:hint="eastAsia" w:ascii="ＭＳ Ｐゴシック" w:hAnsi="ＭＳ Ｐゴシック" w:eastAsia="ＭＳ Ｐゴシック"/>
                          <w:color w:val="FF0000"/>
                          <w:sz w:val="22"/>
                        </w:rPr>
                        <w:t>（医療的ケア児等への支援）</w:t>
                      </w:r>
                    </w:p>
                    <w:p>
                      <w:pPr>
                        <w:pStyle w:val="0"/>
                        <w:ind w:left="210" w:hanging="210" w:hangingChars="100"/>
                        <w:jc w:val="left"/>
                        <w:rPr>
                          <w:rFonts w:hint="eastAsia"/>
                          <w:color w:val="000000" w:themeColor="text1"/>
                          <w:sz w:val="22"/>
                        </w:rPr>
                      </w:pPr>
                      <w:r>
                        <w:rPr>
                          <w:rFonts w:hint="eastAsia"/>
                          <w:color w:val="000000" w:themeColor="text1"/>
                          <w:sz w:val="22"/>
                        </w:rPr>
                        <w:t>○医療的ケア児等支援センターを設置するとともに、医療・福祉・教育等の連携による支援体制を構築</w:t>
                      </w:r>
                    </w:p>
                    <w:p>
                      <w:pPr>
                        <w:pStyle w:val="0"/>
                        <w:ind w:left="210" w:hanging="210" w:hangingChars="100"/>
                        <w:jc w:val="left"/>
                        <w:rPr>
                          <w:rFonts w:hint="eastAsia"/>
                          <w:color w:val="000000" w:themeColor="text1"/>
                          <w:sz w:val="22"/>
                        </w:rPr>
                      </w:pPr>
                      <w:r>
                        <w:rPr>
                          <w:rFonts w:hint="eastAsia"/>
                          <w:color w:val="000000" w:themeColor="text1"/>
                          <w:sz w:val="22"/>
                        </w:rPr>
                        <w:t>◆医療的ケア児等コーディネーターの配置</w:t>
                      </w:r>
                    </w:p>
                    <w:p>
                      <w:pPr>
                        <w:pStyle w:val="0"/>
                        <w:spacing w:line="100" w:lineRule="exact"/>
                        <w:ind w:left="210" w:leftChars="100" w:firstLine="0" w:firstLineChars="0"/>
                        <w:jc w:val="left"/>
                        <w:rPr>
                          <w:rFonts w:hint="eastAsia"/>
                          <w:color w:val="000000" w:themeColor="text1"/>
                          <w:sz w:val="22"/>
                        </w:rPr>
                      </w:pPr>
                    </w:p>
                    <w:p>
                      <w:pPr>
                        <w:pStyle w:val="0"/>
                        <w:ind w:leftChars="0" w:firstLineChars="0"/>
                        <w:jc w:val="left"/>
                        <w:rPr>
                          <w:rFonts w:hint="eastAsia"/>
                          <w:color w:val="000000" w:themeColor="text1"/>
                          <w:sz w:val="22"/>
                        </w:rPr>
                      </w:pPr>
                      <w:r>
                        <w:rPr>
                          <w:rFonts w:hint="eastAsia" w:ascii="ＭＳ Ｐゴシック" w:hAnsi="ＭＳ Ｐゴシック" w:eastAsia="ＭＳ Ｐゴシック"/>
                          <w:color w:val="auto"/>
                          <w:sz w:val="22"/>
                        </w:rPr>
                        <w:t>（発達障害のある人への支援）</w:t>
                      </w:r>
                    </w:p>
                    <w:p>
                      <w:pPr>
                        <w:pStyle w:val="0"/>
                        <w:ind w:left="0" w:leftChars="0" w:hanging="220" w:hangingChars="100"/>
                        <w:jc w:val="left"/>
                        <w:rPr>
                          <w:rFonts w:hint="eastAsia"/>
                          <w:color w:val="000000" w:themeColor="text1"/>
                          <w:sz w:val="22"/>
                        </w:rPr>
                      </w:pPr>
                      <w:r>
                        <w:rPr>
                          <w:rFonts w:hint="eastAsia"/>
                          <w:color w:val="000000" w:themeColor="text1"/>
                          <w:sz w:val="22"/>
                        </w:rPr>
                        <w:t>○発達障害者支援センターを中心とした支援体制構築</w:t>
                      </w:r>
                    </w:p>
                    <w:p>
                      <w:pPr>
                        <w:pStyle w:val="0"/>
                        <w:spacing w:line="100" w:lineRule="exact"/>
                        <w:jc w:val="left"/>
                        <w:rPr>
                          <w:rFonts w:hint="eastAsia" w:ascii="ＭＳ Ｐゴシック" w:hAnsi="ＭＳ Ｐゴシック" w:eastAsia="ＭＳ Ｐゴシック"/>
                          <w:color w:val="000000" w:themeColor="text1"/>
                          <w:sz w:val="22"/>
                        </w:rPr>
                      </w:pPr>
                    </w:p>
                    <w:p>
                      <w:pPr>
                        <w:pStyle w:val="0"/>
                        <w:jc w:val="left"/>
                        <w:rPr>
                          <w:rFonts w:hint="eastAsia"/>
                          <w:color w:val="000000" w:themeColor="text1"/>
                          <w:sz w:val="22"/>
                        </w:rPr>
                      </w:pPr>
                      <w:r>
                        <w:rPr>
                          <w:rFonts w:hint="eastAsia" w:ascii="ＭＳ Ｐゴシック" w:hAnsi="ＭＳ Ｐゴシック" w:eastAsia="ＭＳ Ｐゴシック"/>
                          <w:color w:val="auto"/>
                          <w:sz w:val="22"/>
                        </w:rPr>
                        <w:t>（強度行動障害のある人への支援）</w:t>
                      </w:r>
                    </w:p>
                    <w:p>
                      <w:pPr>
                        <w:pStyle w:val="0"/>
                        <w:ind w:left="210" w:hanging="210" w:hangingChars="100"/>
                        <w:jc w:val="left"/>
                        <w:rPr>
                          <w:rFonts w:hint="eastAsia"/>
                          <w:sz w:val="24"/>
                        </w:rPr>
                      </w:pPr>
                      <w:r>
                        <w:rPr>
                          <w:rFonts w:hint="eastAsia"/>
                          <w:color w:val="000000" w:themeColor="text1"/>
                          <w:sz w:val="22"/>
                        </w:rPr>
                        <w:t>○強度行動障害の重度化の予防や適切な支援</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6461760</wp:posOffset>
                </wp:positionH>
                <wp:positionV relativeFrom="paragraph">
                  <wp:posOffset>4599940</wp:posOffset>
                </wp:positionV>
                <wp:extent cx="3761740" cy="212598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761740" cy="2125980"/>
                        </a:xfrm>
                        <a:prstGeom prst="roundRect">
                          <a:avLst>
                            <a:gd name="adj" fmla="val 794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ind w:left="0" w:leftChars="0" w:right="-76" w:rightChars="-36" w:hanging="220" w:hangingChars="100"/>
                              <w:jc w:val="left"/>
                              <w:rPr>
                                <w:rFonts w:hint="eastAsia"/>
                                <w:color w:val="000000" w:themeColor="text1"/>
                                <w:sz w:val="22"/>
                              </w:rPr>
                            </w:pPr>
                            <w:r>
                              <w:rPr>
                                <w:rFonts w:hint="eastAsia" w:ascii="ＭＳ Ｐゴシック" w:hAnsi="ＭＳ Ｐゴシック" w:eastAsia="ＭＳ Ｐゴシック"/>
                                <w:color w:val="FF0000"/>
                                <w:sz w:val="22"/>
                              </w:rPr>
                              <w:t>（地域での生活支援）</w:t>
                            </w:r>
                          </w:p>
                          <w:p>
                            <w:pPr>
                              <w:pStyle w:val="0"/>
                              <w:ind w:left="0" w:leftChars="0" w:right="-76" w:rightChars="-36" w:hanging="220" w:hangingChars="100"/>
                              <w:jc w:val="left"/>
                              <w:rPr>
                                <w:rFonts w:hint="eastAsia"/>
                                <w:color w:val="000000" w:themeColor="text1"/>
                                <w:sz w:val="22"/>
                              </w:rPr>
                            </w:pPr>
                            <w:r>
                              <w:rPr>
                                <w:rFonts w:hint="eastAsia"/>
                                <w:color w:val="000000" w:themeColor="text1"/>
                                <w:sz w:val="22"/>
                              </w:rPr>
                              <w:t>○親亡き後の生活を支える、地域生活支援拠点等や日中サービス支援型グループホーム整備の促進</w:t>
                            </w:r>
                          </w:p>
                          <w:p>
                            <w:pPr>
                              <w:pStyle w:val="0"/>
                              <w:ind w:left="0" w:leftChars="0" w:right="-76" w:rightChars="-36" w:hanging="220" w:hangingChars="100"/>
                              <w:jc w:val="left"/>
                              <w:rPr>
                                <w:rFonts w:hint="eastAsia"/>
                                <w:color w:val="000000" w:themeColor="text1"/>
                                <w:sz w:val="22"/>
                              </w:rPr>
                            </w:pPr>
                            <w:r>
                              <w:rPr>
                                <w:rFonts w:hint="eastAsia"/>
                                <w:color w:val="auto"/>
                                <w:sz w:val="22"/>
                              </w:rPr>
                              <w:t>◆相談支援従事者等によるサービスの質の向上</w:t>
                            </w:r>
                          </w:p>
                          <w:p>
                            <w:pPr>
                              <w:pStyle w:val="0"/>
                              <w:ind w:left="0" w:leftChars="0" w:right="-76" w:rightChars="-36" w:hanging="220" w:hangingChars="100"/>
                              <w:jc w:val="left"/>
                              <w:rPr>
                                <w:rFonts w:hint="eastAsia"/>
                                <w:color w:val="000000" w:themeColor="text1"/>
                                <w:sz w:val="22"/>
                              </w:rPr>
                            </w:pPr>
                            <w:r>
                              <w:rPr>
                                <w:rFonts w:hint="eastAsia"/>
                                <w:color w:val="000000" w:themeColor="text1"/>
                                <w:sz w:val="22"/>
                              </w:rPr>
                              <w:t>◆地域生活支援拠点の整備、親亡き後の居住の場の確保</w:t>
                            </w:r>
                          </w:p>
                          <w:p>
                            <w:pPr>
                              <w:pStyle w:val="0"/>
                              <w:spacing w:line="100" w:lineRule="exact"/>
                              <w:ind w:left="0" w:leftChars="0" w:right="-76" w:rightChars="-36" w:hanging="220" w:hangingChars="100"/>
                              <w:jc w:val="left"/>
                              <w:rPr>
                                <w:rFonts w:hint="eastAsia"/>
                                <w:color w:val="000000" w:themeColor="text1"/>
                                <w:sz w:val="22"/>
                              </w:rPr>
                            </w:pPr>
                          </w:p>
                          <w:p>
                            <w:pPr>
                              <w:pStyle w:val="0"/>
                              <w:jc w:val="left"/>
                              <w:rPr>
                                <w:rFonts w:hint="eastAsia"/>
                                <w:color w:val="000000" w:themeColor="text1"/>
                                <w:sz w:val="22"/>
                              </w:rPr>
                            </w:pPr>
                            <w:r>
                              <w:rPr>
                                <w:rFonts w:hint="eastAsia" w:ascii="ＭＳ Ｐゴシック" w:hAnsi="ＭＳ Ｐゴシック" w:eastAsia="ＭＳ Ｐゴシック"/>
                                <w:color w:val="auto"/>
                                <w:sz w:val="22"/>
                              </w:rPr>
                              <w:t>（就労促進）</w:t>
                            </w:r>
                          </w:p>
                          <w:p>
                            <w:pPr>
                              <w:pStyle w:val="0"/>
                              <w:ind w:left="220" w:right="-155" w:rightChars="-74" w:hanging="220" w:hangingChars="100"/>
                              <w:jc w:val="left"/>
                              <w:rPr>
                                <w:rFonts w:hint="eastAsia"/>
                                <w:color w:val="000000" w:themeColor="text1"/>
                                <w:sz w:val="22"/>
                              </w:rPr>
                            </w:pPr>
                            <w:r>
                              <w:rPr>
                                <w:rFonts w:hint="eastAsia"/>
                                <w:color w:val="000000" w:themeColor="text1"/>
                                <w:sz w:val="22"/>
                              </w:rPr>
                              <w:t>○経済的自立のため農福連携の拡充や福産品の販路拡大</w:t>
                            </w:r>
                          </w:p>
                          <w:p>
                            <w:pPr>
                              <w:pStyle w:val="0"/>
                              <w:spacing w:line="100" w:lineRule="exact"/>
                              <w:ind w:left="220" w:right="-155" w:rightChars="-74" w:hanging="220" w:hangingChars="100"/>
                              <w:jc w:val="left"/>
                              <w:rPr>
                                <w:rFonts w:hint="eastAsia"/>
                                <w:color w:val="000000" w:themeColor="text1"/>
                                <w:sz w:val="22"/>
                              </w:rPr>
                            </w:pPr>
                          </w:p>
                          <w:p>
                            <w:pPr>
                              <w:pStyle w:val="0"/>
                              <w:jc w:val="left"/>
                              <w:rPr>
                                <w:rFonts w:hint="eastAsia"/>
                                <w:color w:val="000000" w:themeColor="text1"/>
                                <w:sz w:val="22"/>
                              </w:rPr>
                            </w:pPr>
                            <w:r>
                              <w:rPr>
                                <w:rFonts w:hint="eastAsia" w:ascii="ＭＳ Ｐゴシック" w:hAnsi="ＭＳ Ｐゴシック" w:eastAsia="ＭＳ Ｐゴシック"/>
                                <w:color w:val="FF0000"/>
                                <w:sz w:val="22"/>
                              </w:rPr>
                              <w:t>（防災、感染症対策）</w:t>
                            </w:r>
                          </w:p>
                          <w:p>
                            <w:pPr>
                              <w:pStyle w:val="0"/>
                              <w:ind w:left="0" w:leftChars="0" w:right="-176" w:rightChars="-84" w:hanging="220" w:hangingChars="100"/>
                              <w:jc w:val="left"/>
                              <w:rPr>
                                <w:rFonts w:hint="eastAsia"/>
                                <w:color w:val="000000" w:themeColor="text1"/>
                                <w:sz w:val="22"/>
                              </w:rPr>
                            </w:pPr>
                            <w:r>
                              <w:rPr>
                                <w:rFonts w:hint="eastAsia"/>
                                <w:color w:val="000000" w:themeColor="text1"/>
                                <w:sz w:val="22"/>
                              </w:rPr>
                              <w:t>○障害福祉事業所等での感染症予防対策の推進</w:t>
                            </w:r>
                          </w:p>
                          <w:p>
                            <w:pPr>
                              <w:pStyle w:val="0"/>
                              <w:ind w:left="0" w:leftChars="0" w:right="-176" w:rightChars="-84" w:hanging="220" w:hangingChars="100"/>
                              <w:jc w:val="left"/>
                              <w:rPr>
                                <w:rFonts w:hint="eastAsia"/>
                                <w:sz w:val="22"/>
                              </w:rPr>
                            </w:pPr>
                            <w:r>
                              <w:rPr>
                                <w:rFonts w:hint="eastAsia"/>
                                <w:color w:val="000000" w:themeColor="text1"/>
                                <w:sz w:val="22"/>
                              </w:rPr>
                              <w:t>◆災害時の心のケアのための専門職団体等との連携</w:t>
                            </w:r>
                          </w:p>
                        </w:txbxContent>
                      </wps:txbx>
                      <wps:bodyPr vertOverflow="overflow" horzOverflow="overflow" wrap="square" anchor="ctr"/>
                    </wps:wsp>
                  </a:graphicData>
                </a:graphic>
              </wp:anchor>
            </w:drawing>
          </mc:Choice>
          <mc:Fallback>
            <w:pict>
              <v:roundrect id="オブジェクト 0" style="mso-wrap-distance-right:16pt;mso-wrap-distance-bottom:0pt;margin-top:362.2pt;mso-position-vertical-relative:text;mso-position-horizontal-relative:text;v-text-anchor:middle;position:absolute;height:167.4pt;mso-wrap-distance-top:0pt;width:296.2pt;mso-wrap-distance-left:16pt;margin-left:508.8pt;z-index:17;" o:spid="_x0000_s1051" o:allowincell="t" o:allowoverlap="t" filled="t" fillcolor="#ffffff [3201]" stroked="t" strokecolor="#000000 [3200]" strokeweight="1pt" o:spt="2" arcsize="5210f">
                <v:fill/>
                <v:stroke linestyle="single" endcap="flat" dashstyle="solid" filltype="solid"/>
                <v:textbox style="layout-flow:horizontal;">
                  <w:txbxContent>
                    <w:p>
                      <w:pPr>
                        <w:pStyle w:val="0"/>
                        <w:ind w:left="0" w:leftChars="0" w:right="-76" w:rightChars="-36" w:hanging="220" w:hangingChars="100"/>
                        <w:jc w:val="left"/>
                        <w:rPr>
                          <w:rFonts w:hint="eastAsia"/>
                          <w:color w:val="000000" w:themeColor="text1"/>
                          <w:sz w:val="22"/>
                        </w:rPr>
                      </w:pPr>
                      <w:r>
                        <w:rPr>
                          <w:rFonts w:hint="eastAsia" w:ascii="ＭＳ Ｐゴシック" w:hAnsi="ＭＳ Ｐゴシック" w:eastAsia="ＭＳ Ｐゴシック"/>
                          <w:color w:val="FF0000"/>
                          <w:sz w:val="22"/>
                        </w:rPr>
                        <w:t>（地域での生活支援）</w:t>
                      </w:r>
                    </w:p>
                    <w:p>
                      <w:pPr>
                        <w:pStyle w:val="0"/>
                        <w:ind w:left="0" w:leftChars="0" w:right="-76" w:rightChars="-36" w:hanging="220" w:hangingChars="100"/>
                        <w:jc w:val="left"/>
                        <w:rPr>
                          <w:rFonts w:hint="eastAsia"/>
                          <w:color w:val="000000" w:themeColor="text1"/>
                          <w:sz w:val="22"/>
                        </w:rPr>
                      </w:pPr>
                      <w:r>
                        <w:rPr>
                          <w:rFonts w:hint="eastAsia"/>
                          <w:color w:val="000000" w:themeColor="text1"/>
                          <w:sz w:val="22"/>
                        </w:rPr>
                        <w:t>○親亡き後の生活を支える、地域生活支援拠点等や日中サービス支援型グループホーム整備の促進</w:t>
                      </w:r>
                    </w:p>
                    <w:p>
                      <w:pPr>
                        <w:pStyle w:val="0"/>
                        <w:ind w:left="0" w:leftChars="0" w:right="-76" w:rightChars="-36" w:hanging="220" w:hangingChars="100"/>
                        <w:jc w:val="left"/>
                        <w:rPr>
                          <w:rFonts w:hint="eastAsia"/>
                          <w:color w:val="000000" w:themeColor="text1"/>
                          <w:sz w:val="22"/>
                        </w:rPr>
                      </w:pPr>
                      <w:r>
                        <w:rPr>
                          <w:rFonts w:hint="eastAsia"/>
                          <w:color w:val="auto"/>
                          <w:sz w:val="22"/>
                        </w:rPr>
                        <w:t>◆相談支援従事者等によるサービスの質の向上</w:t>
                      </w:r>
                    </w:p>
                    <w:p>
                      <w:pPr>
                        <w:pStyle w:val="0"/>
                        <w:ind w:left="0" w:leftChars="0" w:right="-76" w:rightChars="-36" w:hanging="220" w:hangingChars="100"/>
                        <w:jc w:val="left"/>
                        <w:rPr>
                          <w:rFonts w:hint="eastAsia"/>
                          <w:color w:val="000000" w:themeColor="text1"/>
                          <w:sz w:val="22"/>
                        </w:rPr>
                      </w:pPr>
                      <w:r>
                        <w:rPr>
                          <w:rFonts w:hint="eastAsia"/>
                          <w:color w:val="000000" w:themeColor="text1"/>
                          <w:sz w:val="22"/>
                        </w:rPr>
                        <w:t>◆地域生活支援拠点の整備、親亡き後の居住の場の確保</w:t>
                      </w:r>
                    </w:p>
                    <w:p>
                      <w:pPr>
                        <w:pStyle w:val="0"/>
                        <w:spacing w:line="100" w:lineRule="exact"/>
                        <w:ind w:left="0" w:leftChars="0" w:right="-76" w:rightChars="-36" w:hanging="220" w:hangingChars="100"/>
                        <w:jc w:val="left"/>
                        <w:rPr>
                          <w:rFonts w:hint="eastAsia"/>
                          <w:color w:val="000000" w:themeColor="text1"/>
                          <w:sz w:val="22"/>
                        </w:rPr>
                      </w:pPr>
                    </w:p>
                    <w:p>
                      <w:pPr>
                        <w:pStyle w:val="0"/>
                        <w:jc w:val="left"/>
                        <w:rPr>
                          <w:rFonts w:hint="eastAsia"/>
                          <w:color w:val="000000" w:themeColor="text1"/>
                          <w:sz w:val="22"/>
                        </w:rPr>
                      </w:pPr>
                      <w:r>
                        <w:rPr>
                          <w:rFonts w:hint="eastAsia" w:ascii="ＭＳ Ｐゴシック" w:hAnsi="ＭＳ Ｐゴシック" w:eastAsia="ＭＳ Ｐゴシック"/>
                          <w:color w:val="auto"/>
                          <w:sz w:val="22"/>
                        </w:rPr>
                        <w:t>（就労促進）</w:t>
                      </w:r>
                    </w:p>
                    <w:p>
                      <w:pPr>
                        <w:pStyle w:val="0"/>
                        <w:ind w:left="220" w:right="-155" w:rightChars="-74" w:hanging="220" w:hangingChars="100"/>
                        <w:jc w:val="left"/>
                        <w:rPr>
                          <w:rFonts w:hint="eastAsia"/>
                          <w:color w:val="000000" w:themeColor="text1"/>
                          <w:sz w:val="22"/>
                        </w:rPr>
                      </w:pPr>
                      <w:r>
                        <w:rPr>
                          <w:rFonts w:hint="eastAsia"/>
                          <w:color w:val="000000" w:themeColor="text1"/>
                          <w:sz w:val="22"/>
                        </w:rPr>
                        <w:t>○経済的自立のため農福連携の拡充や福産品の販路拡大</w:t>
                      </w:r>
                    </w:p>
                    <w:p>
                      <w:pPr>
                        <w:pStyle w:val="0"/>
                        <w:spacing w:line="100" w:lineRule="exact"/>
                        <w:ind w:left="220" w:right="-155" w:rightChars="-74" w:hanging="220" w:hangingChars="100"/>
                        <w:jc w:val="left"/>
                        <w:rPr>
                          <w:rFonts w:hint="eastAsia"/>
                          <w:color w:val="000000" w:themeColor="text1"/>
                          <w:sz w:val="22"/>
                        </w:rPr>
                      </w:pPr>
                    </w:p>
                    <w:p>
                      <w:pPr>
                        <w:pStyle w:val="0"/>
                        <w:jc w:val="left"/>
                        <w:rPr>
                          <w:rFonts w:hint="eastAsia"/>
                          <w:color w:val="000000" w:themeColor="text1"/>
                          <w:sz w:val="22"/>
                        </w:rPr>
                      </w:pPr>
                      <w:r>
                        <w:rPr>
                          <w:rFonts w:hint="eastAsia" w:ascii="ＭＳ Ｐゴシック" w:hAnsi="ＭＳ Ｐゴシック" w:eastAsia="ＭＳ Ｐゴシック"/>
                          <w:color w:val="FF0000"/>
                          <w:sz w:val="22"/>
                        </w:rPr>
                        <w:t>（防災、感染症対策）</w:t>
                      </w:r>
                    </w:p>
                    <w:p>
                      <w:pPr>
                        <w:pStyle w:val="0"/>
                        <w:ind w:left="0" w:leftChars="0" w:right="-176" w:rightChars="-84" w:hanging="220" w:hangingChars="100"/>
                        <w:jc w:val="left"/>
                        <w:rPr>
                          <w:rFonts w:hint="eastAsia"/>
                          <w:color w:val="000000" w:themeColor="text1"/>
                          <w:sz w:val="22"/>
                        </w:rPr>
                      </w:pPr>
                      <w:r>
                        <w:rPr>
                          <w:rFonts w:hint="eastAsia"/>
                          <w:color w:val="000000" w:themeColor="text1"/>
                          <w:sz w:val="22"/>
                        </w:rPr>
                        <w:t>○障害福祉事業所等での感染症予防対策の推進</w:t>
                      </w:r>
                    </w:p>
                    <w:p>
                      <w:pPr>
                        <w:pStyle w:val="0"/>
                        <w:ind w:left="0" w:leftChars="0" w:right="-176" w:rightChars="-84" w:hanging="220" w:hangingChars="100"/>
                        <w:jc w:val="left"/>
                        <w:rPr>
                          <w:rFonts w:hint="eastAsia"/>
                          <w:sz w:val="22"/>
                        </w:rPr>
                      </w:pPr>
                      <w:r>
                        <w:rPr>
                          <w:rFonts w:hint="eastAsia"/>
                          <w:color w:val="000000" w:themeColor="text1"/>
                          <w:sz w:val="22"/>
                        </w:rPr>
                        <w:t>◆災害時の心のケアのための専門職団体等との連携</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28" behindDoc="0" locked="0" layoutInCell="1" hidden="0" allowOverlap="1">
                <wp:simplePos x="0" y="0"/>
                <wp:positionH relativeFrom="column">
                  <wp:posOffset>6934835</wp:posOffset>
                </wp:positionH>
                <wp:positionV relativeFrom="paragraph">
                  <wp:posOffset>2970530</wp:posOffset>
                </wp:positionV>
                <wp:extent cx="2641600" cy="36830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2641600" cy="368300"/>
                        </a:xfrm>
                        <a:prstGeom prst="rect">
                          <a:avLst/>
                        </a:prstGeom>
                        <a:noFill/>
                        <a:ln w="9525" cmpd="sng">
                          <a:noFill/>
                          <a:miter/>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◆は障害者団体・パブコメの意見を反映</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33.9pt;mso-position-vertical-relative:text;mso-position-horizontal-relative:text;position:absolute;height:29pt;mso-wrap-distance-top:0pt;width:208pt;mso-wrap-distance-left:5.65pt;margin-left:546.04pt;z-index:28;" o:spid="_x0000_s1052" o:allowincell="t" o:allowoverlap="t" filled="f" stroked="f" strokeweight="0.7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◆は障害者団体・パブコメの意見を反映</w:t>
                      </w:r>
                    </w:p>
                  </w:txbxContent>
                </v:textbox>
                <v:imagedata o:title=""/>
                <w10:wrap type="none" anchorx="text" anchory="text"/>
              </v:shape>
            </w:pict>
          </mc:Fallback>
        </mc:AlternateContent>
      </w:r>
      <w:r>
        <w:rPr>
          <w:rFonts w:hint="eastAsia"/>
          <w:sz w:val="18"/>
        </w:rPr>
        <w:tab/>
      </w:r>
    </w:p>
    <w:sectPr>
      <w:pgSz w:w="23814" w:h="16840" w:orient="landscape"/>
      <w:pgMar w:top="850" w:right="1985"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800000000000000"/>
    <w:charset w:val="80"/>
    <w:family w:val="modern"/>
    <w:notTrueType/>
    <w:pitch w:val="fixed"/>
    <w:sig w:usb0="00000000" w:usb1="00000000" w:usb2="00000000" w:usb3="00000000" w:csb0="00000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doNotDisplayPageBoundaries/>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spacing w:line="283" w:lineRule="exac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falt"/>
      <w:sz w:val="18"/>
    </w:rPr>
  </w:style>
  <w:style w:type="character" w:styleId="16" w:customStyle="1">
    <w:name w:val="Balloon Text Char"/>
    <w:basedOn w:val="10"/>
    <w:next w:val="16"/>
    <w:link w:val="15"/>
    <w:uiPriority w:val="0"/>
    <w:rPr>
      <w:rFonts w:ascii="Arial" w:hAnsi="Arial" w:eastAsia="ＭＳ ゴシックfalt"/>
      <w:sz w:val="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customStyle="1">
    <w:name w:val="font13"/>
    <w:basedOn w:val="10"/>
    <w:next w:val="19"/>
    <w:link w:val="0"/>
    <w:uiPriority w:val="0"/>
    <w:qFormat/>
    <w:rPr>
      <w:rFonts w:ascii="ＭＳ Ｐゴシック" w:hAnsi="ＭＳ Ｐゴシック" w:eastAsia="ＭＳ Ｐゴシック"/>
      <w:color w:val="000000"/>
      <w:sz w:val="22"/>
    </w:rPr>
  </w:style>
  <w:style w:type="character" w:styleId="20" w:customStyle="1">
    <w:name w:val="font14"/>
    <w:basedOn w:val="10"/>
    <w:next w:val="20"/>
    <w:link w:val="0"/>
    <w:uiPriority w:val="0"/>
    <w:qFormat/>
    <w:rPr>
      <w:rFonts w:ascii="ＭＳ Ｐ明朝" w:hAnsi="ＭＳ Ｐ明朝" w:eastAsia="ＭＳ Ｐ明朝"/>
      <w:color w:val="000000"/>
      <w:sz w:val="22"/>
    </w:rPr>
  </w:style>
  <w:style w:type="table" w:styleId="21">
    <w:name w:val="Table Grid"/>
    <w:basedOn w:val="11"/>
    <w:next w:val="21"/>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シンプル 1）"/>
    <w:basedOn w:val="11"/>
    <w:next w:val="22"/>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9525">
          <a:solidFill>
            <a:sysClr val="windowText" lastClr="000000"/>
          </a:solidFill>
          <a:miter/>
          <a:headEnd/>
          <a:tailEnd/>
        </a:ln>
      </a:spPr>
      <a:bodyPr vertOverflow="overflow" horzOverflow="overflow" wrap="square" lIns="74295" tIns="8890" rIns="74295" bIns="889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633</TotalTime>
  <Pages>1</Pages>
  <Words>0</Words>
  <Characters>32</Characters>
  <Application>JUST Note</Application>
  <Lines>5</Lines>
  <Paragraphs>2</Paragraphs>
  <CharactersWithSpaces>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静岡県工賃向上計画（令和３年度から令和５年度まで）</dc:title>
  <dc:creator>髙橋　真一朗</dc:creator>
  <cp:lastModifiedBy>大石　崇</cp:lastModifiedBy>
  <cp:lastPrinted>2022-03-16T10:10:48Z</cp:lastPrinted>
  <dcterms:created xsi:type="dcterms:W3CDTF">2021-08-04T07:05:00Z</dcterms:created>
  <dcterms:modified xsi:type="dcterms:W3CDTF">2022-03-22T04:22:29Z</dcterms:modified>
  <cp:revision>30</cp:revision>
</cp:coreProperties>
</file>