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様式第６号（第８条関係）（用紙　日本産業規格Ａ４縦型）</w:t>
      </w:r>
    </w:p>
    <w:p>
      <w:pPr>
        <w:pStyle w:val="0"/>
        <w:ind w:left="4960" w:leftChars="2362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社会福祉事業変更（廃止）届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="0" w:leftChars="0" w:right="880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静岡県知事　氏　　　　名　様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="4679" w:leftChars="2127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届出代表者</w:t>
      </w:r>
    </w:p>
    <w:p>
      <w:pPr>
        <w:pStyle w:val="0"/>
        <w:ind w:left="4679" w:leftChars="2127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ind w:left="4679" w:leftChars="2127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</w:t>
      </w:r>
    </w:p>
    <w:p>
      <w:pPr>
        <w:pStyle w:val="0"/>
        <w:ind w:left="4679" w:leftChars="2127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　　　　　　　　　　　　　　</w:t>
      </w:r>
      <w:bookmarkStart w:id="0" w:name="_GoBack"/>
      <w:bookmarkEnd w:id="0"/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このたび社会福祉法第　　条第　　項の規定に基づき、下記のとおり、社会福祉事業を変更したい（変更した）（廃止した）からお届けします。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変更する（変更した）事項の変更前後の比較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（ア）変更前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（イ）変更後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変更する（変更した）（廃止した）年月日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変更（廃止）の理由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変更（廃止）後の処置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その他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pitch w:val="fixed"/>
    <w:sig w:usb0="00000000" w:usb1="00000000" w:usb2="00000000" w:usb3="00000000" w:csb0="0002009F" w:csb1="00000000"/>
  </w:font>
  <w:font w:name="游ゴシック Light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2</Words>
  <Characters>501</Characters>
  <Application>JUST Note</Application>
  <Lines>41</Lines>
  <Paragraphs>27</Paragraphs>
  <Company>厚生労働省</Company>
  <CharactersWithSpaces>622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泉 雄祐(izumi-yuusuke.ir9)</dc:creator>
  <cp:lastModifiedBy>三室　敏郎</cp:lastModifiedBy>
  <cp:lastPrinted>2019-12-26T00:12:00Z</cp:lastPrinted>
  <dcterms:created xsi:type="dcterms:W3CDTF">2019-12-09T04:58:00Z</dcterms:created>
  <dcterms:modified xsi:type="dcterms:W3CDTF">2020-03-25T06:49:23Z</dcterms:modified>
  <cp:revision>7</cp:revision>
</cp:coreProperties>
</file>