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様式第１号</w:t>
      </w:r>
      <w:bookmarkStart w:id="0" w:name="_GoBack"/>
      <w:bookmarkEnd w:id="0"/>
      <w:r>
        <w:rPr>
          <w:rFonts w:hint="eastAsia"/>
          <w:sz w:val="22"/>
        </w:rPr>
        <w:t>（第</w:t>
      </w:r>
      <w:r>
        <w:rPr>
          <w:rFonts w:hint="eastAsia"/>
          <w:color w:val="000000" w:themeColor="text1"/>
          <w:sz w:val="22"/>
        </w:rPr>
        <w:t>３</w:t>
      </w:r>
      <w:r>
        <w:rPr>
          <w:rFonts w:hint="eastAsia"/>
          <w:sz w:val="22"/>
        </w:rPr>
        <w:t>条関係）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 w:ascii="ＭＳ 明朝" w:hAnsi="ＭＳ 明朝" w:eastAsia="ＭＳ 明朝"/>
          <w:sz w:val="22"/>
        </w:rPr>
        <w:t>静岡県再エネ電気利用促進事業</w:t>
      </w:r>
      <w:r>
        <w:rPr>
          <w:rFonts w:hint="eastAsia" w:asciiTheme="minorEastAsia" w:hAnsiTheme="minorEastAsia"/>
          <w:sz w:val="22"/>
        </w:rPr>
        <w:t>取組報告書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年　月　日　</w:t>
      </w:r>
    </w:p>
    <w:p>
      <w:pPr>
        <w:pStyle w:val="0"/>
        <w:ind w:firstLine="240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静岡県知事　様</w:t>
      </w:r>
    </w:p>
    <w:p>
      <w:pPr>
        <w:pStyle w:val="0"/>
        <w:wordWrap w:val="0"/>
        <w:spacing w:line="290" w:lineRule="exact"/>
        <w:ind w:right="240" w:rightChars="100"/>
        <w:jc w:val="right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　　　　　　　　　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 xml:space="preserve">         </w:t>
      </w:r>
    </w:p>
    <w:p>
      <w:pPr>
        <w:pStyle w:val="0"/>
        <w:wordWrap w:val="0"/>
        <w:spacing w:line="290" w:lineRule="exact"/>
        <w:ind w:right="236"/>
        <w:jc w:val="right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事業者名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 xml:space="preserve">                                 </w:t>
      </w:r>
    </w:p>
    <w:p>
      <w:pPr>
        <w:pStyle w:val="0"/>
        <w:wordWrap w:val="0"/>
        <w:spacing w:line="290" w:lineRule="exact"/>
        <w:ind w:right="720" w:rightChars="300"/>
        <w:jc w:val="center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　所在地</w:t>
      </w:r>
    </w:p>
    <w:p>
      <w:pPr>
        <w:pStyle w:val="0"/>
        <w:spacing w:line="290" w:lineRule="exact"/>
        <w:ind w:right="1556" w:rightChars="0" w:firstLine="3740" w:firstLineChars="170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代表者　職・氏名　　　　　　　　　　　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 xml:space="preserve"> 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spacing w:line="400" w:lineRule="exact"/>
        <w:jc w:val="left"/>
        <w:rPr>
          <w:rFonts w:hint="default" w:ascii="ＭＳ Ｐ明朝" w:hAnsi="ＭＳ Ｐ明朝" w:eastAsia="ＭＳ Ｐ明朝"/>
          <w:spacing w:val="6"/>
          <w:sz w:val="22"/>
        </w:rPr>
      </w:pPr>
      <w:r>
        <w:rPr>
          <w:rFonts w:hint="eastAsia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>静岡県再エネ電気利用促進事業</w:t>
      </w:r>
      <w:r>
        <w:rPr>
          <w:rFonts w:hint="eastAsia" w:asciiTheme="minorEastAsia" w:hAnsiTheme="minorEastAsia" w:eastAsiaTheme="minorEastAsia"/>
          <w:sz w:val="22"/>
        </w:rPr>
        <w:t>実施要綱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第３条</w:t>
      </w:r>
      <w:r>
        <w:rPr>
          <w:rFonts w:hint="eastAsia" w:asciiTheme="minorEastAsia" w:hAnsiTheme="minorEastAsia" w:eastAsiaTheme="minorEastAsia"/>
          <w:sz w:val="22"/>
        </w:rPr>
        <w:t>の規定に基づき、</w:t>
      </w:r>
      <w:r>
        <w:rPr>
          <w:rFonts w:hint="eastAsia" w:ascii="ＭＳ Ｐ明朝" w:hAnsi="ＭＳ Ｐ明朝" w:eastAsia="ＭＳ Ｐ明朝"/>
          <w:spacing w:val="6"/>
          <w:sz w:val="22"/>
        </w:rPr>
        <w:t>次のとおり取組を報告します。</w:t>
      </w:r>
    </w:p>
    <w:tbl>
      <w:tblPr>
        <w:tblStyle w:val="26"/>
        <w:tblW w:w="8460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2880"/>
        <w:gridCol w:w="4860"/>
        <w:gridCol w:w="720"/>
      </w:tblGrid>
      <w:tr>
        <w:trPr>
          <w:trHeight w:val="560" w:hRule="atLeast"/>
        </w:trPr>
        <w:tc>
          <w:tcPr>
            <w:tcW w:w="2880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Theme="minorEastAsia" w:hAnsiTheme="minorEastAsia" w:eastAsiaTheme="minorEastAsia"/>
                <w:spacing w:val="6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6"/>
                <w:sz w:val="22"/>
              </w:rPr>
              <w:t>事業者名</w:t>
            </w:r>
          </w:p>
        </w:tc>
        <w:tc>
          <w:tcPr>
            <w:tcW w:w="4860" w:type="dxa"/>
            <w:vAlign w:val="center"/>
          </w:tcPr>
          <w:p>
            <w:pPr>
              <w:pStyle w:val="0"/>
              <w:spacing w:line="400" w:lineRule="exact"/>
              <w:rPr>
                <w:rFonts w:hint="eastAsia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Theme="minorEastAsia" w:hAnsiTheme="minorEastAsia" w:eastAsiaTheme="minorEastAsia"/>
                <w:spacing w:val="6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6"/>
                <w:sz w:val="22"/>
              </w:rPr>
              <w:t>□</w:t>
            </w:r>
          </w:p>
        </w:tc>
      </w:tr>
      <w:tr>
        <w:trPr/>
        <w:tc>
          <w:tcPr>
            <w:tcW w:w="2880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10"/>
                <w:w w:val="78"/>
                <w:kern w:val="0"/>
                <w:sz w:val="22"/>
                <w:fitText w:val="1320" w:id="1"/>
              </w:rPr>
              <w:t>契約電気プラ</w:t>
            </w:r>
            <w:r>
              <w:rPr>
                <w:rFonts w:hint="eastAsia" w:asciiTheme="minorEastAsia" w:hAnsiTheme="minorEastAsia" w:eastAsiaTheme="minorEastAsia"/>
                <w:spacing w:val="4"/>
                <w:w w:val="78"/>
                <w:kern w:val="0"/>
                <w:sz w:val="22"/>
                <w:fitText w:val="1320" w:id="1"/>
              </w:rPr>
              <w:t>ン</w:t>
            </w:r>
            <w:r>
              <w:rPr>
                <w:rFonts w:hint="eastAsia" w:asciiTheme="minorEastAsia" w:hAnsiTheme="minorEastAsia" w:eastAsiaTheme="minorEastAsia"/>
                <w:spacing w:val="13"/>
                <w:w w:val="83"/>
                <w:kern w:val="0"/>
                <w:sz w:val="22"/>
                <w:fitText w:val="600" w:id="2"/>
              </w:rPr>
              <w:t>の名</w:t>
            </w:r>
            <w:r>
              <w:rPr>
                <w:rFonts w:hint="eastAsia" w:asciiTheme="minorEastAsia" w:hAnsiTheme="minorEastAsia" w:eastAsiaTheme="minorEastAsia"/>
                <w:spacing w:val="0"/>
                <w:w w:val="83"/>
                <w:kern w:val="0"/>
                <w:sz w:val="22"/>
                <w:fitText w:val="600" w:id="2"/>
              </w:rPr>
              <w:t>称</w:t>
            </w:r>
          </w:p>
          <w:p>
            <w:pPr>
              <w:pStyle w:val="0"/>
              <w:spacing w:line="400" w:lineRule="exact"/>
              <w:jc w:val="center"/>
              <w:rPr>
                <w:rFonts w:hint="eastAsia" w:asciiTheme="minorEastAsia" w:hAnsiTheme="minorEastAsia" w:eastAsiaTheme="minorEastAsia"/>
                <w:spacing w:val="6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9"/>
                <w:w w:val="80"/>
                <w:kern w:val="0"/>
                <w:sz w:val="22"/>
                <w:fitText w:val="1920" w:id="3"/>
              </w:rPr>
              <w:t>（小売電気事業者名</w:t>
            </w:r>
            <w:r>
              <w:rPr>
                <w:rFonts w:hint="eastAsia" w:asciiTheme="minorEastAsia" w:hAnsiTheme="minorEastAsia" w:eastAsiaTheme="minorEastAsia"/>
                <w:spacing w:val="2"/>
                <w:w w:val="80"/>
                <w:kern w:val="0"/>
                <w:sz w:val="22"/>
                <w:fitText w:val="1920" w:id="3"/>
              </w:rPr>
              <w:t>）</w:t>
            </w:r>
          </w:p>
        </w:tc>
        <w:tc>
          <w:tcPr>
            <w:tcW w:w="4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default" w:asciiTheme="minorEastAsia" w:hAnsiTheme="minorEastAsia" w:eastAsiaTheme="minorEastAsia"/>
                <w:spacing w:val="6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Theme="minorEastAsia" w:hAnsiTheme="minorEastAsia" w:eastAsiaTheme="minorEastAsia"/>
                <w:spacing w:val="6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6"/>
                <w:sz w:val="22"/>
              </w:rPr>
              <w:t>□</w:t>
            </w:r>
          </w:p>
        </w:tc>
      </w:tr>
      <w:tr>
        <w:trPr>
          <w:trHeight w:val="620" w:hRule="atLeast"/>
        </w:trPr>
        <w:tc>
          <w:tcPr>
            <w:tcW w:w="2880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Theme="minorEastAsia" w:hAnsiTheme="minorEastAsia" w:eastAsiaTheme="minorEastAsia"/>
                <w:spacing w:val="6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6"/>
                <w:sz w:val="22"/>
              </w:rPr>
              <w:t>切替時期</w:t>
            </w:r>
          </w:p>
        </w:tc>
        <w:tc>
          <w:tcPr>
            <w:tcW w:w="4860" w:type="dxa"/>
            <w:vAlign w:val="center"/>
          </w:tcPr>
          <w:p>
            <w:pPr>
              <w:pStyle w:val="0"/>
              <w:spacing w:line="400" w:lineRule="exact"/>
              <w:rPr>
                <w:rFonts w:hint="eastAsia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Theme="minorEastAsia" w:hAnsiTheme="minorEastAsia" w:eastAsiaTheme="minorEastAsia"/>
                <w:spacing w:val="6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6"/>
                <w:sz w:val="22"/>
              </w:rPr>
              <w:t>□</w:t>
            </w:r>
          </w:p>
        </w:tc>
      </w:tr>
      <w:tr>
        <w:trPr>
          <w:trHeight w:val="930" w:hRule="atLeast"/>
        </w:trPr>
        <w:tc>
          <w:tcPr>
            <w:tcW w:w="2880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Theme="minorEastAsia" w:hAnsiTheme="minorEastAsia" w:eastAsiaTheme="minorEastAsia"/>
                <w:spacing w:val="6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6"/>
                <w:sz w:val="22"/>
              </w:rPr>
              <w:t>再エネ利用促進に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 w:asciiTheme="minorEastAsia" w:hAnsiTheme="minorEastAsia" w:eastAsiaTheme="minorEastAsia"/>
                <w:spacing w:val="6"/>
                <w:sz w:val="22"/>
              </w:rPr>
              <w:t>関するＰＲ事項</w:t>
            </w:r>
          </w:p>
        </w:tc>
        <w:tc>
          <w:tcPr>
            <w:tcW w:w="4860" w:type="dxa"/>
            <w:vAlign w:val="center"/>
          </w:tcPr>
          <w:p>
            <w:pPr>
              <w:pStyle w:val="0"/>
              <w:spacing w:line="400" w:lineRule="exact"/>
              <w:rPr>
                <w:rFonts w:hint="eastAsia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Theme="minorEastAsia" w:hAnsiTheme="minorEastAsia" w:eastAsiaTheme="minorEastAsia"/>
                <w:spacing w:val="6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6"/>
                <w:sz w:val="22"/>
              </w:rPr>
              <w:t>□</w:t>
            </w:r>
          </w:p>
        </w:tc>
      </w:tr>
      <w:tr>
        <w:trPr>
          <w:trHeight w:val="1360" w:hRule="atLeast"/>
        </w:trPr>
        <w:tc>
          <w:tcPr>
            <w:tcW w:w="2880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2"/>
              </w:rPr>
              <w:t>交付資格</w:t>
            </w:r>
          </w:p>
        </w:tc>
        <w:tc>
          <w:tcPr>
            <w:tcW w:w="4860" w:type="dxa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 w:eastAsiaTheme="minorEastAsia"/>
                <w:spacing w:val="6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静岡県再エネ電気利用促進事業</w:t>
            </w:r>
            <w:r>
              <w:rPr>
                <w:rFonts w:hint="eastAsia"/>
                <w:sz w:val="22"/>
              </w:rPr>
              <w:t>実施要綱</w:t>
            </w:r>
            <w:r>
              <w:rPr>
                <w:rFonts w:hint="eastAsia" w:asciiTheme="minorEastAsia" w:hAnsiTheme="minorEastAsia" w:eastAsiaTheme="minorEastAsia"/>
                <w:sz w:val="22"/>
              </w:rPr>
              <w:t>第３条第３項</w:t>
            </w:r>
            <w:r>
              <w:rPr>
                <w:rFonts w:hint="eastAsia" w:asciiTheme="minorEastAsia" w:hAnsiTheme="minorEastAsia" w:eastAsiaTheme="minorEastAsia"/>
                <w:sz w:val="22"/>
              </w:rPr>
              <w:t>(1)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～</w:t>
            </w:r>
            <w:r>
              <w:rPr>
                <w:rFonts w:hint="eastAsia" w:asciiTheme="minorEastAsia" w:hAnsiTheme="minorEastAsia" w:eastAsiaTheme="minorEastAsia"/>
                <w:sz w:val="22"/>
              </w:rPr>
              <w:t>(7)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に該当しない</w:t>
            </w:r>
          </w:p>
          <w:p>
            <w:pPr>
              <w:pStyle w:val="0"/>
              <w:spacing w:line="400" w:lineRule="exact"/>
              <w:rPr>
                <w:rFonts w:hint="eastAsia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　　　　はい□　　　　　　いいえ□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Theme="minorEastAsia" w:hAnsiTheme="minorEastAsia" w:eastAsiaTheme="minorEastAsia"/>
                <w:spacing w:val="6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6"/>
                <w:sz w:val="22"/>
              </w:rPr>
              <w:t>―</w:t>
            </w:r>
          </w:p>
        </w:tc>
      </w:tr>
    </w:tbl>
    <w:p>
      <w:pPr>
        <w:pStyle w:val="0"/>
        <w:spacing w:line="400" w:lineRule="exact"/>
        <w:ind w:left="700" w:leftChars="200" w:hanging="220" w:hanging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※　適宜行を拡げて御記入ください。報告いただいた内容は県ホームページ</w:t>
      </w:r>
      <w:r>
        <w:rPr>
          <w:rFonts w:hint="eastAsia"/>
          <w:color w:val="000000" w:themeColor="text1"/>
          <w:sz w:val="22"/>
        </w:rPr>
        <w:t>等</w:t>
      </w:r>
      <w:r>
        <w:rPr>
          <w:rFonts w:hint="eastAsia"/>
          <w:sz w:val="22"/>
        </w:rPr>
        <w:t>により事業者の取組として公表させていただきます。</w:t>
      </w:r>
    </w:p>
    <w:p>
      <w:pPr>
        <w:pStyle w:val="0"/>
        <w:spacing w:line="400" w:lineRule="exact"/>
        <w:ind w:left="700" w:leftChars="200" w:hanging="220" w:hanging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※　公表を希望しない項目については、右欄に☑を入れてください。</w:t>
      </w:r>
    </w:p>
    <w:tbl>
      <w:tblPr>
        <w:tblStyle w:val="26"/>
        <w:tblW w:w="8280" w:type="dxa"/>
        <w:tblInd w:w="175" w:type="dxa"/>
        <w:tblLayout w:type="fixed"/>
        <w:tblLook w:firstRow="1" w:lastRow="0" w:firstColumn="1" w:lastColumn="0" w:noHBand="0" w:noVBand="1" w:val="04A0"/>
      </w:tblPr>
      <w:tblGrid>
        <w:gridCol w:w="2160"/>
        <w:gridCol w:w="6120"/>
      </w:tblGrid>
      <w:tr>
        <w:trPr/>
        <w:tc>
          <w:tcPr>
            <w:tcW w:w="2160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Theme="minorEastAsia" w:hAnsiTheme="minorEastAsia" w:eastAsiaTheme="minorEastAsia"/>
                <w:spacing w:val="6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6"/>
                <w:sz w:val="22"/>
              </w:rPr>
              <w:t>担当者連絡先</w:t>
            </w:r>
          </w:p>
        </w:tc>
        <w:tc>
          <w:tcPr>
            <w:tcW w:w="6120" w:type="dxa"/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 w:eastAsiaTheme="minorEastAsia"/>
                <w:spacing w:val="6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6"/>
                <w:sz w:val="22"/>
              </w:rPr>
              <w:t>部署</w:t>
            </w:r>
          </w:p>
          <w:p>
            <w:pPr>
              <w:pStyle w:val="0"/>
              <w:spacing w:line="400" w:lineRule="exact"/>
              <w:rPr>
                <w:rFonts w:hint="default" w:asciiTheme="minorEastAsia" w:hAnsiTheme="minorEastAsia" w:eastAsiaTheme="minorEastAsia"/>
                <w:spacing w:val="6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6"/>
                <w:sz w:val="22"/>
              </w:rPr>
              <w:t>氏名</w:t>
            </w:r>
          </w:p>
          <w:p>
            <w:pPr>
              <w:pStyle w:val="0"/>
              <w:spacing w:line="400" w:lineRule="exact"/>
              <w:rPr>
                <w:rFonts w:hint="default" w:asciiTheme="minorEastAsia" w:hAnsiTheme="minorEastAsia" w:eastAsiaTheme="minorEastAsia"/>
                <w:spacing w:val="6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6"/>
                <w:sz w:val="22"/>
              </w:rPr>
              <w:t>電話番号</w:t>
            </w:r>
          </w:p>
          <w:p>
            <w:pPr>
              <w:pStyle w:val="0"/>
              <w:spacing w:line="400" w:lineRule="exact"/>
              <w:rPr>
                <w:rFonts w:hint="default" w:asciiTheme="minorEastAsia" w:hAnsiTheme="minorEastAsia" w:eastAsiaTheme="minorEastAsia"/>
                <w:spacing w:val="6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6"/>
                <w:sz w:val="22"/>
              </w:rPr>
              <w:t>メールアドレス</w:t>
            </w:r>
          </w:p>
        </w:tc>
      </w:tr>
    </w:tbl>
    <w:p>
      <w:pPr>
        <w:pStyle w:val="0"/>
        <w:spacing w:line="400" w:lineRule="exact"/>
        <w:jc w:val="left"/>
        <w:rPr>
          <w:rFonts w:hint="default"/>
        </w:rPr>
      </w:pPr>
    </w:p>
    <w:sectPr>
      <w:pgSz w:w="11906" w:h="16838"/>
      <w:pgMar w:top="1418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  <w:sz w:val="21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  <w:sz w:val="21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footnote text"/>
    <w:basedOn w:val="0"/>
    <w:next w:val="19"/>
    <w:link w:val="20"/>
    <w:uiPriority w:val="0"/>
    <w:semiHidden/>
    <w:pPr>
      <w:snapToGrid w:val="0"/>
      <w:jc w:val="left"/>
    </w:pPr>
    <w:rPr>
      <w:rFonts w:ascii="Century" w:hAnsi="Century"/>
      <w:sz w:val="21"/>
    </w:rPr>
  </w:style>
  <w:style w:type="character" w:styleId="20" w:customStyle="1">
    <w:name w:val="脚注文字列 (文字)"/>
    <w:basedOn w:val="10"/>
    <w:next w:val="20"/>
    <w:link w:val="19"/>
    <w:uiPriority w:val="0"/>
    <w:rPr>
      <w:rFonts w:ascii="Century" w:hAnsi="Century" w:eastAsia="ＭＳ 明朝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Hyperlink"/>
    <w:basedOn w:val="10"/>
    <w:next w:val="22"/>
    <w:link w:val="0"/>
    <w:uiPriority w:val="0"/>
    <w:rPr>
      <w:color w:val="0000FF"/>
      <w:u w:val="single" w:color="auto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pPr>
      <w:jc w:val="both"/>
    </w:pPr>
    <w:rPr>
      <w:rFonts w:ascii="ＭＳ 明朝" w:hAnsi="ＭＳ 明朝" w:eastAsia="ＭＳ 明朝"/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2</Words>
  <Characters>302</Characters>
  <Application>JUST Note</Application>
  <Lines>40</Lines>
  <Paragraphs>29</Paragraphs>
  <CharactersWithSpaces>387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髙塚　雅文</cp:lastModifiedBy>
  <cp:lastPrinted>2021-11-01T04:31:40Z</cp:lastPrinted>
  <dcterms:modified xsi:type="dcterms:W3CDTF">2021-11-01T09:30:55Z</dcterms:modified>
  <cp:revision>11</cp:revision>
</cp:coreProperties>
</file>